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0AEC" w:rsidRPr="00B82812" w:rsidRDefault="00192F01" w:rsidP="00110AEC">
      <w:pPr>
        <w:suppressAutoHyphens/>
        <w:spacing w:line="240" w:lineRule="auto"/>
        <w:ind w:left="-240"/>
        <w:rPr>
          <w:b/>
          <w:sz w:val="24"/>
          <w:szCs w:val="24"/>
        </w:rPr>
      </w:pPr>
      <w:r w:rsidRPr="00B82812">
        <w:rPr>
          <w:b/>
          <w:noProof/>
          <w:sz w:val="24"/>
          <w:szCs w:val="24"/>
          <w:lang w:eastAsia="ru-RU"/>
        </w:rPr>
        <w:drawing>
          <wp:inline distT="0" distB="0" distL="0" distR="0">
            <wp:extent cx="5603240" cy="1060450"/>
            <wp:effectExtent l="0" t="0" r="0" b="6350"/>
            <wp:docPr id="1" name="Рисунок 1" descr="ЛОГОТИП ГРАД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ГРАДО.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3240" cy="1060450"/>
                    </a:xfrm>
                    <a:prstGeom prst="rect">
                      <a:avLst/>
                    </a:prstGeom>
                    <a:noFill/>
                    <a:ln>
                      <a:noFill/>
                    </a:ln>
                  </pic:spPr>
                </pic:pic>
              </a:graphicData>
            </a:graphic>
          </wp:inline>
        </w:drawing>
      </w:r>
    </w:p>
    <w:p w:rsidR="00110AEC" w:rsidRPr="00B82812" w:rsidRDefault="00110AEC" w:rsidP="00A77B04">
      <w:pPr>
        <w:numPr>
          <w:ilvl w:val="0"/>
          <w:numId w:val="12"/>
        </w:numPr>
        <w:tabs>
          <w:tab w:val="left" w:pos="709"/>
        </w:tabs>
        <w:spacing w:line="240" w:lineRule="auto"/>
        <w:ind w:left="0"/>
        <w:rPr>
          <w:rFonts w:ascii="Arial Narrow" w:eastAsia="Times New Roman" w:hAnsi="Arial Narrow" w:cs="Arial"/>
          <w:sz w:val="24"/>
          <w:szCs w:val="24"/>
        </w:rPr>
      </w:pPr>
      <w:r w:rsidRPr="00B82812">
        <w:rPr>
          <w:rFonts w:ascii="Arial Narrow" w:hAnsi="Arial Narrow" w:cs="Arial"/>
          <w:sz w:val="24"/>
          <w:szCs w:val="24"/>
        </w:rPr>
        <w:t>ИП Крюкова М.Г. (свидетельство № 409463211200193 от 22 апреля 2009 г.)</w:t>
      </w:r>
    </w:p>
    <w:p w:rsidR="00110AEC" w:rsidRPr="00B82812" w:rsidRDefault="00110AEC" w:rsidP="00A77B04">
      <w:pPr>
        <w:numPr>
          <w:ilvl w:val="0"/>
          <w:numId w:val="12"/>
        </w:numPr>
        <w:tabs>
          <w:tab w:val="left" w:pos="709"/>
        </w:tabs>
        <w:spacing w:line="240" w:lineRule="auto"/>
        <w:ind w:left="0"/>
        <w:rPr>
          <w:rStyle w:val="aa"/>
          <w:rFonts w:ascii="Arial Narrow" w:hAnsi="Arial Narrow" w:cs="Arial"/>
          <w:color w:val="auto"/>
          <w:sz w:val="24"/>
          <w:szCs w:val="24"/>
        </w:rPr>
      </w:pPr>
      <w:r w:rsidRPr="00B82812">
        <w:rPr>
          <w:rFonts w:ascii="Arial Narrow" w:hAnsi="Arial Narrow" w:cs="Arial"/>
          <w:sz w:val="24"/>
          <w:szCs w:val="24"/>
          <w:u w:val="single"/>
        </w:rPr>
        <w:t>30</w:t>
      </w:r>
      <w:bookmarkStart w:id="0" w:name="_GoBack"/>
      <w:bookmarkEnd w:id="0"/>
      <w:r w:rsidRPr="00B82812">
        <w:rPr>
          <w:rFonts w:ascii="Arial Narrow" w:hAnsi="Arial Narrow" w:cs="Arial"/>
          <w:sz w:val="24"/>
          <w:szCs w:val="24"/>
          <w:u w:val="single"/>
        </w:rPr>
        <w:t xml:space="preserve">5029 Курск, ул. К. Маркса, 59/а офис №16 (5 этаж) Тел. 8 910 318 0410, </w:t>
      </w:r>
      <w:r w:rsidRPr="00B82812">
        <w:rPr>
          <w:rFonts w:ascii="Arial Narrow" w:hAnsi="Arial Narrow" w:cs="Arial"/>
          <w:sz w:val="24"/>
          <w:szCs w:val="24"/>
          <w:u w:val="single"/>
          <w:lang w:val="en-US"/>
        </w:rPr>
        <w:t>E</w:t>
      </w:r>
      <w:r w:rsidRPr="00B82812">
        <w:rPr>
          <w:rFonts w:ascii="Arial Narrow" w:hAnsi="Arial Narrow" w:cs="Arial"/>
          <w:sz w:val="24"/>
          <w:szCs w:val="24"/>
          <w:u w:val="single"/>
        </w:rPr>
        <w:t>-</w:t>
      </w:r>
      <w:r w:rsidRPr="00B82812">
        <w:rPr>
          <w:rFonts w:ascii="Arial Narrow" w:hAnsi="Arial Narrow" w:cs="Arial"/>
          <w:sz w:val="24"/>
          <w:szCs w:val="24"/>
          <w:u w:val="single"/>
          <w:lang w:val="en-US"/>
        </w:rPr>
        <w:t>mail</w:t>
      </w:r>
      <w:r w:rsidRPr="00B82812">
        <w:rPr>
          <w:rFonts w:ascii="Arial Narrow" w:hAnsi="Arial Narrow" w:cs="Arial"/>
          <w:sz w:val="24"/>
          <w:szCs w:val="24"/>
          <w:u w:val="single"/>
        </w:rPr>
        <w:t xml:space="preserve">: </w:t>
      </w:r>
      <w:hyperlink r:id="rId9" w:history="1">
        <w:r w:rsidRPr="00B82812">
          <w:rPr>
            <w:rStyle w:val="aa"/>
            <w:rFonts w:ascii="Arial Narrow" w:hAnsi="Arial Narrow"/>
            <w:color w:val="auto"/>
            <w:sz w:val="24"/>
            <w:szCs w:val="24"/>
            <w:lang w:val="en-US"/>
          </w:rPr>
          <w:t>pg</w:t>
        </w:r>
        <w:r w:rsidRPr="00B82812">
          <w:rPr>
            <w:rStyle w:val="aa"/>
            <w:rFonts w:ascii="Arial Narrow" w:hAnsi="Arial Narrow"/>
            <w:color w:val="auto"/>
            <w:sz w:val="24"/>
            <w:szCs w:val="24"/>
          </w:rPr>
          <w:t>.</w:t>
        </w:r>
        <w:r w:rsidRPr="00B82812">
          <w:rPr>
            <w:rStyle w:val="aa"/>
            <w:rFonts w:ascii="Arial Narrow" w:hAnsi="Arial Narrow"/>
            <w:color w:val="auto"/>
            <w:sz w:val="24"/>
            <w:szCs w:val="24"/>
            <w:lang w:val="en-US"/>
          </w:rPr>
          <w:t>grado</w:t>
        </w:r>
        <w:r w:rsidRPr="00B82812">
          <w:rPr>
            <w:rStyle w:val="aa"/>
            <w:rFonts w:ascii="Arial Narrow" w:hAnsi="Arial Narrow"/>
            <w:color w:val="auto"/>
            <w:sz w:val="24"/>
            <w:szCs w:val="24"/>
          </w:rPr>
          <w:t>@</w:t>
        </w:r>
        <w:r w:rsidRPr="00B82812">
          <w:rPr>
            <w:rStyle w:val="aa"/>
            <w:rFonts w:ascii="Arial Narrow" w:hAnsi="Arial Narrow"/>
            <w:color w:val="auto"/>
            <w:sz w:val="24"/>
            <w:szCs w:val="24"/>
            <w:lang w:val="en-US"/>
          </w:rPr>
          <w:t>yandex</w:t>
        </w:r>
        <w:r w:rsidRPr="00B82812">
          <w:rPr>
            <w:rStyle w:val="aa"/>
            <w:rFonts w:ascii="Arial Narrow" w:hAnsi="Arial Narrow"/>
            <w:color w:val="auto"/>
            <w:sz w:val="24"/>
            <w:szCs w:val="24"/>
          </w:rPr>
          <w:t>.</w:t>
        </w:r>
        <w:proofErr w:type="spellStart"/>
        <w:r w:rsidRPr="00B82812">
          <w:rPr>
            <w:rStyle w:val="aa"/>
            <w:rFonts w:ascii="Arial Narrow" w:hAnsi="Arial Narrow"/>
            <w:color w:val="auto"/>
            <w:sz w:val="24"/>
            <w:szCs w:val="24"/>
            <w:lang w:val="en-US"/>
          </w:rPr>
          <w:t>ru</w:t>
        </w:r>
        <w:proofErr w:type="spellEnd"/>
      </w:hyperlink>
    </w:p>
    <w:p w:rsidR="00407E99" w:rsidRPr="00B82812" w:rsidRDefault="00407E99" w:rsidP="00023050">
      <w:pPr>
        <w:widowControl w:val="0"/>
        <w:spacing w:line="240" w:lineRule="auto"/>
        <w:ind w:left="-238"/>
        <w:rPr>
          <w:rFonts w:ascii="Times New Roman" w:hAnsi="Times New Roman"/>
          <w:sz w:val="24"/>
          <w:szCs w:val="24"/>
          <w:lang w:eastAsia="ru-RU"/>
        </w:rPr>
      </w:pPr>
    </w:p>
    <w:p w:rsidR="00D076FC" w:rsidRPr="00B82812" w:rsidRDefault="00D076FC" w:rsidP="00023050">
      <w:pPr>
        <w:widowControl w:val="0"/>
        <w:spacing w:line="240" w:lineRule="auto"/>
        <w:ind w:left="-238"/>
        <w:rPr>
          <w:rFonts w:ascii="Times New Roman" w:hAnsi="Times New Roman"/>
          <w:b/>
          <w:sz w:val="24"/>
          <w:szCs w:val="24"/>
          <w:lang w:eastAsia="ru-RU"/>
        </w:rPr>
      </w:pPr>
    </w:p>
    <w:tbl>
      <w:tblPr>
        <w:tblW w:w="0" w:type="auto"/>
        <w:tblInd w:w="59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7"/>
      </w:tblGrid>
      <w:tr w:rsidR="00187A94" w:rsidRPr="003116F6" w:rsidTr="0090193E">
        <w:tc>
          <w:tcPr>
            <w:tcW w:w="3367" w:type="dxa"/>
            <w:tcBorders>
              <w:top w:val="single" w:sz="4" w:space="0" w:color="auto"/>
              <w:left w:val="single" w:sz="4" w:space="0" w:color="auto"/>
              <w:bottom w:val="single" w:sz="4" w:space="0" w:color="auto"/>
              <w:right w:val="single" w:sz="4" w:space="0" w:color="auto"/>
            </w:tcBorders>
            <w:hideMark/>
          </w:tcPr>
          <w:p w:rsidR="00187A94" w:rsidRPr="003116F6" w:rsidRDefault="00187A94" w:rsidP="00187A94">
            <w:pPr>
              <w:keepNext/>
              <w:keepLines/>
              <w:spacing w:line="240" w:lineRule="auto"/>
              <w:ind w:firstLine="34"/>
              <w:rPr>
                <w:rFonts w:ascii="Times New Roman" w:hAnsi="Times New Roman"/>
                <w:sz w:val="24"/>
                <w:szCs w:val="24"/>
                <w:lang w:eastAsia="ru-RU"/>
              </w:rPr>
            </w:pPr>
            <w:r w:rsidRPr="003116F6">
              <w:rPr>
                <w:rFonts w:ascii="Times New Roman" w:hAnsi="Times New Roman"/>
                <w:sz w:val="24"/>
                <w:szCs w:val="24"/>
                <w:lang w:eastAsia="ru-RU"/>
              </w:rPr>
              <w:t>Утвержден</w:t>
            </w:r>
            <w:r>
              <w:rPr>
                <w:rFonts w:ascii="Times New Roman" w:hAnsi="Times New Roman"/>
                <w:sz w:val="24"/>
                <w:szCs w:val="24"/>
                <w:lang w:eastAsia="ru-RU"/>
              </w:rPr>
              <w:t>ы</w:t>
            </w:r>
          </w:p>
          <w:p w:rsidR="00187A94" w:rsidRPr="003116F6" w:rsidRDefault="00187A94" w:rsidP="00187A94">
            <w:pPr>
              <w:keepNext/>
              <w:keepLines/>
              <w:spacing w:line="240" w:lineRule="auto"/>
              <w:ind w:firstLine="34"/>
              <w:rPr>
                <w:rFonts w:ascii="Times New Roman" w:hAnsi="Times New Roman"/>
                <w:sz w:val="24"/>
                <w:szCs w:val="24"/>
                <w:lang w:eastAsia="ru-RU"/>
              </w:rPr>
            </w:pPr>
            <w:r w:rsidRPr="003116F6">
              <w:rPr>
                <w:rFonts w:ascii="Times New Roman" w:hAnsi="Times New Roman"/>
                <w:sz w:val="24"/>
                <w:szCs w:val="24"/>
                <w:lang w:eastAsia="ru-RU"/>
              </w:rPr>
              <w:t>Решением Собрания депутатов</w:t>
            </w:r>
          </w:p>
          <w:p w:rsidR="0090193E" w:rsidRDefault="00187A94" w:rsidP="00187A94">
            <w:pPr>
              <w:keepNext/>
              <w:keepLines/>
              <w:spacing w:line="240" w:lineRule="auto"/>
              <w:ind w:firstLine="34"/>
              <w:rPr>
                <w:rFonts w:ascii="Times New Roman" w:hAnsi="Times New Roman"/>
                <w:sz w:val="24"/>
                <w:szCs w:val="24"/>
                <w:lang w:eastAsia="ru-RU"/>
              </w:rPr>
            </w:pPr>
            <w:r>
              <w:rPr>
                <w:rFonts w:ascii="Times New Roman" w:hAnsi="Times New Roman"/>
                <w:sz w:val="24"/>
                <w:szCs w:val="24"/>
                <w:lang w:eastAsia="ru-RU"/>
              </w:rPr>
              <w:t xml:space="preserve">города Суджи </w:t>
            </w:r>
          </w:p>
          <w:p w:rsidR="00187A94" w:rsidRPr="003116F6" w:rsidRDefault="00187A94" w:rsidP="00187A94">
            <w:pPr>
              <w:keepNext/>
              <w:keepLines/>
              <w:spacing w:line="240" w:lineRule="auto"/>
              <w:ind w:firstLine="34"/>
              <w:rPr>
                <w:rFonts w:ascii="Times New Roman" w:hAnsi="Times New Roman"/>
                <w:sz w:val="24"/>
                <w:szCs w:val="24"/>
                <w:lang w:eastAsia="ru-RU"/>
              </w:rPr>
            </w:pPr>
            <w:proofErr w:type="spellStart"/>
            <w:r>
              <w:rPr>
                <w:rFonts w:ascii="Times New Roman" w:hAnsi="Times New Roman"/>
                <w:sz w:val="24"/>
                <w:szCs w:val="24"/>
                <w:lang w:eastAsia="ru-RU"/>
              </w:rPr>
              <w:t>Суджанского</w:t>
            </w:r>
            <w:proofErr w:type="spellEnd"/>
            <w:r w:rsidRPr="003116F6">
              <w:rPr>
                <w:rFonts w:ascii="Times New Roman" w:hAnsi="Times New Roman"/>
                <w:sz w:val="24"/>
                <w:szCs w:val="24"/>
                <w:lang w:eastAsia="ru-RU"/>
              </w:rPr>
              <w:t xml:space="preserve"> района</w:t>
            </w:r>
          </w:p>
          <w:p w:rsidR="00187A94" w:rsidRPr="003116F6" w:rsidRDefault="00187A94" w:rsidP="00187A94">
            <w:pPr>
              <w:keepNext/>
              <w:keepLines/>
              <w:spacing w:line="240" w:lineRule="auto"/>
              <w:ind w:firstLine="34"/>
              <w:rPr>
                <w:rFonts w:ascii="Times New Roman" w:hAnsi="Times New Roman"/>
                <w:sz w:val="24"/>
                <w:szCs w:val="24"/>
                <w:lang w:eastAsia="ru-RU"/>
              </w:rPr>
            </w:pPr>
            <w:r w:rsidRPr="003116F6">
              <w:rPr>
                <w:rFonts w:ascii="Times New Roman" w:hAnsi="Times New Roman"/>
                <w:sz w:val="24"/>
                <w:szCs w:val="24"/>
                <w:lang w:eastAsia="ru-RU"/>
              </w:rPr>
              <w:t>Курской области</w:t>
            </w:r>
          </w:p>
          <w:p w:rsidR="00187A94" w:rsidRPr="003116F6" w:rsidRDefault="00187A94" w:rsidP="00187A94">
            <w:pPr>
              <w:keepNext/>
              <w:keepLines/>
              <w:spacing w:line="240" w:lineRule="auto"/>
              <w:ind w:firstLine="34"/>
              <w:rPr>
                <w:rFonts w:ascii="Times New Roman" w:hAnsi="Times New Roman"/>
                <w:sz w:val="24"/>
                <w:szCs w:val="24"/>
                <w:lang w:eastAsia="ru-RU"/>
              </w:rPr>
            </w:pPr>
            <w:r w:rsidRPr="003116F6">
              <w:rPr>
                <w:rFonts w:ascii="Times New Roman" w:hAnsi="Times New Roman"/>
                <w:szCs w:val="28"/>
                <w:lang w:eastAsia="ru-RU"/>
              </w:rPr>
              <w:t xml:space="preserve">от </w:t>
            </w:r>
            <w:proofErr w:type="gramStart"/>
            <w:r w:rsidRPr="003116F6">
              <w:rPr>
                <w:rFonts w:ascii="Times New Roman" w:hAnsi="Times New Roman"/>
                <w:szCs w:val="28"/>
                <w:lang w:eastAsia="ru-RU"/>
              </w:rPr>
              <w:t>«</w:t>
            </w:r>
            <w:r>
              <w:rPr>
                <w:rFonts w:ascii="Times New Roman" w:hAnsi="Times New Roman"/>
                <w:szCs w:val="28"/>
                <w:lang w:eastAsia="ru-RU"/>
              </w:rPr>
              <w:t xml:space="preserve"> 14</w:t>
            </w:r>
            <w:proofErr w:type="gramEnd"/>
            <w:r>
              <w:rPr>
                <w:rFonts w:ascii="Times New Roman" w:hAnsi="Times New Roman"/>
                <w:szCs w:val="28"/>
                <w:lang w:eastAsia="ru-RU"/>
              </w:rPr>
              <w:t xml:space="preserve"> » ноября </w:t>
            </w:r>
            <w:r w:rsidRPr="003116F6">
              <w:rPr>
                <w:rFonts w:ascii="Times New Roman" w:hAnsi="Times New Roman"/>
                <w:szCs w:val="28"/>
                <w:lang w:eastAsia="ru-RU"/>
              </w:rPr>
              <w:t>201</w:t>
            </w:r>
            <w:r>
              <w:rPr>
                <w:rFonts w:ascii="Times New Roman" w:hAnsi="Times New Roman"/>
                <w:szCs w:val="28"/>
                <w:lang w:eastAsia="ru-RU"/>
              </w:rPr>
              <w:t>1</w:t>
            </w:r>
            <w:r w:rsidRPr="003116F6">
              <w:rPr>
                <w:rFonts w:ascii="Times New Roman" w:hAnsi="Times New Roman"/>
                <w:szCs w:val="28"/>
                <w:lang w:eastAsia="ru-RU"/>
              </w:rPr>
              <w:t>г. №</w:t>
            </w:r>
            <w:r>
              <w:rPr>
                <w:rFonts w:ascii="Times New Roman" w:hAnsi="Times New Roman"/>
                <w:szCs w:val="28"/>
                <w:lang w:eastAsia="ru-RU"/>
              </w:rPr>
              <w:t xml:space="preserve"> 226                     </w:t>
            </w:r>
          </w:p>
        </w:tc>
      </w:tr>
    </w:tbl>
    <w:p w:rsidR="00141113" w:rsidRPr="00B82812" w:rsidRDefault="00141113" w:rsidP="00023050">
      <w:pPr>
        <w:widowControl w:val="0"/>
        <w:spacing w:line="240" w:lineRule="auto"/>
        <w:ind w:left="-238"/>
        <w:rPr>
          <w:rFonts w:ascii="Times New Roman" w:hAnsi="Times New Roman"/>
          <w:b/>
          <w:sz w:val="24"/>
          <w:szCs w:val="24"/>
          <w:lang w:eastAsia="ru-RU"/>
        </w:rPr>
      </w:pPr>
    </w:p>
    <w:p w:rsidR="00D076FC" w:rsidRPr="00B82812" w:rsidRDefault="00D076FC" w:rsidP="00023050">
      <w:pPr>
        <w:widowControl w:val="0"/>
        <w:spacing w:line="240" w:lineRule="auto"/>
        <w:ind w:left="-238"/>
        <w:rPr>
          <w:rFonts w:ascii="Times New Roman" w:hAnsi="Times New Roman"/>
          <w:b/>
          <w:sz w:val="24"/>
          <w:szCs w:val="24"/>
          <w:lang w:eastAsia="ru-RU"/>
        </w:rPr>
      </w:pPr>
    </w:p>
    <w:p w:rsidR="00D076FC" w:rsidRPr="00B82812" w:rsidRDefault="00D076FC" w:rsidP="00023050">
      <w:pPr>
        <w:widowControl w:val="0"/>
        <w:spacing w:line="240" w:lineRule="auto"/>
        <w:ind w:left="-238"/>
        <w:rPr>
          <w:rFonts w:ascii="Times New Roman" w:hAnsi="Times New Roman"/>
          <w:b/>
          <w:sz w:val="24"/>
          <w:szCs w:val="24"/>
          <w:lang w:eastAsia="ru-RU"/>
        </w:rPr>
      </w:pPr>
    </w:p>
    <w:p w:rsidR="00D076FC" w:rsidRPr="00B82812" w:rsidRDefault="00D076FC" w:rsidP="00023050">
      <w:pPr>
        <w:widowControl w:val="0"/>
        <w:spacing w:line="240" w:lineRule="auto"/>
        <w:ind w:left="-238"/>
        <w:rPr>
          <w:rFonts w:ascii="Times New Roman" w:hAnsi="Times New Roman"/>
          <w:b/>
          <w:sz w:val="24"/>
          <w:szCs w:val="24"/>
          <w:lang w:eastAsia="ru-RU"/>
        </w:rPr>
      </w:pPr>
    </w:p>
    <w:p w:rsidR="00D076FC" w:rsidRPr="00B82812" w:rsidRDefault="00D076FC" w:rsidP="00023050">
      <w:pPr>
        <w:widowControl w:val="0"/>
        <w:spacing w:line="240" w:lineRule="auto"/>
        <w:ind w:left="-238"/>
        <w:rPr>
          <w:rFonts w:ascii="Times New Roman" w:hAnsi="Times New Roman"/>
          <w:b/>
          <w:sz w:val="24"/>
          <w:szCs w:val="24"/>
          <w:lang w:eastAsia="ru-RU"/>
        </w:rPr>
      </w:pPr>
    </w:p>
    <w:p w:rsidR="00D076FC" w:rsidRPr="00B82812" w:rsidRDefault="00D076FC" w:rsidP="00023050">
      <w:pPr>
        <w:widowControl w:val="0"/>
        <w:spacing w:line="240" w:lineRule="auto"/>
        <w:ind w:left="-238"/>
        <w:rPr>
          <w:rFonts w:ascii="Times New Roman" w:hAnsi="Times New Roman"/>
          <w:b/>
          <w:sz w:val="24"/>
          <w:szCs w:val="24"/>
          <w:lang w:eastAsia="ru-RU"/>
        </w:rPr>
      </w:pPr>
    </w:p>
    <w:p w:rsidR="00141113" w:rsidRDefault="006E7069" w:rsidP="00023050">
      <w:pPr>
        <w:widowControl w:val="0"/>
        <w:spacing w:line="240" w:lineRule="auto"/>
        <w:rPr>
          <w:rFonts w:ascii="Times New Roman" w:eastAsia="Times New Roman" w:hAnsi="Times New Roman"/>
          <w:b/>
          <w:sz w:val="32"/>
          <w:szCs w:val="32"/>
          <w:lang w:eastAsia="ru-RU"/>
        </w:rPr>
      </w:pPr>
      <w:r w:rsidRPr="00B82812">
        <w:rPr>
          <w:rFonts w:ascii="Times New Roman" w:eastAsia="Times New Roman" w:hAnsi="Times New Roman"/>
          <w:b/>
          <w:sz w:val="32"/>
          <w:szCs w:val="32"/>
          <w:lang w:eastAsia="ru-RU"/>
        </w:rPr>
        <w:t>ПРАВИЛ</w:t>
      </w:r>
      <w:r w:rsidR="00C84939" w:rsidRPr="00B82812">
        <w:rPr>
          <w:rFonts w:ascii="Times New Roman" w:eastAsia="Times New Roman" w:hAnsi="Times New Roman"/>
          <w:b/>
          <w:sz w:val="32"/>
          <w:szCs w:val="32"/>
          <w:lang w:eastAsia="ru-RU"/>
        </w:rPr>
        <w:t>А</w:t>
      </w:r>
      <w:r w:rsidRPr="00B82812">
        <w:rPr>
          <w:rFonts w:ascii="Times New Roman" w:eastAsia="Times New Roman" w:hAnsi="Times New Roman"/>
          <w:b/>
          <w:sz w:val="32"/>
          <w:szCs w:val="32"/>
          <w:lang w:eastAsia="ru-RU"/>
        </w:rPr>
        <w:t xml:space="preserve"> </w:t>
      </w:r>
    </w:p>
    <w:p w:rsidR="006E7069" w:rsidRPr="00B82812" w:rsidRDefault="006E7069" w:rsidP="00023050">
      <w:pPr>
        <w:widowControl w:val="0"/>
        <w:spacing w:line="240" w:lineRule="auto"/>
        <w:rPr>
          <w:rFonts w:ascii="Times New Roman" w:eastAsia="Times New Roman" w:hAnsi="Times New Roman"/>
          <w:b/>
          <w:sz w:val="32"/>
          <w:szCs w:val="32"/>
          <w:lang w:eastAsia="ru-RU"/>
        </w:rPr>
      </w:pPr>
      <w:r w:rsidRPr="00B82812">
        <w:rPr>
          <w:rFonts w:ascii="Times New Roman" w:eastAsia="Times New Roman" w:hAnsi="Times New Roman"/>
          <w:b/>
          <w:sz w:val="32"/>
          <w:szCs w:val="32"/>
          <w:lang w:eastAsia="ru-RU"/>
        </w:rPr>
        <w:t xml:space="preserve">ЗЕМЛЕПОЛЬЗОВАНИЯ И ЗАСТРОЙКИ </w:t>
      </w:r>
    </w:p>
    <w:p w:rsidR="004F2FB4" w:rsidRPr="00B82812" w:rsidRDefault="004F2FB4" w:rsidP="00023050">
      <w:pPr>
        <w:widowControl w:val="0"/>
        <w:spacing w:line="240" w:lineRule="auto"/>
        <w:rPr>
          <w:rFonts w:ascii="Times New Roman" w:eastAsia="Times New Roman" w:hAnsi="Times New Roman"/>
          <w:b/>
          <w:sz w:val="32"/>
          <w:szCs w:val="32"/>
          <w:lang w:eastAsia="ru-RU"/>
        </w:rPr>
      </w:pPr>
      <w:r w:rsidRPr="00B82812">
        <w:rPr>
          <w:rFonts w:ascii="Times New Roman" w:eastAsia="Times New Roman" w:hAnsi="Times New Roman"/>
          <w:b/>
          <w:sz w:val="32"/>
          <w:szCs w:val="32"/>
          <w:lang w:eastAsia="ru-RU"/>
        </w:rPr>
        <w:t>МУНИЦИПАЛЬНОГО ОБРАЗОВАНИЯ</w:t>
      </w:r>
    </w:p>
    <w:p w:rsidR="004F2FB4" w:rsidRPr="00B82812" w:rsidRDefault="004F2FB4" w:rsidP="00023050">
      <w:pPr>
        <w:widowControl w:val="0"/>
        <w:spacing w:line="240" w:lineRule="auto"/>
        <w:rPr>
          <w:rFonts w:ascii="Times New Roman" w:eastAsia="Times New Roman" w:hAnsi="Times New Roman"/>
          <w:b/>
          <w:sz w:val="32"/>
          <w:szCs w:val="32"/>
          <w:lang w:eastAsia="ru-RU"/>
        </w:rPr>
      </w:pPr>
      <w:r w:rsidRPr="00B82812">
        <w:rPr>
          <w:rFonts w:ascii="Times New Roman" w:eastAsia="Times New Roman" w:hAnsi="Times New Roman"/>
          <w:b/>
          <w:sz w:val="32"/>
          <w:szCs w:val="32"/>
          <w:lang w:eastAsia="ru-RU"/>
        </w:rPr>
        <w:t>«</w:t>
      </w:r>
      <w:r w:rsidR="003F1875" w:rsidRPr="00B82812">
        <w:rPr>
          <w:rFonts w:ascii="Times New Roman" w:eastAsia="Times New Roman" w:hAnsi="Times New Roman"/>
          <w:b/>
          <w:sz w:val="32"/>
          <w:szCs w:val="32"/>
          <w:lang w:eastAsia="ru-RU"/>
        </w:rPr>
        <w:t>ГОРОД СУДЖА</w:t>
      </w:r>
      <w:r w:rsidRPr="00B82812">
        <w:rPr>
          <w:rFonts w:ascii="Times New Roman" w:eastAsia="Times New Roman" w:hAnsi="Times New Roman"/>
          <w:b/>
          <w:sz w:val="32"/>
          <w:szCs w:val="32"/>
          <w:lang w:eastAsia="ru-RU"/>
        </w:rPr>
        <w:t>»</w:t>
      </w:r>
    </w:p>
    <w:p w:rsidR="004F2FB4" w:rsidRPr="00B82812" w:rsidRDefault="004F2FB4" w:rsidP="00023050">
      <w:pPr>
        <w:widowControl w:val="0"/>
        <w:spacing w:line="240" w:lineRule="auto"/>
        <w:rPr>
          <w:rFonts w:ascii="Times New Roman" w:eastAsia="Times New Roman" w:hAnsi="Times New Roman"/>
          <w:b/>
          <w:sz w:val="32"/>
          <w:szCs w:val="32"/>
          <w:lang w:eastAsia="ru-RU"/>
        </w:rPr>
      </w:pPr>
      <w:r w:rsidRPr="00B82812">
        <w:rPr>
          <w:rFonts w:ascii="Times New Roman" w:eastAsia="Times New Roman" w:hAnsi="Times New Roman"/>
          <w:b/>
          <w:sz w:val="32"/>
          <w:szCs w:val="32"/>
          <w:lang w:eastAsia="ru-RU"/>
        </w:rPr>
        <w:t>КУРСКОЙ ОБЛАСТИ</w:t>
      </w:r>
    </w:p>
    <w:p w:rsidR="00187A94" w:rsidRPr="00FF7AE2" w:rsidRDefault="00187A94" w:rsidP="00187A94">
      <w:pPr>
        <w:keepNext/>
        <w:keepLines/>
        <w:spacing w:line="240" w:lineRule="auto"/>
        <w:ind w:firstLine="34"/>
        <w:rPr>
          <w:rFonts w:ascii="Times New Roman" w:hAnsi="Times New Roman"/>
          <w:sz w:val="24"/>
          <w:szCs w:val="24"/>
          <w:lang w:eastAsia="ru-RU"/>
        </w:rPr>
      </w:pPr>
      <w:r w:rsidRPr="00FF7AE2">
        <w:rPr>
          <w:rFonts w:ascii="Times New Roman" w:hAnsi="Times New Roman"/>
          <w:sz w:val="24"/>
          <w:szCs w:val="24"/>
        </w:rPr>
        <w:t>(с изм</w:t>
      </w:r>
      <w:r w:rsidR="00FF7AE2" w:rsidRPr="00FF7AE2">
        <w:rPr>
          <w:rFonts w:ascii="Times New Roman" w:hAnsi="Times New Roman"/>
          <w:sz w:val="24"/>
          <w:szCs w:val="24"/>
        </w:rPr>
        <w:t>енениями</w:t>
      </w:r>
      <w:r w:rsidRPr="00FF7AE2">
        <w:rPr>
          <w:rFonts w:ascii="Times New Roman" w:hAnsi="Times New Roman"/>
          <w:sz w:val="24"/>
          <w:szCs w:val="24"/>
        </w:rPr>
        <w:t xml:space="preserve">, внесенными </w:t>
      </w:r>
      <w:hyperlink r:id="rId10" w:history="1">
        <w:r w:rsidRPr="00FF7AE2">
          <w:rPr>
            <w:rFonts w:ascii="Times New Roman" w:hAnsi="Times New Roman"/>
            <w:sz w:val="24"/>
            <w:szCs w:val="24"/>
          </w:rPr>
          <w:t>решением</w:t>
        </w:r>
      </w:hyperlink>
      <w:r w:rsidRPr="00FF7AE2">
        <w:rPr>
          <w:rFonts w:ascii="Times New Roman" w:hAnsi="Times New Roman"/>
          <w:sz w:val="24"/>
          <w:szCs w:val="24"/>
        </w:rPr>
        <w:t xml:space="preserve"> </w:t>
      </w:r>
      <w:r w:rsidRPr="00FF7AE2">
        <w:rPr>
          <w:rFonts w:ascii="Times New Roman" w:hAnsi="Times New Roman"/>
          <w:sz w:val="24"/>
          <w:szCs w:val="24"/>
          <w:lang w:eastAsia="ru-RU"/>
        </w:rPr>
        <w:t>Собрания депутатов города Суджи</w:t>
      </w:r>
    </w:p>
    <w:p w:rsidR="00187A94" w:rsidRPr="00FF7AE2" w:rsidRDefault="00187A94" w:rsidP="00187A94">
      <w:pPr>
        <w:keepNext/>
        <w:keepLines/>
        <w:spacing w:line="240" w:lineRule="auto"/>
        <w:ind w:firstLine="34"/>
        <w:rPr>
          <w:rFonts w:ascii="Times New Roman" w:hAnsi="Times New Roman"/>
          <w:sz w:val="24"/>
          <w:szCs w:val="24"/>
          <w:lang w:eastAsia="ru-RU"/>
        </w:rPr>
      </w:pPr>
      <w:proofErr w:type="spellStart"/>
      <w:r w:rsidRPr="00FF7AE2">
        <w:rPr>
          <w:rFonts w:ascii="Times New Roman" w:hAnsi="Times New Roman"/>
          <w:sz w:val="24"/>
          <w:szCs w:val="24"/>
          <w:lang w:eastAsia="ru-RU"/>
        </w:rPr>
        <w:t>Суджанского</w:t>
      </w:r>
      <w:proofErr w:type="spellEnd"/>
      <w:r w:rsidRPr="00FF7AE2">
        <w:rPr>
          <w:rFonts w:ascii="Times New Roman" w:hAnsi="Times New Roman"/>
          <w:sz w:val="24"/>
          <w:szCs w:val="24"/>
          <w:lang w:eastAsia="ru-RU"/>
        </w:rPr>
        <w:t xml:space="preserve"> района Курской области</w:t>
      </w:r>
    </w:p>
    <w:p w:rsidR="00187A94" w:rsidRPr="00FF7AE2" w:rsidRDefault="00187A94" w:rsidP="00187A94">
      <w:pPr>
        <w:widowControl w:val="0"/>
        <w:autoSpaceDE w:val="0"/>
        <w:autoSpaceDN w:val="0"/>
        <w:adjustRightInd w:val="0"/>
        <w:spacing w:line="240" w:lineRule="auto"/>
        <w:rPr>
          <w:rFonts w:ascii="Times New Roman" w:hAnsi="Times New Roman"/>
          <w:sz w:val="24"/>
          <w:szCs w:val="24"/>
        </w:rPr>
      </w:pPr>
      <w:r w:rsidRPr="00FF7AE2">
        <w:rPr>
          <w:rFonts w:ascii="Times New Roman" w:hAnsi="Times New Roman"/>
          <w:sz w:val="24"/>
          <w:szCs w:val="24"/>
          <w:lang w:eastAsia="ru-RU"/>
        </w:rPr>
        <w:t xml:space="preserve">от </w:t>
      </w:r>
      <w:proofErr w:type="gramStart"/>
      <w:r w:rsidRPr="00FF7AE2">
        <w:rPr>
          <w:rFonts w:ascii="Times New Roman" w:hAnsi="Times New Roman"/>
          <w:sz w:val="24"/>
          <w:szCs w:val="24"/>
          <w:lang w:eastAsia="ru-RU"/>
        </w:rPr>
        <w:t>« 28</w:t>
      </w:r>
      <w:proofErr w:type="gramEnd"/>
      <w:r w:rsidRPr="00FF7AE2">
        <w:rPr>
          <w:rFonts w:ascii="Times New Roman" w:hAnsi="Times New Roman"/>
          <w:sz w:val="24"/>
          <w:szCs w:val="24"/>
          <w:lang w:eastAsia="ru-RU"/>
        </w:rPr>
        <w:t xml:space="preserve"> » апреля  2016 г. № 311 </w:t>
      </w:r>
      <w:r w:rsidRPr="00FF7AE2">
        <w:rPr>
          <w:rFonts w:ascii="Times New Roman" w:hAnsi="Times New Roman"/>
          <w:sz w:val="24"/>
          <w:szCs w:val="24"/>
        </w:rPr>
        <w:t>)</w:t>
      </w:r>
    </w:p>
    <w:p w:rsidR="00187A94" w:rsidRPr="00FF7AE2" w:rsidRDefault="00187A94" w:rsidP="00187A94">
      <w:pPr>
        <w:keepNext/>
        <w:keepLines/>
        <w:spacing w:line="240" w:lineRule="auto"/>
        <w:ind w:firstLine="34"/>
        <w:rPr>
          <w:rFonts w:ascii="Times New Roman" w:hAnsi="Times New Roman"/>
          <w:sz w:val="24"/>
          <w:szCs w:val="24"/>
          <w:lang w:eastAsia="ru-RU"/>
        </w:rPr>
      </w:pPr>
      <w:r w:rsidRPr="00FF7AE2">
        <w:rPr>
          <w:rFonts w:ascii="Times New Roman" w:hAnsi="Times New Roman"/>
          <w:sz w:val="24"/>
          <w:szCs w:val="24"/>
        </w:rPr>
        <w:t xml:space="preserve">(с </w:t>
      </w:r>
      <w:r w:rsidR="00FF7AE2" w:rsidRPr="00FF7AE2">
        <w:rPr>
          <w:rFonts w:ascii="Times New Roman" w:hAnsi="Times New Roman"/>
          <w:sz w:val="24"/>
          <w:szCs w:val="24"/>
        </w:rPr>
        <w:t>изменениями</w:t>
      </w:r>
      <w:r w:rsidRPr="00FF7AE2">
        <w:rPr>
          <w:rFonts w:ascii="Times New Roman" w:hAnsi="Times New Roman"/>
          <w:sz w:val="24"/>
          <w:szCs w:val="24"/>
        </w:rPr>
        <w:t xml:space="preserve">, внесенными </w:t>
      </w:r>
      <w:hyperlink r:id="rId11" w:history="1">
        <w:r w:rsidRPr="00FF7AE2">
          <w:rPr>
            <w:rFonts w:ascii="Times New Roman" w:hAnsi="Times New Roman"/>
            <w:sz w:val="24"/>
            <w:szCs w:val="24"/>
          </w:rPr>
          <w:t>решением</w:t>
        </w:r>
      </w:hyperlink>
      <w:r w:rsidRPr="00FF7AE2">
        <w:rPr>
          <w:rFonts w:ascii="Times New Roman" w:hAnsi="Times New Roman"/>
          <w:sz w:val="24"/>
          <w:szCs w:val="24"/>
        </w:rPr>
        <w:t xml:space="preserve"> </w:t>
      </w:r>
      <w:r w:rsidRPr="00FF7AE2">
        <w:rPr>
          <w:rFonts w:ascii="Times New Roman" w:hAnsi="Times New Roman"/>
          <w:sz w:val="24"/>
          <w:szCs w:val="24"/>
          <w:lang w:eastAsia="ru-RU"/>
        </w:rPr>
        <w:t>Собрания депутатов города Суджи</w:t>
      </w:r>
    </w:p>
    <w:p w:rsidR="00187A94" w:rsidRPr="00FF7AE2" w:rsidRDefault="00187A94" w:rsidP="00187A94">
      <w:pPr>
        <w:keepNext/>
        <w:keepLines/>
        <w:spacing w:line="240" w:lineRule="auto"/>
        <w:ind w:firstLine="34"/>
        <w:rPr>
          <w:rFonts w:ascii="Times New Roman" w:hAnsi="Times New Roman"/>
          <w:sz w:val="24"/>
          <w:szCs w:val="24"/>
          <w:lang w:eastAsia="ru-RU"/>
        </w:rPr>
      </w:pPr>
      <w:proofErr w:type="spellStart"/>
      <w:r w:rsidRPr="00FF7AE2">
        <w:rPr>
          <w:rFonts w:ascii="Times New Roman" w:hAnsi="Times New Roman"/>
          <w:sz w:val="24"/>
          <w:szCs w:val="24"/>
          <w:lang w:eastAsia="ru-RU"/>
        </w:rPr>
        <w:t>Суджанского</w:t>
      </w:r>
      <w:proofErr w:type="spellEnd"/>
      <w:r w:rsidRPr="00FF7AE2">
        <w:rPr>
          <w:rFonts w:ascii="Times New Roman" w:hAnsi="Times New Roman"/>
          <w:sz w:val="24"/>
          <w:szCs w:val="24"/>
          <w:lang w:eastAsia="ru-RU"/>
        </w:rPr>
        <w:t xml:space="preserve"> района Курской области</w:t>
      </w:r>
    </w:p>
    <w:p w:rsidR="00187A94" w:rsidRPr="00FF7AE2" w:rsidRDefault="00187A94" w:rsidP="00187A94">
      <w:pPr>
        <w:widowControl w:val="0"/>
        <w:autoSpaceDE w:val="0"/>
        <w:autoSpaceDN w:val="0"/>
        <w:adjustRightInd w:val="0"/>
        <w:spacing w:line="240" w:lineRule="auto"/>
        <w:rPr>
          <w:rFonts w:ascii="Times New Roman" w:hAnsi="Times New Roman"/>
          <w:sz w:val="24"/>
          <w:szCs w:val="24"/>
        </w:rPr>
      </w:pPr>
      <w:r w:rsidRPr="00FF7AE2">
        <w:rPr>
          <w:rFonts w:ascii="Times New Roman" w:hAnsi="Times New Roman"/>
          <w:sz w:val="24"/>
          <w:szCs w:val="24"/>
          <w:lang w:eastAsia="ru-RU"/>
        </w:rPr>
        <w:t xml:space="preserve">от </w:t>
      </w:r>
      <w:proofErr w:type="gramStart"/>
      <w:r w:rsidRPr="00FF7AE2">
        <w:rPr>
          <w:rFonts w:ascii="Times New Roman" w:hAnsi="Times New Roman"/>
          <w:sz w:val="24"/>
          <w:szCs w:val="24"/>
          <w:lang w:eastAsia="ru-RU"/>
        </w:rPr>
        <w:t xml:space="preserve">« </w:t>
      </w:r>
      <w:r w:rsidR="00E9381D">
        <w:rPr>
          <w:rFonts w:ascii="Times New Roman" w:hAnsi="Times New Roman"/>
          <w:sz w:val="24"/>
          <w:szCs w:val="24"/>
          <w:lang w:eastAsia="ru-RU"/>
        </w:rPr>
        <w:t>27</w:t>
      </w:r>
      <w:proofErr w:type="gramEnd"/>
      <w:r w:rsidRPr="00FF7AE2">
        <w:rPr>
          <w:rFonts w:ascii="Times New Roman" w:hAnsi="Times New Roman"/>
          <w:sz w:val="24"/>
          <w:szCs w:val="24"/>
          <w:lang w:eastAsia="ru-RU"/>
        </w:rPr>
        <w:t xml:space="preserve"> » </w:t>
      </w:r>
      <w:r w:rsidR="00E9381D">
        <w:rPr>
          <w:rFonts w:ascii="Times New Roman" w:hAnsi="Times New Roman"/>
          <w:sz w:val="24"/>
          <w:szCs w:val="24"/>
          <w:lang w:eastAsia="ru-RU"/>
        </w:rPr>
        <w:t>января</w:t>
      </w:r>
      <w:r w:rsidRPr="00FF7AE2">
        <w:rPr>
          <w:rFonts w:ascii="Times New Roman" w:hAnsi="Times New Roman"/>
          <w:sz w:val="24"/>
          <w:szCs w:val="24"/>
          <w:lang w:eastAsia="ru-RU"/>
        </w:rPr>
        <w:t xml:space="preserve"> 201</w:t>
      </w:r>
      <w:r w:rsidR="00A2375A" w:rsidRPr="00FF7AE2">
        <w:rPr>
          <w:rFonts w:ascii="Times New Roman" w:hAnsi="Times New Roman"/>
          <w:sz w:val="24"/>
          <w:szCs w:val="24"/>
          <w:lang w:eastAsia="ru-RU"/>
        </w:rPr>
        <w:t>7</w:t>
      </w:r>
      <w:r w:rsidRPr="00FF7AE2">
        <w:rPr>
          <w:rFonts w:ascii="Times New Roman" w:hAnsi="Times New Roman"/>
          <w:sz w:val="24"/>
          <w:szCs w:val="24"/>
          <w:lang w:eastAsia="ru-RU"/>
        </w:rPr>
        <w:t xml:space="preserve"> г. № </w:t>
      </w:r>
      <w:r w:rsidR="00E9381D">
        <w:rPr>
          <w:rFonts w:ascii="Times New Roman" w:hAnsi="Times New Roman"/>
          <w:sz w:val="24"/>
          <w:szCs w:val="24"/>
          <w:lang w:eastAsia="ru-RU"/>
        </w:rPr>
        <w:t>30</w:t>
      </w:r>
      <w:r w:rsidRPr="00FF7AE2">
        <w:rPr>
          <w:rFonts w:ascii="Times New Roman" w:hAnsi="Times New Roman"/>
          <w:sz w:val="24"/>
          <w:szCs w:val="24"/>
          <w:lang w:eastAsia="ru-RU"/>
        </w:rPr>
        <w:t xml:space="preserve"> </w:t>
      </w:r>
      <w:r w:rsidRPr="00FF7AE2">
        <w:rPr>
          <w:rFonts w:ascii="Times New Roman" w:hAnsi="Times New Roman"/>
          <w:sz w:val="24"/>
          <w:szCs w:val="24"/>
        </w:rPr>
        <w:t>)</w:t>
      </w:r>
    </w:p>
    <w:p w:rsidR="00D076FC" w:rsidRPr="00FF7AE2" w:rsidRDefault="00D076FC" w:rsidP="00D076FC">
      <w:pPr>
        <w:widowControl w:val="0"/>
        <w:spacing w:line="240" w:lineRule="auto"/>
        <w:ind w:left="-238"/>
        <w:rPr>
          <w:rFonts w:ascii="Times New Roman" w:hAnsi="Times New Roman"/>
          <w:b/>
          <w:sz w:val="24"/>
          <w:szCs w:val="24"/>
          <w:lang w:eastAsia="ru-RU"/>
        </w:rPr>
      </w:pPr>
    </w:p>
    <w:p w:rsidR="00D076FC" w:rsidRPr="00B82812" w:rsidRDefault="00D076FC" w:rsidP="00D076FC">
      <w:pPr>
        <w:widowControl w:val="0"/>
        <w:spacing w:line="240" w:lineRule="auto"/>
        <w:ind w:left="-238"/>
        <w:rPr>
          <w:rFonts w:ascii="Times New Roman" w:hAnsi="Times New Roman"/>
          <w:b/>
          <w:sz w:val="24"/>
          <w:szCs w:val="24"/>
          <w:lang w:eastAsia="ru-RU"/>
        </w:rPr>
      </w:pPr>
    </w:p>
    <w:p w:rsidR="00D076FC" w:rsidRPr="00B82812" w:rsidRDefault="00D076FC" w:rsidP="00D076FC">
      <w:pPr>
        <w:widowControl w:val="0"/>
        <w:spacing w:line="240" w:lineRule="auto"/>
        <w:ind w:left="-238"/>
        <w:rPr>
          <w:rFonts w:ascii="Times New Roman" w:hAnsi="Times New Roman"/>
          <w:b/>
          <w:sz w:val="24"/>
          <w:szCs w:val="24"/>
          <w:lang w:eastAsia="ru-RU"/>
        </w:rPr>
      </w:pPr>
    </w:p>
    <w:p w:rsidR="00D076FC" w:rsidRPr="00B82812" w:rsidRDefault="00D076FC" w:rsidP="00D076FC">
      <w:pPr>
        <w:widowControl w:val="0"/>
        <w:spacing w:line="240" w:lineRule="auto"/>
        <w:ind w:left="-238"/>
        <w:rPr>
          <w:rFonts w:ascii="Times New Roman" w:hAnsi="Times New Roman"/>
          <w:b/>
          <w:sz w:val="24"/>
          <w:szCs w:val="24"/>
          <w:lang w:eastAsia="ru-RU"/>
        </w:rPr>
      </w:pPr>
    </w:p>
    <w:p w:rsidR="00D076FC" w:rsidRPr="00B82812" w:rsidRDefault="00D076FC" w:rsidP="00D076FC">
      <w:pPr>
        <w:widowControl w:val="0"/>
        <w:spacing w:line="240" w:lineRule="auto"/>
        <w:ind w:left="-238"/>
        <w:rPr>
          <w:rFonts w:ascii="Times New Roman" w:hAnsi="Times New Roman"/>
          <w:b/>
          <w:sz w:val="24"/>
          <w:szCs w:val="24"/>
          <w:lang w:eastAsia="ru-RU"/>
        </w:rPr>
      </w:pPr>
    </w:p>
    <w:p w:rsidR="00D076FC" w:rsidRPr="00B82812" w:rsidRDefault="00D076FC" w:rsidP="00D076FC">
      <w:pPr>
        <w:widowControl w:val="0"/>
        <w:spacing w:line="240" w:lineRule="auto"/>
        <w:ind w:left="-238"/>
        <w:rPr>
          <w:rFonts w:ascii="Times New Roman" w:hAnsi="Times New Roman"/>
          <w:b/>
          <w:sz w:val="24"/>
          <w:szCs w:val="24"/>
          <w:lang w:eastAsia="ru-RU"/>
        </w:rPr>
      </w:pPr>
    </w:p>
    <w:p w:rsidR="009A154E" w:rsidRDefault="009A154E" w:rsidP="00D076FC">
      <w:pPr>
        <w:widowControl w:val="0"/>
        <w:spacing w:line="240" w:lineRule="auto"/>
        <w:ind w:left="-238"/>
        <w:rPr>
          <w:rFonts w:ascii="Times New Roman" w:hAnsi="Times New Roman"/>
          <w:b/>
          <w:sz w:val="24"/>
          <w:szCs w:val="24"/>
          <w:lang w:eastAsia="ru-RU"/>
        </w:rPr>
      </w:pPr>
    </w:p>
    <w:p w:rsidR="000F463A" w:rsidRPr="00B82812" w:rsidRDefault="000F463A" w:rsidP="00D076FC">
      <w:pPr>
        <w:widowControl w:val="0"/>
        <w:spacing w:line="240" w:lineRule="auto"/>
        <w:ind w:left="-238"/>
        <w:rPr>
          <w:rFonts w:ascii="Times New Roman" w:hAnsi="Times New Roman"/>
          <w:b/>
          <w:sz w:val="24"/>
          <w:szCs w:val="24"/>
          <w:lang w:eastAsia="ru-RU"/>
        </w:rPr>
      </w:pPr>
    </w:p>
    <w:p w:rsidR="009A154E" w:rsidRDefault="009A154E" w:rsidP="00D076FC">
      <w:pPr>
        <w:widowControl w:val="0"/>
        <w:spacing w:line="240" w:lineRule="auto"/>
        <w:ind w:left="-238"/>
        <w:rPr>
          <w:rFonts w:ascii="Times New Roman" w:hAnsi="Times New Roman"/>
          <w:b/>
          <w:sz w:val="24"/>
          <w:szCs w:val="24"/>
          <w:lang w:eastAsia="ru-RU"/>
        </w:rPr>
      </w:pPr>
    </w:p>
    <w:p w:rsidR="0090193E" w:rsidRDefault="0090193E" w:rsidP="00D076FC">
      <w:pPr>
        <w:widowControl w:val="0"/>
        <w:spacing w:line="240" w:lineRule="auto"/>
        <w:ind w:left="-238"/>
        <w:rPr>
          <w:rFonts w:ascii="Times New Roman" w:hAnsi="Times New Roman"/>
          <w:b/>
          <w:sz w:val="24"/>
          <w:szCs w:val="24"/>
          <w:lang w:eastAsia="ru-RU"/>
        </w:rPr>
      </w:pPr>
    </w:p>
    <w:p w:rsidR="009A154E" w:rsidRPr="00B82812" w:rsidRDefault="009A154E" w:rsidP="00D076FC">
      <w:pPr>
        <w:widowControl w:val="0"/>
        <w:spacing w:line="240" w:lineRule="auto"/>
        <w:ind w:left="-238"/>
        <w:rPr>
          <w:rFonts w:ascii="Times New Roman" w:hAnsi="Times New Roman"/>
          <w:b/>
          <w:sz w:val="24"/>
          <w:szCs w:val="24"/>
          <w:lang w:eastAsia="ru-RU"/>
        </w:rPr>
      </w:pPr>
    </w:p>
    <w:p w:rsidR="00D076FC" w:rsidRPr="00B82812" w:rsidRDefault="00D076FC" w:rsidP="00D076FC">
      <w:pPr>
        <w:widowControl w:val="0"/>
        <w:spacing w:line="240" w:lineRule="auto"/>
        <w:ind w:left="-238"/>
        <w:rPr>
          <w:rFonts w:ascii="Times New Roman" w:hAnsi="Times New Roman"/>
          <w:b/>
          <w:sz w:val="24"/>
          <w:szCs w:val="24"/>
          <w:lang w:eastAsia="ru-RU"/>
        </w:rPr>
      </w:pPr>
    </w:p>
    <w:p w:rsidR="00D076FC" w:rsidRPr="00B82812" w:rsidRDefault="00D076FC" w:rsidP="00D076FC">
      <w:pPr>
        <w:widowControl w:val="0"/>
        <w:spacing w:line="240" w:lineRule="auto"/>
        <w:ind w:left="-238"/>
        <w:rPr>
          <w:rFonts w:ascii="Times New Roman" w:hAnsi="Times New Roman"/>
          <w:b/>
          <w:sz w:val="24"/>
          <w:szCs w:val="24"/>
          <w:lang w:eastAsia="ru-RU"/>
        </w:rPr>
      </w:pPr>
    </w:p>
    <w:p w:rsidR="00D076FC" w:rsidRPr="00B82812" w:rsidRDefault="00D076FC" w:rsidP="00D076FC">
      <w:pPr>
        <w:widowControl w:val="0"/>
        <w:spacing w:line="240" w:lineRule="auto"/>
        <w:ind w:left="-238"/>
        <w:rPr>
          <w:rFonts w:ascii="Times New Roman" w:hAnsi="Times New Roman"/>
          <w:b/>
          <w:sz w:val="24"/>
          <w:szCs w:val="24"/>
          <w:lang w:eastAsia="ru-RU"/>
        </w:rPr>
      </w:pPr>
    </w:p>
    <w:p w:rsidR="00407E99" w:rsidRPr="00B82812" w:rsidRDefault="00407E99" w:rsidP="00991BA7">
      <w:pPr>
        <w:widowControl w:val="0"/>
        <w:autoSpaceDE w:val="0"/>
        <w:rPr>
          <w:rFonts w:ascii="Times New Roman" w:hAnsi="Times New Roman"/>
          <w:b/>
          <w:bCs/>
          <w:sz w:val="24"/>
          <w:szCs w:val="24"/>
        </w:rPr>
        <w:sectPr w:rsidR="00407E99" w:rsidRPr="00B82812" w:rsidSect="00037A1F">
          <w:headerReference w:type="even" r:id="rId12"/>
          <w:headerReference w:type="default" r:id="rId13"/>
          <w:footerReference w:type="default" r:id="rId14"/>
          <w:pgSz w:w="11906" w:h="16838"/>
          <w:pgMar w:top="1134" w:right="1134" w:bottom="1418" w:left="1418" w:header="708" w:footer="708" w:gutter="0"/>
          <w:cols w:space="708"/>
          <w:titlePg/>
          <w:docGrid w:linePitch="360"/>
        </w:sectPr>
      </w:pPr>
      <w:r w:rsidRPr="00B82812">
        <w:rPr>
          <w:rFonts w:ascii="Times New Roman" w:hAnsi="Times New Roman"/>
          <w:b/>
          <w:bCs/>
          <w:sz w:val="24"/>
          <w:szCs w:val="24"/>
        </w:rPr>
        <w:t>г. Курск</w:t>
      </w:r>
      <w:r w:rsidR="00053F4B">
        <w:rPr>
          <w:rFonts w:ascii="Times New Roman" w:hAnsi="Times New Roman"/>
          <w:b/>
          <w:bCs/>
          <w:sz w:val="24"/>
          <w:szCs w:val="24"/>
        </w:rPr>
        <w:t xml:space="preserve"> </w:t>
      </w:r>
      <w:r w:rsidRPr="00B82812">
        <w:rPr>
          <w:rFonts w:ascii="Times New Roman" w:hAnsi="Times New Roman"/>
          <w:b/>
          <w:bCs/>
          <w:sz w:val="24"/>
          <w:szCs w:val="24"/>
        </w:rPr>
        <w:t>201</w:t>
      </w:r>
      <w:r w:rsidR="00053F4B">
        <w:rPr>
          <w:rFonts w:ascii="Times New Roman" w:hAnsi="Times New Roman"/>
          <w:b/>
          <w:bCs/>
          <w:sz w:val="24"/>
          <w:szCs w:val="24"/>
        </w:rPr>
        <w:t>7</w:t>
      </w:r>
      <w:r w:rsidRPr="00B82812">
        <w:rPr>
          <w:rFonts w:ascii="Times New Roman" w:hAnsi="Times New Roman"/>
          <w:b/>
          <w:bCs/>
          <w:sz w:val="24"/>
          <w:szCs w:val="24"/>
        </w:rPr>
        <w:t xml:space="preserve"> г.</w:t>
      </w:r>
    </w:p>
    <w:tbl>
      <w:tblPr>
        <w:tblW w:w="9570" w:type="dxa"/>
        <w:tblInd w:w="392" w:type="dxa"/>
        <w:tblLook w:val="04A0" w:firstRow="1" w:lastRow="0" w:firstColumn="1" w:lastColumn="0" w:noHBand="0" w:noVBand="1"/>
      </w:tblPr>
      <w:tblGrid>
        <w:gridCol w:w="2049"/>
        <w:gridCol w:w="7521"/>
      </w:tblGrid>
      <w:tr w:rsidR="002B3C7E" w:rsidRPr="003116F6" w:rsidTr="007C1883">
        <w:tc>
          <w:tcPr>
            <w:tcW w:w="2049" w:type="dxa"/>
          </w:tcPr>
          <w:p w:rsidR="002B3C7E" w:rsidRPr="003116F6" w:rsidRDefault="002B3C7E" w:rsidP="007C1883">
            <w:pPr>
              <w:widowControl w:val="0"/>
              <w:tabs>
                <w:tab w:val="left" w:pos="709"/>
              </w:tabs>
              <w:suppressAutoHyphens/>
              <w:spacing w:line="240" w:lineRule="auto"/>
              <w:jc w:val="left"/>
              <w:rPr>
                <w:rFonts w:ascii="Times New Roman" w:hAnsi="Times New Roman"/>
                <w:b/>
                <w:kern w:val="2"/>
                <w:sz w:val="24"/>
                <w:szCs w:val="24"/>
              </w:rPr>
            </w:pPr>
            <w:r w:rsidRPr="003116F6">
              <w:rPr>
                <w:rFonts w:ascii="Times New Roman" w:hAnsi="Times New Roman"/>
                <w:b/>
                <w:kern w:val="2"/>
                <w:sz w:val="24"/>
                <w:szCs w:val="24"/>
              </w:rPr>
              <w:lastRenderedPageBreak/>
              <w:t xml:space="preserve">Заказчик: </w:t>
            </w:r>
          </w:p>
        </w:tc>
        <w:tc>
          <w:tcPr>
            <w:tcW w:w="7521" w:type="dxa"/>
          </w:tcPr>
          <w:p w:rsidR="002B3C7E" w:rsidRDefault="002B3C7E" w:rsidP="007C1883">
            <w:pPr>
              <w:widowControl w:val="0"/>
              <w:tabs>
                <w:tab w:val="left" w:pos="709"/>
              </w:tabs>
              <w:suppressAutoHyphens/>
              <w:spacing w:line="240" w:lineRule="auto"/>
              <w:jc w:val="left"/>
              <w:rPr>
                <w:rFonts w:ascii="Times New Roman" w:hAnsi="Times New Roman"/>
                <w:b/>
                <w:kern w:val="2"/>
                <w:sz w:val="24"/>
                <w:szCs w:val="24"/>
              </w:rPr>
            </w:pPr>
            <w:r w:rsidRPr="003116F6">
              <w:rPr>
                <w:rFonts w:ascii="Times New Roman" w:hAnsi="Times New Roman"/>
                <w:b/>
                <w:kern w:val="2"/>
                <w:sz w:val="24"/>
                <w:szCs w:val="24"/>
              </w:rPr>
              <w:t>Администрация</w:t>
            </w:r>
            <w:r>
              <w:rPr>
                <w:rFonts w:ascii="Times New Roman" w:hAnsi="Times New Roman"/>
                <w:b/>
                <w:kern w:val="2"/>
                <w:sz w:val="24"/>
                <w:szCs w:val="24"/>
              </w:rPr>
              <w:t xml:space="preserve"> города Суджи </w:t>
            </w:r>
          </w:p>
          <w:p w:rsidR="002B3C7E" w:rsidRPr="003116F6" w:rsidRDefault="002B3C7E" w:rsidP="007C1883">
            <w:pPr>
              <w:widowControl w:val="0"/>
              <w:tabs>
                <w:tab w:val="left" w:pos="709"/>
              </w:tabs>
              <w:suppressAutoHyphens/>
              <w:spacing w:line="240" w:lineRule="auto"/>
              <w:jc w:val="left"/>
              <w:rPr>
                <w:rFonts w:ascii="Times New Roman" w:hAnsi="Times New Roman"/>
                <w:b/>
                <w:kern w:val="2"/>
                <w:sz w:val="24"/>
                <w:szCs w:val="24"/>
              </w:rPr>
            </w:pPr>
            <w:proofErr w:type="spellStart"/>
            <w:r>
              <w:rPr>
                <w:rFonts w:ascii="Times New Roman" w:hAnsi="Times New Roman"/>
                <w:b/>
                <w:kern w:val="2"/>
                <w:sz w:val="24"/>
                <w:szCs w:val="24"/>
              </w:rPr>
              <w:t>Суджанского</w:t>
            </w:r>
            <w:proofErr w:type="spellEnd"/>
            <w:r w:rsidRPr="003116F6">
              <w:rPr>
                <w:rFonts w:ascii="Times New Roman" w:hAnsi="Times New Roman"/>
                <w:b/>
                <w:kern w:val="2"/>
                <w:sz w:val="24"/>
                <w:szCs w:val="24"/>
              </w:rPr>
              <w:t xml:space="preserve"> района Курской области</w:t>
            </w:r>
          </w:p>
          <w:p w:rsidR="002B3C7E" w:rsidRPr="003116F6" w:rsidRDefault="002B3C7E" w:rsidP="007C1883">
            <w:pPr>
              <w:widowControl w:val="0"/>
              <w:tabs>
                <w:tab w:val="left" w:pos="709"/>
              </w:tabs>
              <w:suppressAutoHyphens/>
              <w:spacing w:line="240" w:lineRule="auto"/>
              <w:jc w:val="left"/>
              <w:rPr>
                <w:rFonts w:ascii="Times New Roman" w:hAnsi="Times New Roman"/>
                <w:b/>
                <w:kern w:val="2"/>
                <w:sz w:val="24"/>
                <w:szCs w:val="24"/>
              </w:rPr>
            </w:pPr>
          </w:p>
        </w:tc>
      </w:tr>
      <w:tr w:rsidR="002B3C7E" w:rsidRPr="003116F6" w:rsidTr="007C1883">
        <w:tc>
          <w:tcPr>
            <w:tcW w:w="2049" w:type="dxa"/>
          </w:tcPr>
          <w:p w:rsidR="002B3C7E" w:rsidRPr="003116F6" w:rsidRDefault="002B3C7E" w:rsidP="007C1883">
            <w:pPr>
              <w:widowControl w:val="0"/>
              <w:tabs>
                <w:tab w:val="left" w:pos="709"/>
              </w:tabs>
              <w:suppressAutoHyphens/>
              <w:spacing w:line="240" w:lineRule="auto"/>
              <w:jc w:val="left"/>
              <w:rPr>
                <w:rFonts w:ascii="Times New Roman" w:hAnsi="Times New Roman"/>
                <w:b/>
                <w:kern w:val="2"/>
                <w:sz w:val="24"/>
                <w:szCs w:val="24"/>
              </w:rPr>
            </w:pPr>
            <w:r w:rsidRPr="003116F6">
              <w:rPr>
                <w:rFonts w:ascii="Times New Roman" w:hAnsi="Times New Roman"/>
                <w:b/>
                <w:kern w:val="2"/>
                <w:sz w:val="24"/>
                <w:szCs w:val="24"/>
              </w:rPr>
              <w:t>Исполнитель</w:t>
            </w:r>
          </w:p>
        </w:tc>
        <w:tc>
          <w:tcPr>
            <w:tcW w:w="7521" w:type="dxa"/>
          </w:tcPr>
          <w:p w:rsidR="002B3C7E" w:rsidRPr="003116F6" w:rsidRDefault="002B3C7E" w:rsidP="007C1883">
            <w:pPr>
              <w:widowControl w:val="0"/>
              <w:tabs>
                <w:tab w:val="left" w:pos="709"/>
              </w:tabs>
              <w:suppressAutoHyphens/>
              <w:spacing w:line="240" w:lineRule="auto"/>
              <w:jc w:val="left"/>
              <w:rPr>
                <w:rFonts w:ascii="Times New Roman" w:hAnsi="Times New Roman"/>
                <w:b/>
                <w:kern w:val="2"/>
                <w:sz w:val="24"/>
                <w:szCs w:val="24"/>
              </w:rPr>
            </w:pPr>
            <w:r w:rsidRPr="003116F6">
              <w:rPr>
                <w:rFonts w:ascii="Times New Roman" w:hAnsi="Times New Roman"/>
                <w:b/>
                <w:kern w:val="2"/>
                <w:sz w:val="24"/>
                <w:szCs w:val="24"/>
              </w:rPr>
              <w:t>Проектная группа «</w:t>
            </w:r>
            <w:proofErr w:type="spellStart"/>
            <w:r w:rsidRPr="003116F6">
              <w:rPr>
                <w:rFonts w:ascii="Times New Roman" w:hAnsi="Times New Roman"/>
                <w:b/>
                <w:kern w:val="2"/>
                <w:sz w:val="24"/>
                <w:szCs w:val="24"/>
              </w:rPr>
              <w:t>Градо</w:t>
            </w:r>
            <w:proofErr w:type="spellEnd"/>
            <w:r w:rsidRPr="003116F6">
              <w:rPr>
                <w:rFonts w:ascii="Times New Roman" w:hAnsi="Times New Roman"/>
                <w:b/>
                <w:kern w:val="2"/>
                <w:sz w:val="24"/>
                <w:szCs w:val="24"/>
              </w:rPr>
              <w:t>»</w:t>
            </w:r>
          </w:p>
        </w:tc>
      </w:tr>
    </w:tbl>
    <w:p w:rsidR="00407E99" w:rsidRPr="00B82812" w:rsidRDefault="00407E99" w:rsidP="00023050">
      <w:pPr>
        <w:widowControl w:val="0"/>
        <w:spacing w:line="240" w:lineRule="auto"/>
        <w:rPr>
          <w:rFonts w:ascii="Times New Roman" w:hAnsi="Times New Roman"/>
          <w:b/>
          <w:color w:val="000000"/>
          <w:sz w:val="24"/>
          <w:szCs w:val="24"/>
        </w:rPr>
      </w:pPr>
    </w:p>
    <w:p w:rsidR="00407E99" w:rsidRPr="00B82812" w:rsidRDefault="00407E99" w:rsidP="00023050">
      <w:pPr>
        <w:widowControl w:val="0"/>
        <w:spacing w:line="240" w:lineRule="auto"/>
        <w:rPr>
          <w:rFonts w:ascii="Times New Roman" w:hAnsi="Times New Roman"/>
          <w:b/>
          <w:color w:val="000000"/>
          <w:sz w:val="24"/>
          <w:szCs w:val="24"/>
        </w:rPr>
      </w:pPr>
    </w:p>
    <w:p w:rsidR="00407E99" w:rsidRPr="00B82812" w:rsidRDefault="00407E99" w:rsidP="00023050">
      <w:pPr>
        <w:widowControl w:val="0"/>
        <w:spacing w:line="240" w:lineRule="auto"/>
        <w:rPr>
          <w:rFonts w:ascii="Times New Roman" w:hAnsi="Times New Roman"/>
          <w:b/>
          <w:color w:val="000000"/>
          <w:sz w:val="24"/>
          <w:szCs w:val="24"/>
        </w:rPr>
      </w:pPr>
    </w:p>
    <w:p w:rsidR="00D076FC" w:rsidRPr="00B82812" w:rsidRDefault="00D076FC" w:rsidP="00023050">
      <w:pPr>
        <w:widowControl w:val="0"/>
        <w:spacing w:line="240" w:lineRule="auto"/>
        <w:rPr>
          <w:rFonts w:ascii="Times New Roman" w:hAnsi="Times New Roman"/>
          <w:b/>
          <w:color w:val="000000"/>
          <w:sz w:val="24"/>
          <w:szCs w:val="24"/>
        </w:rPr>
      </w:pPr>
    </w:p>
    <w:p w:rsidR="00D076FC" w:rsidRPr="00B82812" w:rsidRDefault="00D076FC" w:rsidP="00023050">
      <w:pPr>
        <w:widowControl w:val="0"/>
        <w:spacing w:line="240" w:lineRule="auto"/>
        <w:rPr>
          <w:rFonts w:ascii="Times New Roman" w:hAnsi="Times New Roman"/>
          <w:b/>
          <w:color w:val="000000"/>
          <w:sz w:val="24"/>
          <w:szCs w:val="24"/>
        </w:rPr>
      </w:pPr>
    </w:p>
    <w:p w:rsidR="00D076FC" w:rsidRDefault="00D076FC" w:rsidP="00023050">
      <w:pPr>
        <w:widowControl w:val="0"/>
        <w:spacing w:line="240" w:lineRule="auto"/>
        <w:rPr>
          <w:rFonts w:ascii="Times New Roman" w:hAnsi="Times New Roman"/>
          <w:b/>
          <w:color w:val="000000"/>
          <w:sz w:val="24"/>
          <w:szCs w:val="24"/>
        </w:rPr>
      </w:pPr>
    </w:p>
    <w:p w:rsidR="002B3C7E" w:rsidRDefault="002B3C7E" w:rsidP="00023050">
      <w:pPr>
        <w:widowControl w:val="0"/>
        <w:spacing w:line="240" w:lineRule="auto"/>
        <w:rPr>
          <w:rFonts w:ascii="Times New Roman" w:hAnsi="Times New Roman"/>
          <w:b/>
          <w:color w:val="000000"/>
          <w:sz w:val="24"/>
          <w:szCs w:val="24"/>
        </w:rPr>
      </w:pPr>
    </w:p>
    <w:p w:rsidR="002B3C7E" w:rsidRDefault="002B3C7E" w:rsidP="00023050">
      <w:pPr>
        <w:widowControl w:val="0"/>
        <w:spacing w:line="240" w:lineRule="auto"/>
        <w:rPr>
          <w:rFonts w:ascii="Times New Roman" w:hAnsi="Times New Roman"/>
          <w:b/>
          <w:color w:val="000000"/>
          <w:sz w:val="24"/>
          <w:szCs w:val="24"/>
        </w:rPr>
      </w:pPr>
    </w:p>
    <w:p w:rsidR="002B3C7E" w:rsidRDefault="002B3C7E" w:rsidP="00023050">
      <w:pPr>
        <w:widowControl w:val="0"/>
        <w:spacing w:line="240" w:lineRule="auto"/>
        <w:rPr>
          <w:rFonts w:ascii="Times New Roman" w:hAnsi="Times New Roman"/>
          <w:b/>
          <w:color w:val="000000"/>
          <w:sz w:val="24"/>
          <w:szCs w:val="24"/>
        </w:rPr>
      </w:pPr>
    </w:p>
    <w:p w:rsidR="00187A94" w:rsidRDefault="00187A94" w:rsidP="00023050">
      <w:pPr>
        <w:widowControl w:val="0"/>
        <w:spacing w:line="240" w:lineRule="auto"/>
        <w:rPr>
          <w:rFonts w:ascii="Times New Roman" w:hAnsi="Times New Roman"/>
          <w:b/>
          <w:color w:val="000000"/>
          <w:sz w:val="24"/>
          <w:szCs w:val="24"/>
        </w:rPr>
      </w:pPr>
    </w:p>
    <w:p w:rsidR="00141113" w:rsidRDefault="00141113" w:rsidP="00023050">
      <w:pPr>
        <w:widowControl w:val="0"/>
        <w:spacing w:line="240" w:lineRule="auto"/>
        <w:rPr>
          <w:rFonts w:ascii="Times New Roman" w:hAnsi="Times New Roman"/>
          <w:b/>
          <w:color w:val="000000"/>
          <w:sz w:val="24"/>
          <w:szCs w:val="24"/>
        </w:rPr>
      </w:pPr>
    </w:p>
    <w:p w:rsidR="00141113" w:rsidRDefault="00141113" w:rsidP="00023050">
      <w:pPr>
        <w:widowControl w:val="0"/>
        <w:spacing w:line="240" w:lineRule="auto"/>
        <w:rPr>
          <w:rFonts w:ascii="Times New Roman" w:hAnsi="Times New Roman"/>
          <w:b/>
          <w:color w:val="000000"/>
          <w:sz w:val="24"/>
          <w:szCs w:val="24"/>
        </w:rPr>
      </w:pPr>
    </w:p>
    <w:p w:rsidR="00141113" w:rsidRDefault="00141113" w:rsidP="00023050">
      <w:pPr>
        <w:widowControl w:val="0"/>
        <w:spacing w:line="240" w:lineRule="auto"/>
        <w:rPr>
          <w:rFonts w:ascii="Times New Roman" w:hAnsi="Times New Roman"/>
          <w:b/>
          <w:color w:val="000000"/>
          <w:sz w:val="24"/>
          <w:szCs w:val="24"/>
        </w:rPr>
      </w:pPr>
    </w:p>
    <w:p w:rsidR="002B3C7E" w:rsidRPr="00B82812" w:rsidRDefault="002B3C7E" w:rsidP="00023050">
      <w:pPr>
        <w:widowControl w:val="0"/>
        <w:spacing w:line="240" w:lineRule="auto"/>
        <w:rPr>
          <w:rFonts w:ascii="Times New Roman" w:hAnsi="Times New Roman"/>
          <w:b/>
          <w:color w:val="000000"/>
          <w:sz w:val="24"/>
          <w:szCs w:val="24"/>
        </w:rPr>
      </w:pPr>
    </w:p>
    <w:p w:rsidR="00D076FC" w:rsidRPr="00B82812" w:rsidRDefault="00D076FC" w:rsidP="00023050">
      <w:pPr>
        <w:widowControl w:val="0"/>
        <w:spacing w:line="240" w:lineRule="auto"/>
        <w:rPr>
          <w:rFonts w:ascii="Times New Roman" w:hAnsi="Times New Roman"/>
          <w:b/>
          <w:color w:val="000000"/>
          <w:sz w:val="24"/>
          <w:szCs w:val="24"/>
        </w:rPr>
      </w:pPr>
    </w:p>
    <w:p w:rsidR="00D076FC" w:rsidRPr="00B82812" w:rsidRDefault="00D076FC" w:rsidP="00023050">
      <w:pPr>
        <w:widowControl w:val="0"/>
        <w:spacing w:line="240" w:lineRule="auto"/>
        <w:rPr>
          <w:rFonts w:ascii="Times New Roman" w:hAnsi="Times New Roman"/>
          <w:b/>
          <w:color w:val="000000"/>
          <w:sz w:val="24"/>
          <w:szCs w:val="24"/>
        </w:rPr>
      </w:pPr>
    </w:p>
    <w:p w:rsidR="00407E99" w:rsidRPr="00B82812" w:rsidRDefault="00407E99" w:rsidP="00023050">
      <w:pPr>
        <w:widowControl w:val="0"/>
        <w:spacing w:line="240" w:lineRule="auto"/>
        <w:rPr>
          <w:rFonts w:ascii="Times New Roman" w:hAnsi="Times New Roman"/>
          <w:b/>
          <w:color w:val="000000"/>
          <w:sz w:val="24"/>
          <w:szCs w:val="24"/>
        </w:rPr>
      </w:pPr>
    </w:p>
    <w:p w:rsidR="00407E99" w:rsidRPr="00B82812" w:rsidRDefault="00407E99" w:rsidP="00023050">
      <w:pPr>
        <w:widowControl w:val="0"/>
        <w:spacing w:line="240" w:lineRule="auto"/>
        <w:rPr>
          <w:rFonts w:ascii="Times New Roman" w:hAnsi="Times New Roman"/>
          <w:b/>
          <w:color w:val="000000"/>
          <w:sz w:val="24"/>
          <w:szCs w:val="24"/>
        </w:rPr>
      </w:pPr>
    </w:p>
    <w:p w:rsidR="00407E99" w:rsidRPr="00B82812" w:rsidRDefault="00407E99" w:rsidP="00023050">
      <w:pPr>
        <w:widowControl w:val="0"/>
        <w:spacing w:line="240" w:lineRule="auto"/>
        <w:rPr>
          <w:rFonts w:ascii="Times New Roman" w:hAnsi="Times New Roman"/>
          <w:b/>
          <w:color w:val="000000"/>
          <w:sz w:val="24"/>
          <w:szCs w:val="24"/>
        </w:rPr>
      </w:pPr>
    </w:p>
    <w:p w:rsidR="00141113" w:rsidRDefault="00FB5370" w:rsidP="00FB5370">
      <w:pPr>
        <w:widowControl w:val="0"/>
        <w:spacing w:line="240" w:lineRule="auto"/>
        <w:rPr>
          <w:rFonts w:ascii="Times New Roman" w:eastAsia="Times New Roman" w:hAnsi="Times New Roman"/>
          <w:b/>
          <w:sz w:val="32"/>
          <w:szCs w:val="32"/>
          <w:lang w:eastAsia="ru-RU"/>
        </w:rPr>
      </w:pPr>
      <w:r w:rsidRPr="00B82812">
        <w:rPr>
          <w:rFonts w:ascii="Times New Roman" w:eastAsia="Times New Roman" w:hAnsi="Times New Roman"/>
          <w:b/>
          <w:sz w:val="32"/>
          <w:szCs w:val="32"/>
          <w:lang w:eastAsia="ru-RU"/>
        </w:rPr>
        <w:t xml:space="preserve">ПРАВИЛА </w:t>
      </w:r>
    </w:p>
    <w:p w:rsidR="00FB5370" w:rsidRPr="00B82812" w:rsidRDefault="00FB5370" w:rsidP="00FB5370">
      <w:pPr>
        <w:widowControl w:val="0"/>
        <w:spacing w:line="240" w:lineRule="auto"/>
        <w:rPr>
          <w:rFonts w:ascii="Times New Roman" w:eastAsia="Times New Roman" w:hAnsi="Times New Roman"/>
          <w:b/>
          <w:sz w:val="32"/>
          <w:szCs w:val="32"/>
          <w:lang w:eastAsia="ru-RU"/>
        </w:rPr>
      </w:pPr>
      <w:r w:rsidRPr="00B82812">
        <w:rPr>
          <w:rFonts w:ascii="Times New Roman" w:eastAsia="Times New Roman" w:hAnsi="Times New Roman"/>
          <w:b/>
          <w:sz w:val="32"/>
          <w:szCs w:val="32"/>
          <w:lang w:eastAsia="ru-RU"/>
        </w:rPr>
        <w:t xml:space="preserve">ЗЕМЛЕПОЛЬЗОВАНИЯ И ЗАСТРОЙКИ </w:t>
      </w:r>
    </w:p>
    <w:p w:rsidR="00FB5370" w:rsidRPr="00B82812" w:rsidRDefault="00FB5370" w:rsidP="00FB5370">
      <w:pPr>
        <w:widowControl w:val="0"/>
        <w:spacing w:line="240" w:lineRule="auto"/>
        <w:rPr>
          <w:rFonts w:ascii="Times New Roman" w:eastAsia="Times New Roman" w:hAnsi="Times New Roman"/>
          <w:b/>
          <w:sz w:val="32"/>
          <w:szCs w:val="32"/>
          <w:lang w:eastAsia="ru-RU"/>
        </w:rPr>
      </w:pPr>
      <w:r w:rsidRPr="00B82812">
        <w:rPr>
          <w:rFonts w:ascii="Times New Roman" w:eastAsia="Times New Roman" w:hAnsi="Times New Roman"/>
          <w:b/>
          <w:sz w:val="32"/>
          <w:szCs w:val="32"/>
          <w:lang w:eastAsia="ru-RU"/>
        </w:rPr>
        <w:t>МУНИЦИПАЛЬНОГО ОБРАЗОВАНИЯ</w:t>
      </w:r>
    </w:p>
    <w:p w:rsidR="00FB5370" w:rsidRPr="00B82812" w:rsidRDefault="00FB5370" w:rsidP="00FB5370">
      <w:pPr>
        <w:widowControl w:val="0"/>
        <w:spacing w:line="240" w:lineRule="auto"/>
        <w:rPr>
          <w:rFonts w:ascii="Times New Roman" w:eastAsia="Times New Roman" w:hAnsi="Times New Roman"/>
          <w:b/>
          <w:sz w:val="32"/>
          <w:szCs w:val="32"/>
          <w:lang w:eastAsia="ru-RU"/>
        </w:rPr>
      </w:pPr>
      <w:r w:rsidRPr="00B82812">
        <w:rPr>
          <w:rFonts w:ascii="Times New Roman" w:eastAsia="Times New Roman" w:hAnsi="Times New Roman"/>
          <w:b/>
          <w:sz w:val="32"/>
          <w:szCs w:val="32"/>
          <w:lang w:eastAsia="ru-RU"/>
        </w:rPr>
        <w:t>«</w:t>
      </w:r>
      <w:r w:rsidR="003F1875" w:rsidRPr="00B82812">
        <w:rPr>
          <w:rFonts w:ascii="Times New Roman" w:eastAsia="Times New Roman" w:hAnsi="Times New Roman"/>
          <w:b/>
          <w:sz w:val="32"/>
          <w:szCs w:val="32"/>
          <w:lang w:eastAsia="ru-RU"/>
        </w:rPr>
        <w:t>ГОРОД СУДЖА</w:t>
      </w:r>
      <w:r w:rsidRPr="00B82812">
        <w:rPr>
          <w:rFonts w:ascii="Times New Roman" w:eastAsia="Times New Roman" w:hAnsi="Times New Roman"/>
          <w:b/>
          <w:sz w:val="32"/>
          <w:szCs w:val="32"/>
          <w:lang w:eastAsia="ru-RU"/>
        </w:rPr>
        <w:t>»</w:t>
      </w:r>
    </w:p>
    <w:p w:rsidR="00FB5370" w:rsidRPr="00B82812" w:rsidRDefault="00FB5370" w:rsidP="00FB5370">
      <w:pPr>
        <w:widowControl w:val="0"/>
        <w:spacing w:line="240" w:lineRule="auto"/>
        <w:rPr>
          <w:rFonts w:ascii="Times New Roman" w:eastAsia="Times New Roman" w:hAnsi="Times New Roman"/>
          <w:b/>
          <w:sz w:val="32"/>
          <w:szCs w:val="32"/>
          <w:lang w:eastAsia="ru-RU"/>
        </w:rPr>
      </w:pPr>
      <w:r w:rsidRPr="00B82812">
        <w:rPr>
          <w:rFonts w:ascii="Times New Roman" w:eastAsia="Times New Roman" w:hAnsi="Times New Roman"/>
          <w:b/>
          <w:sz w:val="32"/>
          <w:szCs w:val="32"/>
          <w:lang w:eastAsia="ru-RU"/>
        </w:rPr>
        <w:t>КУРСКОЙ ОБЛАСТИ</w:t>
      </w:r>
    </w:p>
    <w:p w:rsidR="00407E99" w:rsidRPr="00B82812" w:rsidRDefault="00407E99" w:rsidP="00023050">
      <w:pPr>
        <w:widowControl w:val="0"/>
        <w:spacing w:line="240" w:lineRule="auto"/>
        <w:ind w:left="-240"/>
        <w:rPr>
          <w:rFonts w:ascii="Times New Roman" w:eastAsia="Times New Roman" w:hAnsi="Times New Roman"/>
          <w:b/>
          <w:sz w:val="32"/>
          <w:szCs w:val="32"/>
          <w:lang w:eastAsia="ru-RU"/>
        </w:rPr>
      </w:pPr>
    </w:p>
    <w:p w:rsidR="00407E99" w:rsidRPr="00B82812" w:rsidRDefault="00407E99" w:rsidP="00023050">
      <w:pPr>
        <w:widowControl w:val="0"/>
        <w:spacing w:line="240" w:lineRule="auto"/>
        <w:rPr>
          <w:rFonts w:ascii="Times New Roman" w:hAnsi="Times New Roman"/>
          <w:b/>
          <w:color w:val="000000"/>
          <w:sz w:val="32"/>
          <w:szCs w:val="32"/>
        </w:rPr>
      </w:pPr>
    </w:p>
    <w:p w:rsidR="009A154E" w:rsidRPr="00B82812" w:rsidRDefault="009A154E" w:rsidP="00023050">
      <w:pPr>
        <w:widowControl w:val="0"/>
        <w:spacing w:line="240" w:lineRule="auto"/>
        <w:rPr>
          <w:rFonts w:ascii="Times New Roman" w:hAnsi="Times New Roman"/>
          <w:b/>
          <w:color w:val="000000"/>
          <w:sz w:val="32"/>
          <w:szCs w:val="32"/>
        </w:rPr>
      </w:pPr>
    </w:p>
    <w:p w:rsidR="00407E99" w:rsidRPr="00B82812" w:rsidRDefault="00407E99" w:rsidP="00023050">
      <w:pPr>
        <w:widowControl w:val="0"/>
        <w:spacing w:line="240" w:lineRule="auto"/>
        <w:rPr>
          <w:rFonts w:ascii="Times New Roman" w:hAnsi="Times New Roman"/>
          <w:b/>
          <w:color w:val="000000"/>
          <w:sz w:val="24"/>
          <w:szCs w:val="24"/>
        </w:rPr>
      </w:pPr>
    </w:p>
    <w:p w:rsidR="00407E99" w:rsidRPr="00B82812" w:rsidRDefault="00407E99" w:rsidP="00023050">
      <w:pPr>
        <w:widowControl w:val="0"/>
        <w:spacing w:line="240" w:lineRule="auto"/>
        <w:rPr>
          <w:rFonts w:ascii="Times New Roman" w:hAnsi="Times New Roman"/>
          <w:b/>
          <w:color w:val="000000"/>
          <w:sz w:val="24"/>
          <w:szCs w:val="24"/>
        </w:rPr>
      </w:pPr>
    </w:p>
    <w:p w:rsidR="009A154E" w:rsidRPr="00B82812" w:rsidRDefault="009A154E" w:rsidP="00023050">
      <w:pPr>
        <w:widowControl w:val="0"/>
        <w:spacing w:line="240" w:lineRule="auto"/>
        <w:rPr>
          <w:rFonts w:ascii="Times New Roman" w:hAnsi="Times New Roman"/>
          <w:b/>
          <w:color w:val="000000"/>
          <w:sz w:val="24"/>
          <w:szCs w:val="24"/>
        </w:rPr>
      </w:pPr>
    </w:p>
    <w:p w:rsidR="00D076FC" w:rsidRPr="00B82812" w:rsidRDefault="00D076FC" w:rsidP="00023050">
      <w:pPr>
        <w:widowControl w:val="0"/>
        <w:spacing w:line="240" w:lineRule="auto"/>
        <w:rPr>
          <w:rFonts w:ascii="Times New Roman" w:hAnsi="Times New Roman"/>
          <w:b/>
          <w:color w:val="000000"/>
          <w:sz w:val="24"/>
          <w:szCs w:val="24"/>
        </w:rPr>
      </w:pPr>
    </w:p>
    <w:p w:rsidR="00D076FC" w:rsidRPr="00B82812" w:rsidRDefault="00D076FC" w:rsidP="00023050">
      <w:pPr>
        <w:widowControl w:val="0"/>
        <w:spacing w:line="240" w:lineRule="auto"/>
        <w:rPr>
          <w:rFonts w:ascii="Times New Roman" w:hAnsi="Times New Roman"/>
          <w:b/>
          <w:color w:val="000000"/>
          <w:sz w:val="24"/>
          <w:szCs w:val="24"/>
        </w:rPr>
      </w:pPr>
    </w:p>
    <w:p w:rsidR="00B82812" w:rsidRDefault="00B82812" w:rsidP="00023050">
      <w:pPr>
        <w:widowControl w:val="0"/>
        <w:spacing w:line="240" w:lineRule="auto"/>
        <w:rPr>
          <w:rFonts w:ascii="Times New Roman" w:hAnsi="Times New Roman"/>
          <w:b/>
          <w:color w:val="000000"/>
          <w:sz w:val="24"/>
          <w:szCs w:val="24"/>
        </w:rPr>
      </w:pPr>
    </w:p>
    <w:p w:rsidR="002B3C7E" w:rsidRDefault="002B3C7E" w:rsidP="00023050">
      <w:pPr>
        <w:widowControl w:val="0"/>
        <w:spacing w:line="240" w:lineRule="auto"/>
        <w:rPr>
          <w:rFonts w:ascii="Times New Roman" w:hAnsi="Times New Roman"/>
          <w:b/>
          <w:color w:val="000000"/>
          <w:sz w:val="24"/>
          <w:szCs w:val="24"/>
        </w:rPr>
      </w:pPr>
    </w:p>
    <w:p w:rsidR="000F463A" w:rsidRDefault="000F463A" w:rsidP="00023050">
      <w:pPr>
        <w:widowControl w:val="0"/>
        <w:spacing w:line="240" w:lineRule="auto"/>
        <w:rPr>
          <w:rFonts w:ascii="Times New Roman" w:hAnsi="Times New Roman"/>
          <w:b/>
          <w:color w:val="000000"/>
          <w:sz w:val="24"/>
          <w:szCs w:val="24"/>
        </w:rPr>
      </w:pPr>
    </w:p>
    <w:p w:rsidR="002B3C7E" w:rsidRDefault="002B3C7E" w:rsidP="00023050">
      <w:pPr>
        <w:widowControl w:val="0"/>
        <w:spacing w:line="240" w:lineRule="auto"/>
        <w:rPr>
          <w:rFonts w:ascii="Times New Roman" w:hAnsi="Times New Roman"/>
          <w:b/>
          <w:color w:val="000000"/>
          <w:sz w:val="24"/>
          <w:szCs w:val="24"/>
        </w:rPr>
      </w:pPr>
    </w:p>
    <w:p w:rsidR="00B82812" w:rsidRDefault="00B82812" w:rsidP="00023050">
      <w:pPr>
        <w:widowControl w:val="0"/>
        <w:spacing w:line="240" w:lineRule="auto"/>
        <w:rPr>
          <w:rFonts w:ascii="Times New Roman" w:hAnsi="Times New Roman"/>
          <w:b/>
          <w:color w:val="000000"/>
          <w:sz w:val="24"/>
          <w:szCs w:val="24"/>
        </w:rPr>
      </w:pPr>
    </w:p>
    <w:p w:rsidR="00B82812" w:rsidRPr="00B82812" w:rsidRDefault="00B82812" w:rsidP="00023050">
      <w:pPr>
        <w:widowControl w:val="0"/>
        <w:spacing w:line="240" w:lineRule="auto"/>
        <w:rPr>
          <w:rFonts w:ascii="Times New Roman" w:hAnsi="Times New Roman"/>
          <w:b/>
          <w:color w:val="000000"/>
          <w:sz w:val="24"/>
          <w:szCs w:val="24"/>
        </w:rPr>
      </w:pPr>
    </w:p>
    <w:p w:rsidR="00D076FC" w:rsidRPr="00B82812" w:rsidRDefault="00D076FC" w:rsidP="00023050">
      <w:pPr>
        <w:widowControl w:val="0"/>
        <w:spacing w:line="240" w:lineRule="auto"/>
        <w:rPr>
          <w:rFonts w:ascii="Times New Roman" w:hAnsi="Times New Roman"/>
          <w:b/>
          <w:color w:val="000000"/>
          <w:sz w:val="24"/>
          <w:szCs w:val="24"/>
        </w:rPr>
      </w:pPr>
    </w:p>
    <w:p w:rsidR="00D076FC" w:rsidRPr="00B82812" w:rsidRDefault="00D076FC" w:rsidP="00023050">
      <w:pPr>
        <w:widowControl w:val="0"/>
        <w:spacing w:line="240" w:lineRule="auto"/>
        <w:rPr>
          <w:rFonts w:ascii="Times New Roman" w:hAnsi="Times New Roman"/>
          <w:b/>
          <w:color w:val="000000"/>
          <w:sz w:val="24"/>
          <w:szCs w:val="24"/>
        </w:rPr>
      </w:pPr>
    </w:p>
    <w:p w:rsidR="00D076FC" w:rsidRPr="00B82812" w:rsidRDefault="00D076FC" w:rsidP="00023050">
      <w:pPr>
        <w:widowControl w:val="0"/>
        <w:spacing w:line="240" w:lineRule="auto"/>
        <w:rPr>
          <w:rFonts w:ascii="Times New Roman" w:hAnsi="Times New Roman"/>
          <w:b/>
          <w:color w:val="000000"/>
          <w:sz w:val="24"/>
          <w:szCs w:val="24"/>
        </w:rPr>
      </w:pPr>
    </w:p>
    <w:p w:rsidR="00407E99" w:rsidRPr="00B82812" w:rsidRDefault="00407E99" w:rsidP="00023050">
      <w:pPr>
        <w:widowControl w:val="0"/>
        <w:spacing w:line="240" w:lineRule="auto"/>
        <w:rPr>
          <w:rFonts w:ascii="Times New Roman" w:hAnsi="Times New Roman"/>
          <w:b/>
          <w:color w:val="000000"/>
          <w:sz w:val="24"/>
          <w:szCs w:val="24"/>
        </w:rPr>
      </w:pPr>
    </w:p>
    <w:p w:rsidR="00407E99" w:rsidRPr="00B82812" w:rsidRDefault="00407E99" w:rsidP="00023050">
      <w:pPr>
        <w:widowControl w:val="0"/>
        <w:spacing w:line="240" w:lineRule="auto"/>
        <w:rPr>
          <w:rFonts w:ascii="Times New Roman" w:hAnsi="Times New Roman"/>
          <w:b/>
          <w:sz w:val="24"/>
          <w:szCs w:val="24"/>
        </w:rPr>
      </w:pPr>
    </w:p>
    <w:p w:rsidR="00407E99" w:rsidRPr="00B82812" w:rsidRDefault="00407E99" w:rsidP="00991BA7">
      <w:pPr>
        <w:widowControl w:val="0"/>
        <w:autoSpaceDE w:val="0"/>
        <w:rPr>
          <w:rFonts w:ascii="Times New Roman" w:hAnsi="Times New Roman"/>
          <w:b/>
          <w:bCs/>
          <w:sz w:val="24"/>
          <w:szCs w:val="24"/>
        </w:rPr>
      </w:pPr>
      <w:r w:rsidRPr="00B82812">
        <w:rPr>
          <w:rFonts w:ascii="Times New Roman" w:hAnsi="Times New Roman"/>
          <w:b/>
          <w:bCs/>
          <w:sz w:val="24"/>
          <w:szCs w:val="24"/>
        </w:rPr>
        <w:t>г. Курск</w:t>
      </w:r>
      <w:r w:rsidR="00053F4B">
        <w:rPr>
          <w:rFonts w:ascii="Times New Roman" w:hAnsi="Times New Roman"/>
          <w:b/>
          <w:bCs/>
          <w:sz w:val="24"/>
          <w:szCs w:val="24"/>
        </w:rPr>
        <w:t xml:space="preserve"> </w:t>
      </w:r>
      <w:r w:rsidRPr="00B82812">
        <w:rPr>
          <w:rFonts w:ascii="Times New Roman" w:hAnsi="Times New Roman"/>
          <w:b/>
          <w:bCs/>
          <w:sz w:val="24"/>
          <w:szCs w:val="24"/>
        </w:rPr>
        <w:t>201</w:t>
      </w:r>
      <w:r w:rsidR="00053F4B">
        <w:rPr>
          <w:rFonts w:ascii="Times New Roman" w:hAnsi="Times New Roman"/>
          <w:b/>
          <w:bCs/>
          <w:sz w:val="24"/>
          <w:szCs w:val="24"/>
        </w:rPr>
        <w:t>7</w:t>
      </w:r>
      <w:r w:rsidRPr="00B82812">
        <w:rPr>
          <w:rFonts w:ascii="Times New Roman" w:hAnsi="Times New Roman"/>
          <w:b/>
          <w:bCs/>
          <w:sz w:val="24"/>
          <w:szCs w:val="24"/>
        </w:rPr>
        <w:t xml:space="preserve"> г.</w:t>
      </w:r>
    </w:p>
    <w:p w:rsidR="00DB001E" w:rsidRPr="00FF7AE2" w:rsidRDefault="00567D2F" w:rsidP="009A541F">
      <w:pPr>
        <w:pStyle w:val="1"/>
        <w:pageBreakBefore/>
        <w:widowControl w:val="0"/>
        <w:numPr>
          <w:ilvl w:val="0"/>
          <w:numId w:val="0"/>
        </w:numPr>
        <w:tabs>
          <w:tab w:val="left" w:pos="1728"/>
        </w:tabs>
        <w:suppressAutoHyphens/>
        <w:spacing w:before="0" w:after="0"/>
        <w:rPr>
          <w:rFonts w:ascii="Times New Roman" w:hAnsi="Times New Roman"/>
          <w:b w:val="0"/>
          <w:kern w:val="1"/>
          <w:sz w:val="24"/>
          <w:szCs w:val="24"/>
          <w:lang w:eastAsia="ar-SA"/>
        </w:rPr>
      </w:pPr>
      <w:bookmarkStart w:id="1" w:name="_Toc465273493"/>
      <w:bookmarkStart w:id="2" w:name="_Toc470197317"/>
      <w:bookmarkStart w:id="3" w:name="_Toc470197414"/>
      <w:bookmarkStart w:id="4" w:name="_Toc473910753"/>
      <w:r w:rsidRPr="00FF7AE2">
        <w:rPr>
          <w:rFonts w:ascii="Times New Roman" w:hAnsi="Times New Roman"/>
          <w:b w:val="0"/>
          <w:kern w:val="1"/>
          <w:sz w:val="24"/>
          <w:szCs w:val="24"/>
          <w:lang w:eastAsia="ar-SA"/>
        </w:rPr>
        <w:lastRenderedPageBreak/>
        <w:t>СОДЕРЖАНИЕ</w:t>
      </w:r>
      <w:bookmarkEnd w:id="1"/>
      <w:bookmarkEnd w:id="2"/>
      <w:bookmarkEnd w:id="3"/>
      <w:bookmarkEnd w:id="4"/>
    </w:p>
    <w:p w:rsidR="00AF5E8D" w:rsidRDefault="00E853F8">
      <w:pPr>
        <w:pStyle w:val="11"/>
        <w:rPr>
          <w:rFonts w:asciiTheme="minorHAnsi" w:eastAsiaTheme="minorEastAsia" w:hAnsiTheme="minorHAnsi" w:cstheme="minorBidi"/>
          <w:kern w:val="0"/>
          <w:sz w:val="22"/>
          <w:szCs w:val="22"/>
          <w:lang w:eastAsia="ru-RU"/>
        </w:rPr>
      </w:pPr>
      <w:r w:rsidRPr="007A462C">
        <w:rPr>
          <w:sz w:val="23"/>
          <w:szCs w:val="23"/>
        </w:rPr>
        <w:fldChar w:fldCharType="begin"/>
      </w:r>
      <w:r w:rsidR="001B01AE" w:rsidRPr="007A462C">
        <w:rPr>
          <w:sz w:val="23"/>
          <w:szCs w:val="23"/>
        </w:rPr>
        <w:instrText xml:space="preserve"> TOC \o "1-4" \h \z \u </w:instrText>
      </w:r>
      <w:r w:rsidRPr="007A462C">
        <w:rPr>
          <w:sz w:val="23"/>
          <w:szCs w:val="23"/>
        </w:rPr>
        <w:fldChar w:fldCharType="separate"/>
      </w:r>
      <w:hyperlink w:anchor="_Toc473910753" w:history="1">
        <w:r w:rsidR="00AF5E8D" w:rsidRPr="00F452A3">
          <w:rPr>
            <w:rStyle w:val="aa"/>
          </w:rPr>
          <w:t>СОДЕРЖАНИЕ</w:t>
        </w:r>
        <w:r w:rsidR="00AF5E8D">
          <w:rPr>
            <w:webHidden/>
          </w:rPr>
          <w:tab/>
        </w:r>
        <w:r w:rsidR="00AF5E8D">
          <w:rPr>
            <w:webHidden/>
          </w:rPr>
          <w:fldChar w:fldCharType="begin"/>
        </w:r>
        <w:r w:rsidR="00AF5E8D">
          <w:rPr>
            <w:webHidden/>
          </w:rPr>
          <w:instrText xml:space="preserve"> PAGEREF _Toc473910753 \h </w:instrText>
        </w:r>
        <w:r w:rsidR="00AF5E8D">
          <w:rPr>
            <w:webHidden/>
          </w:rPr>
        </w:r>
        <w:r w:rsidR="00AF5E8D">
          <w:rPr>
            <w:webHidden/>
          </w:rPr>
          <w:fldChar w:fldCharType="separate"/>
        </w:r>
        <w:r w:rsidR="00AF5E8D">
          <w:rPr>
            <w:webHidden/>
          </w:rPr>
          <w:t>3</w:t>
        </w:r>
        <w:r w:rsidR="00AF5E8D">
          <w:rPr>
            <w:webHidden/>
          </w:rPr>
          <w:fldChar w:fldCharType="end"/>
        </w:r>
      </w:hyperlink>
    </w:p>
    <w:p w:rsidR="00AF5E8D" w:rsidRDefault="00AC36D0">
      <w:pPr>
        <w:pStyle w:val="11"/>
        <w:rPr>
          <w:rFonts w:asciiTheme="minorHAnsi" w:eastAsiaTheme="minorEastAsia" w:hAnsiTheme="minorHAnsi" w:cstheme="minorBidi"/>
          <w:kern w:val="0"/>
          <w:sz w:val="22"/>
          <w:szCs w:val="22"/>
          <w:lang w:eastAsia="ru-RU"/>
        </w:rPr>
      </w:pPr>
      <w:hyperlink w:anchor="_Toc473910754" w:history="1">
        <w:r w:rsidR="00AF5E8D" w:rsidRPr="00F452A3">
          <w:rPr>
            <w:rStyle w:val="aa"/>
          </w:rPr>
          <w:t>ЧАСТЬ ПЕРВАЯ - ПОРЯДОК ПРИМЕНЕНИЯ ПРАВИЛ ЗЕМЛЕПОЛЬЗОВАНИЯ И ЗАСТРОЙКИИ ВНЕСЕНИЯ ИЗМЕНЕНИЙ В УКАЗАННЫЕ ПРАВИЛА</w:t>
        </w:r>
        <w:r w:rsidR="00AF5E8D">
          <w:rPr>
            <w:webHidden/>
          </w:rPr>
          <w:tab/>
        </w:r>
        <w:r w:rsidR="00AF5E8D">
          <w:rPr>
            <w:webHidden/>
          </w:rPr>
          <w:fldChar w:fldCharType="begin"/>
        </w:r>
        <w:r w:rsidR="00AF5E8D">
          <w:rPr>
            <w:webHidden/>
          </w:rPr>
          <w:instrText xml:space="preserve"> PAGEREF _Toc473910754 \h </w:instrText>
        </w:r>
        <w:r w:rsidR="00AF5E8D">
          <w:rPr>
            <w:webHidden/>
          </w:rPr>
        </w:r>
        <w:r w:rsidR="00AF5E8D">
          <w:rPr>
            <w:webHidden/>
          </w:rPr>
          <w:fldChar w:fldCharType="separate"/>
        </w:r>
        <w:r w:rsidR="00AF5E8D">
          <w:rPr>
            <w:webHidden/>
          </w:rPr>
          <w:t>6</w:t>
        </w:r>
        <w:r w:rsidR="00AF5E8D">
          <w:rPr>
            <w:webHidden/>
          </w:rPr>
          <w:fldChar w:fldCharType="end"/>
        </w:r>
      </w:hyperlink>
    </w:p>
    <w:p w:rsidR="00AF5E8D" w:rsidRDefault="00AC36D0">
      <w:pPr>
        <w:pStyle w:val="21"/>
        <w:tabs>
          <w:tab w:val="left" w:pos="1100"/>
        </w:tabs>
        <w:rPr>
          <w:rFonts w:asciiTheme="minorHAnsi" w:eastAsiaTheme="minorEastAsia" w:hAnsiTheme="minorHAnsi" w:cstheme="minorBidi"/>
          <w:sz w:val="22"/>
          <w:szCs w:val="22"/>
        </w:rPr>
      </w:pPr>
      <w:hyperlink w:anchor="_Toc473910755" w:history="1">
        <w:r w:rsidR="00AF5E8D" w:rsidRPr="00F452A3">
          <w:rPr>
            <w:rStyle w:val="aa"/>
            <w:kern w:val="32"/>
          </w:rPr>
          <w:t>Глава 1 Общие положения.</w:t>
        </w:r>
        <w:r w:rsidR="00AF5E8D">
          <w:rPr>
            <w:webHidden/>
          </w:rPr>
          <w:tab/>
        </w:r>
        <w:r w:rsidR="00AF5E8D">
          <w:rPr>
            <w:webHidden/>
          </w:rPr>
          <w:fldChar w:fldCharType="begin"/>
        </w:r>
        <w:r w:rsidR="00AF5E8D">
          <w:rPr>
            <w:webHidden/>
          </w:rPr>
          <w:instrText xml:space="preserve"> PAGEREF _Toc473910755 \h </w:instrText>
        </w:r>
        <w:r w:rsidR="00AF5E8D">
          <w:rPr>
            <w:webHidden/>
          </w:rPr>
        </w:r>
        <w:r w:rsidR="00AF5E8D">
          <w:rPr>
            <w:webHidden/>
          </w:rPr>
          <w:fldChar w:fldCharType="separate"/>
        </w:r>
        <w:r w:rsidR="00AF5E8D">
          <w:rPr>
            <w:webHidden/>
          </w:rPr>
          <w:t>6</w:t>
        </w:r>
        <w:r w:rsidR="00AF5E8D">
          <w:rPr>
            <w:webHidden/>
          </w:rPr>
          <w:fldChar w:fldCharType="end"/>
        </w:r>
      </w:hyperlink>
    </w:p>
    <w:p w:rsidR="00AF5E8D" w:rsidRDefault="00AC36D0">
      <w:pPr>
        <w:pStyle w:val="11"/>
        <w:tabs>
          <w:tab w:val="left" w:pos="1540"/>
        </w:tabs>
        <w:rPr>
          <w:rFonts w:asciiTheme="minorHAnsi" w:eastAsiaTheme="minorEastAsia" w:hAnsiTheme="minorHAnsi" w:cstheme="minorBidi"/>
          <w:kern w:val="0"/>
          <w:sz w:val="22"/>
          <w:szCs w:val="22"/>
          <w:lang w:eastAsia="ru-RU"/>
        </w:rPr>
      </w:pPr>
      <w:hyperlink w:anchor="_Toc473910756" w:history="1">
        <w:r w:rsidR="00AF5E8D" w:rsidRPr="00F452A3">
          <w:rPr>
            <w:rStyle w:val="aa"/>
          </w:rPr>
          <w:t>Статья 1.1.Основные определения и термины, используемые в настоящих Правилах</w:t>
        </w:r>
        <w:r w:rsidR="00AF5E8D">
          <w:rPr>
            <w:webHidden/>
          </w:rPr>
          <w:tab/>
        </w:r>
        <w:r w:rsidR="00AF5E8D">
          <w:rPr>
            <w:webHidden/>
          </w:rPr>
          <w:fldChar w:fldCharType="begin"/>
        </w:r>
        <w:r w:rsidR="00AF5E8D">
          <w:rPr>
            <w:webHidden/>
          </w:rPr>
          <w:instrText xml:space="preserve"> PAGEREF _Toc473910756 \h </w:instrText>
        </w:r>
        <w:r w:rsidR="00AF5E8D">
          <w:rPr>
            <w:webHidden/>
          </w:rPr>
        </w:r>
        <w:r w:rsidR="00AF5E8D">
          <w:rPr>
            <w:webHidden/>
          </w:rPr>
          <w:fldChar w:fldCharType="separate"/>
        </w:r>
        <w:r w:rsidR="00AF5E8D">
          <w:rPr>
            <w:webHidden/>
          </w:rPr>
          <w:t>6</w:t>
        </w:r>
        <w:r w:rsidR="00AF5E8D">
          <w:rPr>
            <w:webHidden/>
          </w:rPr>
          <w:fldChar w:fldCharType="end"/>
        </w:r>
      </w:hyperlink>
    </w:p>
    <w:p w:rsidR="00AF5E8D" w:rsidRDefault="00AC36D0">
      <w:pPr>
        <w:pStyle w:val="11"/>
        <w:tabs>
          <w:tab w:val="left" w:pos="1540"/>
        </w:tabs>
        <w:rPr>
          <w:rFonts w:asciiTheme="minorHAnsi" w:eastAsiaTheme="minorEastAsia" w:hAnsiTheme="minorHAnsi" w:cstheme="minorBidi"/>
          <w:kern w:val="0"/>
          <w:sz w:val="22"/>
          <w:szCs w:val="22"/>
          <w:lang w:eastAsia="ru-RU"/>
        </w:rPr>
      </w:pPr>
      <w:hyperlink w:anchor="_Toc473910757" w:history="1">
        <w:r w:rsidR="00AF5E8D" w:rsidRPr="00F452A3">
          <w:rPr>
            <w:rStyle w:val="aa"/>
          </w:rPr>
          <w:t>Статья 1.2.Основания и цели введения Правил землепользования и застройки муниципального образования «Город Суджа» Суджанского района</w:t>
        </w:r>
        <w:r w:rsidR="00AF5E8D">
          <w:rPr>
            <w:webHidden/>
          </w:rPr>
          <w:tab/>
        </w:r>
        <w:r w:rsidR="00AF5E8D">
          <w:rPr>
            <w:webHidden/>
          </w:rPr>
          <w:fldChar w:fldCharType="begin"/>
        </w:r>
        <w:r w:rsidR="00AF5E8D">
          <w:rPr>
            <w:webHidden/>
          </w:rPr>
          <w:instrText xml:space="preserve"> PAGEREF _Toc473910757 \h </w:instrText>
        </w:r>
        <w:r w:rsidR="00AF5E8D">
          <w:rPr>
            <w:webHidden/>
          </w:rPr>
        </w:r>
        <w:r w:rsidR="00AF5E8D">
          <w:rPr>
            <w:webHidden/>
          </w:rPr>
          <w:fldChar w:fldCharType="separate"/>
        </w:r>
        <w:r w:rsidR="00AF5E8D">
          <w:rPr>
            <w:webHidden/>
          </w:rPr>
          <w:t>12</w:t>
        </w:r>
        <w:r w:rsidR="00AF5E8D">
          <w:rPr>
            <w:webHidden/>
          </w:rPr>
          <w:fldChar w:fldCharType="end"/>
        </w:r>
      </w:hyperlink>
    </w:p>
    <w:p w:rsidR="00AF5E8D" w:rsidRDefault="00AC36D0">
      <w:pPr>
        <w:pStyle w:val="11"/>
        <w:tabs>
          <w:tab w:val="left" w:pos="1540"/>
        </w:tabs>
        <w:rPr>
          <w:rFonts w:asciiTheme="minorHAnsi" w:eastAsiaTheme="minorEastAsia" w:hAnsiTheme="minorHAnsi" w:cstheme="minorBidi"/>
          <w:kern w:val="0"/>
          <w:sz w:val="22"/>
          <w:szCs w:val="22"/>
          <w:lang w:eastAsia="ru-RU"/>
        </w:rPr>
      </w:pPr>
      <w:hyperlink w:anchor="_Toc473910758" w:history="1">
        <w:r w:rsidR="00AF5E8D" w:rsidRPr="00F452A3">
          <w:rPr>
            <w:rStyle w:val="aa"/>
          </w:rPr>
          <w:t>Статья 1.3.Порядок использования и застройки территории муниципального образования «Город Суджа» Суджанского района</w:t>
        </w:r>
        <w:r w:rsidR="00AF5E8D">
          <w:rPr>
            <w:webHidden/>
          </w:rPr>
          <w:tab/>
        </w:r>
        <w:r w:rsidR="00AF5E8D">
          <w:rPr>
            <w:webHidden/>
          </w:rPr>
          <w:fldChar w:fldCharType="begin"/>
        </w:r>
        <w:r w:rsidR="00AF5E8D">
          <w:rPr>
            <w:webHidden/>
          </w:rPr>
          <w:instrText xml:space="preserve"> PAGEREF _Toc473910758 \h </w:instrText>
        </w:r>
        <w:r w:rsidR="00AF5E8D">
          <w:rPr>
            <w:webHidden/>
          </w:rPr>
        </w:r>
        <w:r w:rsidR="00AF5E8D">
          <w:rPr>
            <w:webHidden/>
          </w:rPr>
          <w:fldChar w:fldCharType="separate"/>
        </w:r>
        <w:r w:rsidR="00AF5E8D">
          <w:rPr>
            <w:webHidden/>
          </w:rPr>
          <w:t>14</w:t>
        </w:r>
        <w:r w:rsidR="00AF5E8D">
          <w:rPr>
            <w:webHidden/>
          </w:rPr>
          <w:fldChar w:fldCharType="end"/>
        </w:r>
      </w:hyperlink>
    </w:p>
    <w:p w:rsidR="00AF5E8D" w:rsidRDefault="00AC36D0">
      <w:pPr>
        <w:pStyle w:val="11"/>
        <w:tabs>
          <w:tab w:val="left" w:pos="1540"/>
        </w:tabs>
        <w:rPr>
          <w:rFonts w:asciiTheme="minorHAnsi" w:eastAsiaTheme="minorEastAsia" w:hAnsiTheme="minorHAnsi" w:cstheme="minorBidi"/>
          <w:kern w:val="0"/>
          <w:sz w:val="22"/>
          <w:szCs w:val="22"/>
          <w:lang w:eastAsia="ru-RU"/>
        </w:rPr>
      </w:pPr>
      <w:hyperlink w:anchor="_Toc473910759" w:history="1">
        <w:r w:rsidR="00AF5E8D" w:rsidRPr="00F452A3">
          <w:rPr>
            <w:rStyle w:val="aa"/>
          </w:rPr>
          <w:t>Статья 1.4.Градостроительное зонирование муниципального образования «Город Суджа» Суджанского района</w:t>
        </w:r>
        <w:r w:rsidR="00AF5E8D">
          <w:rPr>
            <w:webHidden/>
          </w:rPr>
          <w:tab/>
        </w:r>
        <w:r w:rsidR="00AF5E8D">
          <w:rPr>
            <w:webHidden/>
          </w:rPr>
          <w:fldChar w:fldCharType="begin"/>
        </w:r>
        <w:r w:rsidR="00AF5E8D">
          <w:rPr>
            <w:webHidden/>
          </w:rPr>
          <w:instrText xml:space="preserve"> PAGEREF _Toc473910759 \h </w:instrText>
        </w:r>
        <w:r w:rsidR="00AF5E8D">
          <w:rPr>
            <w:webHidden/>
          </w:rPr>
        </w:r>
        <w:r w:rsidR="00AF5E8D">
          <w:rPr>
            <w:webHidden/>
          </w:rPr>
          <w:fldChar w:fldCharType="separate"/>
        </w:r>
        <w:r w:rsidR="00AF5E8D">
          <w:rPr>
            <w:webHidden/>
          </w:rPr>
          <w:t>15</w:t>
        </w:r>
        <w:r w:rsidR="00AF5E8D">
          <w:rPr>
            <w:webHidden/>
          </w:rPr>
          <w:fldChar w:fldCharType="end"/>
        </w:r>
      </w:hyperlink>
    </w:p>
    <w:p w:rsidR="00AF5E8D" w:rsidRDefault="00AC36D0">
      <w:pPr>
        <w:pStyle w:val="11"/>
        <w:tabs>
          <w:tab w:val="left" w:pos="1540"/>
        </w:tabs>
        <w:rPr>
          <w:rFonts w:asciiTheme="minorHAnsi" w:eastAsiaTheme="minorEastAsia" w:hAnsiTheme="minorHAnsi" w:cstheme="minorBidi"/>
          <w:kern w:val="0"/>
          <w:sz w:val="22"/>
          <w:szCs w:val="22"/>
          <w:lang w:eastAsia="ru-RU"/>
        </w:rPr>
      </w:pPr>
      <w:hyperlink w:anchor="_Toc473910760" w:history="1">
        <w:r w:rsidR="00AF5E8D" w:rsidRPr="00F452A3">
          <w:rPr>
            <w:rStyle w:val="aa"/>
          </w:rPr>
          <w:t>Статья 1.5.Состав градостроительных регламентов</w:t>
        </w:r>
        <w:r w:rsidR="00AF5E8D">
          <w:rPr>
            <w:webHidden/>
          </w:rPr>
          <w:tab/>
        </w:r>
        <w:r w:rsidR="00AF5E8D">
          <w:rPr>
            <w:webHidden/>
          </w:rPr>
          <w:fldChar w:fldCharType="begin"/>
        </w:r>
        <w:r w:rsidR="00AF5E8D">
          <w:rPr>
            <w:webHidden/>
          </w:rPr>
          <w:instrText xml:space="preserve"> PAGEREF _Toc473910760 \h </w:instrText>
        </w:r>
        <w:r w:rsidR="00AF5E8D">
          <w:rPr>
            <w:webHidden/>
          </w:rPr>
        </w:r>
        <w:r w:rsidR="00AF5E8D">
          <w:rPr>
            <w:webHidden/>
          </w:rPr>
          <w:fldChar w:fldCharType="separate"/>
        </w:r>
        <w:r w:rsidR="00AF5E8D">
          <w:rPr>
            <w:webHidden/>
          </w:rPr>
          <w:t>16</w:t>
        </w:r>
        <w:r w:rsidR="00AF5E8D">
          <w:rPr>
            <w:webHidden/>
          </w:rPr>
          <w:fldChar w:fldCharType="end"/>
        </w:r>
      </w:hyperlink>
    </w:p>
    <w:p w:rsidR="00AF5E8D" w:rsidRDefault="00AC36D0">
      <w:pPr>
        <w:pStyle w:val="11"/>
        <w:tabs>
          <w:tab w:val="left" w:pos="1540"/>
        </w:tabs>
        <w:rPr>
          <w:rFonts w:asciiTheme="minorHAnsi" w:eastAsiaTheme="minorEastAsia" w:hAnsiTheme="minorHAnsi" w:cstheme="minorBidi"/>
          <w:kern w:val="0"/>
          <w:sz w:val="22"/>
          <w:szCs w:val="22"/>
          <w:lang w:eastAsia="ru-RU"/>
        </w:rPr>
      </w:pPr>
      <w:hyperlink w:anchor="_Toc473910761" w:history="1">
        <w:r w:rsidR="00AF5E8D" w:rsidRPr="00F452A3">
          <w:rPr>
            <w:rStyle w:val="aa"/>
          </w:rPr>
          <w:t>Статья 1.6.Использование земельных участков и объектов капитального строительства, не соответствующих градостроительным регламентам</w:t>
        </w:r>
        <w:r w:rsidR="00AF5E8D">
          <w:rPr>
            <w:webHidden/>
          </w:rPr>
          <w:tab/>
        </w:r>
        <w:r w:rsidR="00AF5E8D">
          <w:rPr>
            <w:webHidden/>
          </w:rPr>
          <w:fldChar w:fldCharType="begin"/>
        </w:r>
        <w:r w:rsidR="00AF5E8D">
          <w:rPr>
            <w:webHidden/>
          </w:rPr>
          <w:instrText xml:space="preserve"> PAGEREF _Toc473910761 \h </w:instrText>
        </w:r>
        <w:r w:rsidR="00AF5E8D">
          <w:rPr>
            <w:webHidden/>
          </w:rPr>
        </w:r>
        <w:r w:rsidR="00AF5E8D">
          <w:rPr>
            <w:webHidden/>
          </w:rPr>
          <w:fldChar w:fldCharType="separate"/>
        </w:r>
        <w:r w:rsidR="00AF5E8D">
          <w:rPr>
            <w:webHidden/>
          </w:rPr>
          <w:t>18</w:t>
        </w:r>
        <w:r w:rsidR="00AF5E8D">
          <w:rPr>
            <w:webHidden/>
          </w:rPr>
          <w:fldChar w:fldCharType="end"/>
        </w:r>
      </w:hyperlink>
    </w:p>
    <w:p w:rsidR="00AF5E8D" w:rsidRDefault="00AC36D0">
      <w:pPr>
        <w:pStyle w:val="11"/>
        <w:tabs>
          <w:tab w:val="left" w:pos="1540"/>
        </w:tabs>
        <w:rPr>
          <w:rFonts w:asciiTheme="minorHAnsi" w:eastAsiaTheme="minorEastAsia" w:hAnsiTheme="minorHAnsi" w:cstheme="minorBidi"/>
          <w:kern w:val="0"/>
          <w:sz w:val="22"/>
          <w:szCs w:val="22"/>
          <w:lang w:eastAsia="ru-RU"/>
        </w:rPr>
      </w:pPr>
      <w:hyperlink w:anchor="_Toc473910762" w:history="1">
        <w:r w:rsidR="00AF5E8D" w:rsidRPr="00F452A3">
          <w:rPr>
            <w:rStyle w:val="aa"/>
          </w:rPr>
          <w:t>Статья 1.7.Открытость и доступность информации о землепользовании и застройке</w:t>
        </w:r>
        <w:r w:rsidR="00AF5E8D">
          <w:rPr>
            <w:webHidden/>
          </w:rPr>
          <w:tab/>
        </w:r>
        <w:r w:rsidR="00AF5E8D">
          <w:rPr>
            <w:webHidden/>
          </w:rPr>
          <w:fldChar w:fldCharType="begin"/>
        </w:r>
        <w:r w:rsidR="00AF5E8D">
          <w:rPr>
            <w:webHidden/>
          </w:rPr>
          <w:instrText xml:space="preserve"> PAGEREF _Toc473910762 \h </w:instrText>
        </w:r>
        <w:r w:rsidR="00AF5E8D">
          <w:rPr>
            <w:webHidden/>
          </w:rPr>
        </w:r>
        <w:r w:rsidR="00AF5E8D">
          <w:rPr>
            <w:webHidden/>
          </w:rPr>
          <w:fldChar w:fldCharType="separate"/>
        </w:r>
        <w:r w:rsidR="00AF5E8D">
          <w:rPr>
            <w:webHidden/>
          </w:rPr>
          <w:t>19</w:t>
        </w:r>
        <w:r w:rsidR="00AF5E8D">
          <w:rPr>
            <w:webHidden/>
          </w:rPr>
          <w:fldChar w:fldCharType="end"/>
        </w:r>
      </w:hyperlink>
    </w:p>
    <w:p w:rsidR="00AF5E8D" w:rsidRDefault="00AC36D0">
      <w:pPr>
        <w:pStyle w:val="21"/>
        <w:tabs>
          <w:tab w:val="left" w:pos="1100"/>
        </w:tabs>
        <w:rPr>
          <w:rFonts w:asciiTheme="minorHAnsi" w:eastAsiaTheme="minorEastAsia" w:hAnsiTheme="minorHAnsi" w:cstheme="minorBidi"/>
          <w:sz w:val="22"/>
          <w:szCs w:val="22"/>
        </w:rPr>
      </w:pPr>
      <w:hyperlink w:anchor="_Toc473910763" w:history="1">
        <w:r w:rsidR="00AF5E8D" w:rsidRPr="00F452A3">
          <w:rPr>
            <w:rStyle w:val="aa"/>
            <w:kern w:val="32"/>
          </w:rPr>
          <w:t>Глава 2.ПОЛОЖЕНИЯ О РЕГУЛИРОВАНИИ ЗЕМЛЕПОЛЬЗОВАНИЯ И ЗАСТРОЙКИ ОРГАНАМИ МЕСТНОГО САМОУПРАВЛЕНИЯ</w:t>
        </w:r>
        <w:r w:rsidR="00AF5E8D">
          <w:rPr>
            <w:webHidden/>
          </w:rPr>
          <w:tab/>
        </w:r>
        <w:r w:rsidR="00AF5E8D">
          <w:rPr>
            <w:webHidden/>
          </w:rPr>
          <w:fldChar w:fldCharType="begin"/>
        </w:r>
        <w:r w:rsidR="00AF5E8D">
          <w:rPr>
            <w:webHidden/>
          </w:rPr>
          <w:instrText xml:space="preserve"> PAGEREF _Toc473910763 \h </w:instrText>
        </w:r>
        <w:r w:rsidR="00AF5E8D">
          <w:rPr>
            <w:webHidden/>
          </w:rPr>
        </w:r>
        <w:r w:rsidR="00AF5E8D">
          <w:rPr>
            <w:webHidden/>
          </w:rPr>
          <w:fldChar w:fldCharType="separate"/>
        </w:r>
        <w:r w:rsidR="00AF5E8D">
          <w:rPr>
            <w:webHidden/>
          </w:rPr>
          <w:t>19</w:t>
        </w:r>
        <w:r w:rsidR="00AF5E8D">
          <w:rPr>
            <w:webHidden/>
          </w:rPr>
          <w:fldChar w:fldCharType="end"/>
        </w:r>
      </w:hyperlink>
    </w:p>
    <w:p w:rsidR="00AF5E8D" w:rsidRDefault="00AC36D0">
      <w:pPr>
        <w:pStyle w:val="11"/>
        <w:tabs>
          <w:tab w:val="left" w:pos="1540"/>
        </w:tabs>
        <w:rPr>
          <w:rFonts w:asciiTheme="minorHAnsi" w:eastAsiaTheme="minorEastAsia" w:hAnsiTheme="minorHAnsi" w:cstheme="minorBidi"/>
          <w:kern w:val="0"/>
          <w:sz w:val="22"/>
          <w:szCs w:val="22"/>
          <w:lang w:eastAsia="ru-RU"/>
        </w:rPr>
      </w:pPr>
      <w:hyperlink w:anchor="_Toc473910764" w:history="1">
        <w:r w:rsidR="00AF5E8D" w:rsidRPr="00F452A3">
          <w:rPr>
            <w:rStyle w:val="aa"/>
          </w:rPr>
          <w:t>Статья 2.1. Органы местного самоуправления города Суджи  Суджанского района</w:t>
        </w:r>
        <w:r w:rsidR="00AF5E8D">
          <w:rPr>
            <w:webHidden/>
          </w:rPr>
          <w:tab/>
        </w:r>
        <w:r w:rsidR="00AF5E8D">
          <w:rPr>
            <w:webHidden/>
          </w:rPr>
          <w:fldChar w:fldCharType="begin"/>
        </w:r>
        <w:r w:rsidR="00AF5E8D">
          <w:rPr>
            <w:webHidden/>
          </w:rPr>
          <w:instrText xml:space="preserve"> PAGEREF _Toc473910764 \h </w:instrText>
        </w:r>
        <w:r w:rsidR="00AF5E8D">
          <w:rPr>
            <w:webHidden/>
          </w:rPr>
        </w:r>
        <w:r w:rsidR="00AF5E8D">
          <w:rPr>
            <w:webHidden/>
          </w:rPr>
          <w:fldChar w:fldCharType="separate"/>
        </w:r>
        <w:r w:rsidR="00AF5E8D">
          <w:rPr>
            <w:webHidden/>
          </w:rPr>
          <w:t>19</w:t>
        </w:r>
        <w:r w:rsidR="00AF5E8D">
          <w:rPr>
            <w:webHidden/>
          </w:rPr>
          <w:fldChar w:fldCharType="end"/>
        </w:r>
      </w:hyperlink>
    </w:p>
    <w:p w:rsidR="00AF5E8D" w:rsidRDefault="00AC36D0">
      <w:pPr>
        <w:pStyle w:val="11"/>
        <w:tabs>
          <w:tab w:val="left" w:pos="1540"/>
        </w:tabs>
        <w:rPr>
          <w:rFonts w:asciiTheme="minorHAnsi" w:eastAsiaTheme="minorEastAsia" w:hAnsiTheme="minorHAnsi" w:cstheme="minorBidi"/>
          <w:kern w:val="0"/>
          <w:sz w:val="22"/>
          <w:szCs w:val="22"/>
          <w:lang w:eastAsia="ru-RU"/>
        </w:rPr>
      </w:pPr>
      <w:hyperlink w:anchor="_Toc473910765" w:history="1">
        <w:r w:rsidR="00AF5E8D" w:rsidRPr="00F452A3">
          <w:rPr>
            <w:rStyle w:val="aa"/>
          </w:rPr>
          <w:t>Статья 2.2.Комиссия по подготовке проекта Правил землепользования и застройки</w:t>
        </w:r>
        <w:r w:rsidR="00AF5E8D">
          <w:rPr>
            <w:webHidden/>
          </w:rPr>
          <w:tab/>
        </w:r>
        <w:r w:rsidR="00AF5E8D">
          <w:rPr>
            <w:webHidden/>
          </w:rPr>
          <w:fldChar w:fldCharType="begin"/>
        </w:r>
        <w:r w:rsidR="00AF5E8D">
          <w:rPr>
            <w:webHidden/>
          </w:rPr>
          <w:instrText xml:space="preserve"> PAGEREF _Toc473910765 \h </w:instrText>
        </w:r>
        <w:r w:rsidR="00AF5E8D">
          <w:rPr>
            <w:webHidden/>
          </w:rPr>
        </w:r>
        <w:r w:rsidR="00AF5E8D">
          <w:rPr>
            <w:webHidden/>
          </w:rPr>
          <w:fldChar w:fldCharType="separate"/>
        </w:r>
        <w:r w:rsidR="00AF5E8D">
          <w:rPr>
            <w:webHidden/>
          </w:rPr>
          <w:t>21</w:t>
        </w:r>
        <w:r w:rsidR="00AF5E8D">
          <w:rPr>
            <w:webHidden/>
          </w:rPr>
          <w:fldChar w:fldCharType="end"/>
        </w:r>
      </w:hyperlink>
    </w:p>
    <w:p w:rsidR="00AF5E8D" w:rsidRDefault="00AC36D0">
      <w:pPr>
        <w:pStyle w:val="21"/>
        <w:tabs>
          <w:tab w:val="left" w:pos="1100"/>
        </w:tabs>
        <w:rPr>
          <w:rFonts w:asciiTheme="minorHAnsi" w:eastAsiaTheme="minorEastAsia" w:hAnsiTheme="minorHAnsi" w:cstheme="minorBidi"/>
          <w:sz w:val="22"/>
          <w:szCs w:val="22"/>
        </w:rPr>
      </w:pPr>
      <w:hyperlink w:anchor="_Toc473910766" w:history="1">
        <w:r w:rsidR="00AF5E8D" w:rsidRPr="00F452A3">
          <w:rPr>
            <w:rStyle w:val="aa"/>
            <w:kern w:val="32"/>
          </w:rPr>
          <w:t>Глава 3.ПОЛОЖЕНИЕ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r w:rsidR="00AF5E8D">
          <w:rPr>
            <w:webHidden/>
          </w:rPr>
          <w:tab/>
        </w:r>
        <w:r w:rsidR="00AF5E8D">
          <w:rPr>
            <w:webHidden/>
          </w:rPr>
          <w:fldChar w:fldCharType="begin"/>
        </w:r>
        <w:r w:rsidR="00AF5E8D">
          <w:rPr>
            <w:webHidden/>
          </w:rPr>
          <w:instrText xml:space="preserve"> PAGEREF _Toc473910766 \h </w:instrText>
        </w:r>
        <w:r w:rsidR="00AF5E8D">
          <w:rPr>
            <w:webHidden/>
          </w:rPr>
        </w:r>
        <w:r w:rsidR="00AF5E8D">
          <w:rPr>
            <w:webHidden/>
          </w:rPr>
          <w:fldChar w:fldCharType="separate"/>
        </w:r>
        <w:r w:rsidR="00AF5E8D">
          <w:rPr>
            <w:webHidden/>
          </w:rPr>
          <w:t>21</w:t>
        </w:r>
        <w:r w:rsidR="00AF5E8D">
          <w:rPr>
            <w:webHidden/>
          </w:rPr>
          <w:fldChar w:fldCharType="end"/>
        </w:r>
      </w:hyperlink>
    </w:p>
    <w:p w:rsidR="00AF5E8D" w:rsidRDefault="00AC36D0">
      <w:pPr>
        <w:pStyle w:val="11"/>
        <w:tabs>
          <w:tab w:val="left" w:pos="1540"/>
        </w:tabs>
        <w:rPr>
          <w:rFonts w:asciiTheme="minorHAnsi" w:eastAsiaTheme="minorEastAsia" w:hAnsiTheme="minorHAnsi" w:cstheme="minorBidi"/>
          <w:kern w:val="0"/>
          <w:sz w:val="22"/>
          <w:szCs w:val="22"/>
          <w:lang w:eastAsia="ru-RU"/>
        </w:rPr>
      </w:pPr>
      <w:hyperlink w:anchor="_Toc473910767" w:history="1">
        <w:r w:rsidR="00AF5E8D" w:rsidRPr="00F452A3">
          <w:rPr>
            <w:rStyle w:val="aa"/>
          </w:rPr>
          <w:t>Статья 3.1.Общий порядок изменения видов разрешенного использования земельных участков и объектов капитального строительства</w:t>
        </w:r>
        <w:r w:rsidR="00AF5E8D">
          <w:rPr>
            <w:webHidden/>
          </w:rPr>
          <w:tab/>
        </w:r>
        <w:r w:rsidR="00AF5E8D">
          <w:rPr>
            <w:webHidden/>
          </w:rPr>
          <w:fldChar w:fldCharType="begin"/>
        </w:r>
        <w:r w:rsidR="00AF5E8D">
          <w:rPr>
            <w:webHidden/>
          </w:rPr>
          <w:instrText xml:space="preserve"> PAGEREF _Toc473910767 \h </w:instrText>
        </w:r>
        <w:r w:rsidR="00AF5E8D">
          <w:rPr>
            <w:webHidden/>
          </w:rPr>
        </w:r>
        <w:r w:rsidR="00AF5E8D">
          <w:rPr>
            <w:webHidden/>
          </w:rPr>
          <w:fldChar w:fldCharType="separate"/>
        </w:r>
        <w:r w:rsidR="00AF5E8D">
          <w:rPr>
            <w:webHidden/>
          </w:rPr>
          <w:t>21</w:t>
        </w:r>
        <w:r w:rsidR="00AF5E8D">
          <w:rPr>
            <w:webHidden/>
          </w:rPr>
          <w:fldChar w:fldCharType="end"/>
        </w:r>
      </w:hyperlink>
    </w:p>
    <w:p w:rsidR="00AF5E8D" w:rsidRDefault="00AC36D0">
      <w:pPr>
        <w:pStyle w:val="21"/>
        <w:tabs>
          <w:tab w:val="left" w:pos="1100"/>
        </w:tabs>
        <w:rPr>
          <w:rFonts w:asciiTheme="minorHAnsi" w:eastAsiaTheme="minorEastAsia" w:hAnsiTheme="minorHAnsi" w:cstheme="minorBidi"/>
          <w:sz w:val="22"/>
          <w:szCs w:val="22"/>
        </w:rPr>
      </w:pPr>
      <w:hyperlink w:anchor="_Toc473910768" w:history="1">
        <w:r w:rsidR="00AF5E8D" w:rsidRPr="00F452A3">
          <w:rPr>
            <w:rStyle w:val="aa"/>
            <w:kern w:val="32"/>
          </w:rPr>
          <w:t>Глава 4.ПОЛОЖЕНИЯ О ПОДГОТОВКЕ ДОКУМЕНТАЦИИ ПО ПЛАНИРОВКЕ ТЕРРИТОРИИ ОРГАНАМИ МЕСТНОГО САМОУПРАВЛЕНИЯ</w:t>
        </w:r>
        <w:r w:rsidR="00AF5E8D">
          <w:rPr>
            <w:webHidden/>
          </w:rPr>
          <w:tab/>
        </w:r>
        <w:r w:rsidR="00AF5E8D">
          <w:rPr>
            <w:webHidden/>
          </w:rPr>
          <w:fldChar w:fldCharType="begin"/>
        </w:r>
        <w:r w:rsidR="00AF5E8D">
          <w:rPr>
            <w:webHidden/>
          </w:rPr>
          <w:instrText xml:space="preserve"> PAGEREF _Toc473910768 \h </w:instrText>
        </w:r>
        <w:r w:rsidR="00AF5E8D">
          <w:rPr>
            <w:webHidden/>
          </w:rPr>
        </w:r>
        <w:r w:rsidR="00AF5E8D">
          <w:rPr>
            <w:webHidden/>
          </w:rPr>
          <w:fldChar w:fldCharType="separate"/>
        </w:r>
        <w:r w:rsidR="00AF5E8D">
          <w:rPr>
            <w:webHidden/>
          </w:rPr>
          <w:t>23</w:t>
        </w:r>
        <w:r w:rsidR="00AF5E8D">
          <w:rPr>
            <w:webHidden/>
          </w:rPr>
          <w:fldChar w:fldCharType="end"/>
        </w:r>
      </w:hyperlink>
    </w:p>
    <w:p w:rsidR="00AF5E8D" w:rsidRDefault="00AC36D0">
      <w:pPr>
        <w:pStyle w:val="11"/>
        <w:tabs>
          <w:tab w:val="left" w:pos="1540"/>
        </w:tabs>
        <w:rPr>
          <w:rFonts w:asciiTheme="minorHAnsi" w:eastAsiaTheme="minorEastAsia" w:hAnsiTheme="minorHAnsi" w:cstheme="minorBidi"/>
          <w:kern w:val="0"/>
          <w:sz w:val="22"/>
          <w:szCs w:val="22"/>
          <w:lang w:eastAsia="ru-RU"/>
        </w:rPr>
      </w:pPr>
      <w:hyperlink w:anchor="_Toc473910769" w:history="1">
        <w:r w:rsidR="00AF5E8D" w:rsidRPr="00F452A3">
          <w:rPr>
            <w:rStyle w:val="aa"/>
          </w:rPr>
          <w:t>Статья 4.1.Работы по формированию земельных участков</w:t>
        </w:r>
        <w:r w:rsidR="00AF5E8D">
          <w:rPr>
            <w:webHidden/>
          </w:rPr>
          <w:tab/>
        </w:r>
        <w:r w:rsidR="00AF5E8D">
          <w:rPr>
            <w:webHidden/>
          </w:rPr>
          <w:fldChar w:fldCharType="begin"/>
        </w:r>
        <w:r w:rsidR="00AF5E8D">
          <w:rPr>
            <w:webHidden/>
          </w:rPr>
          <w:instrText xml:space="preserve"> PAGEREF _Toc473910769 \h </w:instrText>
        </w:r>
        <w:r w:rsidR="00AF5E8D">
          <w:rPr>
            <w:webHidden/>
          </w:rPr>
        </w:r>
        <w:r w:rsidR="00AF5E8D">
          <w:rPr>
            <w:webHidden/>
          </w:rPr>
          <w:fldChar w:fldCharType="separate"/>
        </w:r>
        <w:r w:rsidR="00AF5E8D">
          <w:rPr>
            <w:webHidden/>
          </w:rPr>
          <w:t>23</w:t>
        </w:r>
        <w:r w:rsidR="00AF5E8D">
          <w:rPr>
            <w:webHidden/>
          </w:rPr>
          <w:fldChar w:fldCharType="end"/>
        </w:r>
      </w:hyperlink>
    </w:p>
    <w:p w:rsidR="00AF5E8D" w:rsidRDefault="00AC36D0">
      <w:pPr>
        <w:pStyle w:val="11"/>
        <w:tabs>
          <w:tab w:val="left" w:pos="1540"/>
        </w:tabs>
        <w:rPr>
          <w:rFonts w:asciiTheme="minorHAnsi" w:eastAsiaTheme="minorEastAsia" w:hAnsiTheme="minorHAnsi" w:cstheme="minorBidi"/>
          <w:kern w:val="0"/>
          <w:sz w:val="22"/>
          <w:szCs w:val="22"/>
          <w:lang w:eastAsia="ru-RU"/>
        </w:rPr>
      </w:pPr>
      <w:hyperlink w:anchor="_Toc473910770" w:history="1">
        <w:r w:rsidR="00AF5E8D" w:rsidRPr="00F452A3">
          <w:rPr>
            <w:rStyle w:val="aa"/>
          </w:rPr>
          <w:t>Статья 4.2.Общие положения о документации по планировке территории муниципального образования</w:t>
        </w:r>
        <w:r w:rsidR="00AF5E8D">
          <w:rPr>
            <w:rStyle w:val="aa"/>
          </w:rPr>
          <w:t xml:space="preserve">     </w:t>
        </w:r>
        <w:r w:rsidR="00AF5E8D">
          <w:rPr>
            <w:webHidden/>
          </w:rPr>
          <w:tab/>
        </w:r>
        <w:r w:rsidR="00AF5E8D">
          <w:rPr>
            <w:webHidden/>
          </w:rPr>
          <w:fldChar w:fldCharType="begin"/>
        </w:r>
        <w:r w:rsidR="00AF5E8D">
          <w:rPr>
            <w:webHidden/>
          </w:rPr>
          <w:instrText xml:space="preserve"> PAGEREF _Toc473910770 \h </w:instrText>
        </w:r>
        <w:r w:rsidR="00AF5E8D">
          <w:rPr>
            <w:webHidden/>
          </w:rPr>
        </w:r>
        <w:r w:rsidR="00AF5E8D">
          <w:rPr>
            <w:webHidden/>
          </w:rPr>
          <w:fldChar w:fldCharType="separate"/>
        </w:r>
        <w:r w:rsidR="00AF5E8D">
          <w:rPr>
            <w:webHidden/>
          </w:rPr>
          <w:t>23</w:t>
        </w:r>
        <w:r w:rsidR="00AF5E8D">
          <w:rPr>
            <w:webHidden/>
          </w:rPr>
          <w:fldChar w:fldCharType="end"/>
        </w:r>
      </w:hyperlink>
    </w:p>
    <w:p w:rsidR="00AF5E8D" w:rsidRDefault="00AC36D0">
      <w:pPr>
        <w:pStyle w:val="11"/>
        <w:rPr>
          <w:rFonts w:asciiTheme="minorHAnsi" w:eastAsiaTheme="minorEastAsia" w:hAnsiTheme="minorHAnsi" w:cstheme="minorBidi"/>
          <w:kern w:val="0"/>
          <w:sz w:val="22"/>
          <w:szCs w:val="22"/>
          <w:lang w:eastAsia="ru-RU"/>
        </w:rPr>
      </w:pPr>
      <w:hyperlink w:anchor="_Toc473910771" w:history="1">
        <w:r w:rsidR="00AF5E8D" w:rsidRPr="00F452A3">
          <w:rPr>
            <w:rStyle w:val="aa"/>
          </w:rPr>
          <w:t>Статья 4.3.Особенности подготовки документации по планировке территории, разрабатываемой на основании решения Администрации города Суджи Суджанского района</w:t>
        </w:r>
        <w:r w:rsidR="00AF5E8D">
          <w:rPr>
            <w:webHidden/>
          </w:rPr>
          <w:tab/>
        </w:r>
        <w:r w:rsidR="00AF5E8D">
          <w:rPr>
            <w:webHidden/>
          </w:rPr>
          <w:fldChar w:fldCharType="begin"/>
        </w:r>
        <w:r w:rsidR="00AF5E8D">
          <w:rPr>
            <w:webHidden/>
          </w:rPr>
          <w:instrText xml:space="preserve"> PAGEREF _Toc473910771 \h </w:instrText>
        </w:r>
        <w:r w:rsidR="00AF5E8D">
          <w:rPr>
            <w:webHidden/>
          </w:rPr>
        </w:r>
        <w:r w:rsidR="00AF5E8D">
          <w:rPr>
            <w:webHidden/>
          </w:rPr>
          <w:fldChar w:fldCharType="separate"/>
        </w:r>
        <w:r w:rsidR="00AF5E8D">
          <w:rPr>
            <w:webHidden/>
          </w:rPr>
          <w:t>24</w:t>
        </w:r>
        <w:r w:rsidR="00AF5E8D">
          <w:rPr>
            <w:webHidden/>
          </w:rPr>
          <w:fldChar w:fldCharType="end"/>
        </w:r>
      </w:hyperlink>
    </w:p>
    <w:p w:rsidR="00AF5E8D" w:rsidRDefault="00AC36D0">
      <w:pPr>
        <w:pStyle w:val="11"/>
        <w:rPr>
          <w:rFonts w:asciiTheme="minorHAnsi" w:eastAsiaTheme="minorEastAsia" w:hAnsiTheme="minorHAnsi" w:cstheme="minorBidi"/>
          <w:kern w:val="0"/>
          <w:sz w:val="22"/>
          <w:szCs w:val="22"/>
          <w:lang w:eastAsia="ru-RU"/>
        </w:rPr>
      </w:pPr>
      <w:hyperlink w:anchor="_Toc473910772" w:history="1">
        <w:r w:rsidR="00AF5E8D" w:rsidRPr="00F452A3">
          <w:rPr>
            <w:rStyle w:val="aa"/>
          </w:rPr>
          <w:t>Статья 4.4.Порядок подготовки градостроительных планов земельных участков</w:t>
        </w:r>
        <w:r w:rsidR="00AF5E8D">
          <w:rPr>
            <w:webHidden/>
          </w:rPr>
          <w:tab/>
        </w:r>
        <w:r w:rsidR="00AF5E8D">
          <w:rPr>
            <w:webHidden/>
          </w:rPr>
          <w:fldChar w:fldCharType="begin"/>
        </w:r>
        <w:r w:rsidR="00AF5E8D">
          <w:rPr>
            <w:webHidden/>
          </w:rPr>
          <w:instrText xml:space="preserve"> PAGEREF _Toc473910772 \h </w:instrText>
        </w:r>
        <w:r w:rsidR="00AF5E8D">
          <w:rPr>
            <w:webHidden/>
          </w:rPr>
        </w:r>
        <w:r w:rsidR="00AF5E8D">
          <w:rPr>
            <w:webHidden/>
          </w:rPr>
          <w:fldChar w:fldCharType="separate"/>
        </w:r>
        <w:r w:rsidR="00AF5E8D">
          <w:rPr>
            <w:webHidden/>
          </w:rPr>
          <w:t>25</w:t>
        </w:r>
        <w:r w:rsidR="00AF5E8D">
          <w:rPr>
            <w:webHidden/>
          </w:rPr>
          <w:fldChar w:fldCharType="end"/>
        </w:r>
      </w:hyperlink>
    </w:p>
    <w:p w:rsidR="00AF5E8D" w:rsidRDefault="00AC36D0">
      <w:pPr>
        <w:pStyle w:val="21"/>
        <w:tabs>
          <w:tab w:val="left" w:pos="1100"/>
        </w:tabs>
        <w:rPr>
          <w:rFonts w:asciiTheme="minorHAnsi" w:eastAsiaTheme="minorEastAsia" w:hAnsiTheme="minorHAnsi" w:cstheme="minorBidi"/>
          <w:sz w:val="22"/>
          <w:szCs w:val="22"/>
        </w:rPr>
      </w:pPr>
      <w:hyperlink w:anchor="_Toc473910773" w:history="1">
        <w:r w:rsidR="00AF5E8D" w:rsidRPr="00F452A3">
          <w:rPr>
            <w:rStyle w:val="aa"/>
            <w:kern w:val="32"/>
          </w:rPr>
          <w:t>Глава 5.ПОЛОЖЕНИЯ О ПРОВЕДЕНИИ ПУБЛИЧНЫХ СЛУШАНИЙ ПО ВОПРОСАМ ЗЕМЛЕПОЛЬЗОВАНИЯ И ЗАСТРОЙКИ</w:t>
        </w:r>
        <w:r w:rsidR="00AF5E8D">
          <w:rPr>
            <w:webHidden/>
          </w:rPr>
          <w:tab/>
        </w:r>
        <w:r w:rsidR="00AF5E8D">
          <w:rPr>
            <w:webHidden/>
          </w:rPr>
          <w:fldChar w:fldCharType="begin"/>
        </w:r>
        <w:r w:rsidR="00AF5E8D">
          <w:rPr>
            <w:webHidden/>
          </w:rPr>
          <w:instrText xml:space="preserve"> PAGEREF _Toc473910773 \h </w:instrText>
        </w:r>
        <w:r w:rsidR="00AF5E8D">
          <w:rPr>
            <w:webHidden/>
          </w:rPr>
        </w:r>
        <w:r w:rsidR="00AF5E8D">
          <w:rPr>
            <w:webHidden/>
          </w:rPr>
          <w:fldChar w:fldCharType="separate"/>
        </w:r>
        <w:r w:rsidR="00AF5E8D">
          <w:rPr>
            <w:webHidden/>
          </w:rPr>
          <w:t>25</w:t>
        </w:r>
        <w:r w:rsidR="00AF5E8D">
          <w:rPr>
            <w:webHidden/>
          </w:rPr>
          <w:fldChar w:fldCharType="end"/>
        </w:r>
      </w:hyperlink>
    </w:p>
    <w:p w:rsidR="00AF5E8D" w:rsidRDefault="00AC36D0">
      <w:pPr>
        <w:pStyle w:val="11"/>
        <w:tabs>
          <w:tab w:val="left" w:pos="1540"/>
        </w:tabs>
        <w:rPr>
          <w:rFonts w:asciiTheme="minorHAnsi" w:eastAsiaTheme="minorEastAsia" w:hAnsiTheme="minorHAnsi" w:cstheme="minorBidi"/>
          <w:kern w:val="0"/>
          <w:sz w:val="22"/>
          <w:szCs w:val="22"/>
          <w:lang w:eastAsia="ru-RU"/>
        </w:rPr>
      </w:pPr>
      <w:hyperlink w:anchor="_Toc473910774" w:history="1">
        <w:r w:rsidR="00AF5E8D" w:rsidRPr="00F452A3">
          <w:rPr>
            <w:rStyle w:val="aa"/>
          </w:rPr>
          <w:t>Статья 5.1.Общие положения о публичных слушаниях по вопросам градостроительной деятельности</w:t>
        </w:r>
        <w:r w:rsidR="00AF5E8D">
          <w:rPr>
            <w:rStyle w:val="aa"/>
          </w:rPr>
          <w:t xml:space="preserve"> </w:t>
        </w:r>
        <w:r w:rsidR="00AF5E8D">
          <w:rPr>
            <w:webHidden/>
          </w:rPr>
          <w:t xml:space="preserve">                                                                                                                                       </w:t>
        </w:r>
        <w:r w:rsidR="00AF5E8D">
          <w:rPr>
            <w:webHidden/>
          </w:rPr>
          <w:fldChar w:fldCharType="begin"/>
        </w:r>
        <w:r w:rsidR="00AF5E8D">
          <w:rPr>
            <w:webHidden/>
          </w:rPr>
          <w:instrText xml:space="preserve"> PAGEREF _Toc473910774 \h </w:instrText>
        </w:r>
        <w:r w:rsidR="00AF5E8D">
          <w:rPr>
            <w:webHidden/>
          </w:rPr>
        </w:r>
        <w:r w:rsidR="00AF5E8D">
          <w:rPr>
            <w:webHidden/>
          </w:rPr>
          <w:fldChar w:fldCharType="separate"/>
        </w:r>
        <w:r w:rsidR="00AF5E8D">
          <w:rPr>
            <w:webHidden/>
          </w:rPr>
          <w:t>25</w:t>
        </w:r>
        <w:r w:rsidR="00AF5E8D">
          <w:rPr>
            <w:webHidden/>
          </w:rPr>
          <w:fldChar w:fldCharType="end"/>
        </w:r>
      </w:hyperlink>
    </w:p>
    <w:p w:rsidR="00AF5E8D" w:rsidRDefault="00AC36D0">
      <w:pPr>
        <w:pStyle w:val="11"/>
        <w:rPr>
          <w:rFonts w:asciiTheme="minorHAnsi" w:eastAsiaTheme="minorEastAsia" w:hAnsiTheme="minorHAnsi" w:cstheme="minorBidi"/>
          <w:kern w:val="0"/>
          <w:sz w:val="22"/>
          <w:szCs w:val="22"/>
          <w:lang w:eastAsia="ru-RU"/>
        </w:rPr>
      </w:pPr>
      <w:hyperlink w:anchor="_Toc473910775" w:history="1">
        <w:r w:rsidR="00AF5E8D" w:rsidRPr="00F452A3">
          <w:rPr>
            <w:rStyle w:val="aa"/>
          </w:rPr>
          <w:t>Статья 5.2. Порядок проведения публичных слушаний по вопросам градостроительной деятельности</w:t>
        </w:r>
        <w:r w:rsidR="00AF5E8D">
          <w:rPr>
            <w:webHidden/>
          </w:rPr>
          <w:tab/>
        </w:r>
        <w:r w:rsidR="00AF5E8D">
          <w:rPr>
            <w:webHidden/>
          </w:rPr>
          <w:fldChar w:fldCharType="begin"/>
        </w:r>
        <w:r w:rsidR="00AF5E8D">
          <w:rPr>
            <w:webHidden/>
          </w:rPr>
          <w:instrText xml:space="preserve"> PAGEREF _Toc473910775 \h </w:instrText>
        </w:r>
        <w:r w:rsidR="00AF5E8D">
          <w:rPr>
            <w:webHidden/>
          </w:rPr>
        </w:r>
        <w:r w:rsidR="00AF5E8D">
          <w:rPr>
            <w:webHidden/>
          </w:rPr>
          <w:fldChar w:fldCharType="separate"/>
        </w:r>
        <w:r w:rsidR="00AF5E8D">
          <w:rPr>
            <w:webHidden/>
          </w:rPr>
          <w:t>27</w:t>
        </w:r>
        <w:r w:rsidR="00AF5E8D">
          <w:rPr>
            <w:webHidden/>
          </w:rPr>
          <w:fldChar w:fldCharType="end"/>
        </w:r>
      </w:hyperlink>
    </w:p>
    <w:p w:rsidR="00AF5E8D" w:rsidRDefault="00AC36D0">
      <w:pPr>
        <w:pStyle w:val="11"/>
        <w:rPr>
          <w:rFonts w:asciiTheme="minorHAnsi" w:eastAsiaTheme="minorEastAsia" w:hAnsiTheme="minorHAnsi" w:cstheme="minorBidi"/>
          <w:kern w:val="0"/>
          <w:sz w:val="22"/>
          <w:szCs w:val="22"/>
          <w:lang w:eastAsia="ru-RU"/>
        </w:rPr>
      </w:pPr>
      <w:hyperlink w:anchor="_Toc473910776" w:history="1">
        <w:r w:rsidR="00AF5E8D" w:rsidRPr="00F452A3">
          <w:rPr>
            <w:rStyle w:val="aa"/>
          </w:rPr>
          <w:t>Статья 5.3.Особенности проведения публичных слушаний по внесению изменений в настоящие Правила</w:t>
        </w:r>
        <w:r w:rsidR="00AF5E8D">
          <w:rPr>
            <w:webHidden/>
          </w:rPr>
          <w:tab/>
        </w:r>
        <w:r w:rsidR="00AF5E8D">
          <w:rPr>
            <w:webHidden/>
          </w:rPr>
          <w:fldChar w:fldCharType="begin"/>
        </w:r>
        <w:r w:rsidR="00AF5E8D">
          <w:rPr>
            <w:webHidden/>
          </w:rPr>
          <w:instrText xml:space="preserve"> PAGEREF _Toc473910776 \h </w:instrText>
        </w:r>
        <w:r w:rsidR="00AF5E8D">
          <w:rPr>
            <w:webHidden/>
          </w:rPr>
        </w:r>
        <w:r w:rsidR="00AF5E8D">
          <w:rPr>
            <w:webHidden/>
          </w:rPr>
          <w:fldChar w:fldCharType="separate"/>
        </w:r>
        <w:r w:rsidR="00AF5E8D">
          <w:rPr>
            <w:webHidden/>
          </w:rPr>
          <w:t>27</w:t>
        </w:r>
        <w:r w:rsidR="00AF5E8D">
          <w:rPr>
            <w:webHidden/>
          </w:rPr>
          <w:fldChar w:fldCharType="end"/>
        </w:r>
      </w:hyperlink>
    </w:p>
    <w:p w:rsidR="00AF5E8D" w:rsidRDefault="00AC36D0">
      <w:pPr>
        <w:pStyle w:val="11"/>
        <w:tabs>
          <w:tab w:val="left" w:pos="1540"/>
        </w:tabs>
        <w:rPr>
          <w:rFonts w:asciiTheme="minorHAnsi" w:eastAsiaTheme="minorEastAsia" w:hAnsiTheme="minorHAnsi" w:cstheme="minorBidi"/>
          <w:kern w:val="0"/>
          <w:sz w:val="22"/>
          <w:szCs w:val="22"/>
          <w:lang w:eastAsia="ru-RU"/>
        </w:rPr>
      </w:pPr>
      <w:hyperlink w:anchor="_Toc473910777" w:history="1">
        <w:r w:rsidR="00AF5E8D" w:rsidRPr="00F452A3">
          <w:rPr>
            <w:rStyle w:val="aa"/>
          </w:rPr>
          <w:t>Статья 5.4.Внесение изменений в правила землепользования и застройки</w:t>
        </w:r>
        <w:r w:rsidR="00AF5E8D">
          <w:rPr>
            <w:webHidden/>
          </w:rPr>
          <w:tab/>
        </w:r>
        <w:r w:rsidR="00AF5E8D">
          <w:rPr>
            <w:webHidden/>
          </w:rPr>
          <w:fldChar w:fldCharType="begin"/>
        </w:r>
        <w:r w:rsidR="00AF5E8D">
          <w:rPr>
            <w:webHidden/>
          </w:rPr>
          <w:instrText xml:space="preserve"> PAGEREF _Toc473910777 \h </w:instrText>
        </w:r>
        <w:r w:rsidR="00AF5E8D">
          <w:rPr>
            <w:webHidden/>
          </w:rPr>
        </w:r>
        <w:r w:rsidR="00AF5E8D">
          <w:rPr>
            <w:webHidden/>
          </w:rPr>
          <w:fldChar w:fldCharType="separate"/>
        </w:r>
        <w:r w:rsidR="00AF5E8D">
          <w:rPr>
            <w:webHidden/>
          </w:rPr>
          <w:t>29</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778" w:history="1">
        <w:r w:rsidR="00AF5E8D" w:rsidRPr="00F452A3">
          <w:rPr>
            <w:rStyle w:val="aa"/>
            <w:kern w:val="32"/>
          </w:rPr>
          <w:t>Глава6. Положения о регулировании иных вопросов землепользования и застройки</w:t>
        </w:r>
        <w:r w:rsidR="00AF5E8D">
          <w:rPr>
            <w:webHidden/>
          </w:rPr>
          <w:tab/>
        </w:r>
        <w:r w:rsidR="00AF5E8D">
          <w:rPr>
            <w:webHidden/>
          </w:rPr>
          <w:fldChar w:fldCharType="begin"/>
        </w:r>
        <w:r w:rsidR="00AF5E8D">
          <w:rPr>
            <w:webHidden/>
          </w:rPr>
          <w:instrText xml:space="preserve"> PAGEREF _Toc473910778 \h </w:instrText>
        </w:r>
        <w:r w:rsidR="00AF5E8D">
          <w:rPr>
            <w:webHidden/>
          </w:rPr>
        </w:r>
        <w:r w:rsidR="00AF5E8D">
          <w:rPr>
            <w:webHidden/>
          </w:rPr>
          <w:fldChar w:fldCharType="separate"/>
        </w:r>
        <w:r w:rsidR="00AF5E8D">
          <w:rPr>
            <w:webHidden/>
          </w:rPr>
          <w:t>30</w:t>
        </w:r>
        <w:r w:rsidR="00AF5E8D">
          <w:rPr>
            <w:webHidden/>
          </w:rPr>
          <w:fldChar w:fldCharType="end"/>
        </w:r>
      </w:hyperlink>
    </w:p>
    <w:p w:rsidR="00AF5E8D" w:rsidRDefault="00AC36D0">
      <w:pPr>
        <w:pStyle w:val="11"/>
        <w:rPr>
          <w:rFonts w:asciiTheme="minorHAnsi" w:eastAsiaTheme="minorEastAsia" w:hAnsiTheme="minorHAnsi" w:cstheme="minorBidi"/>
          <w:kern w:val="0"/>
          <w:sz w:val="22"/>
          <w:szCs w:val="22"/>
          <w:lang w:eastAsia="ru-RU"/>
        </w:rPr>
      </w:pPr>
      <w:hyperlink w:anchor="_Toc473910779" w:history="1">
        <w:r w:rsidR="00AF5E8D" w:rsidRPr="00F452A3">
          <w:rPr>
            <w:rStyle w:val="aa"/>
          </w:rPr>
          <w:t>Статья 6.1. Утверждение красных линий</w:t>
        </w:r>
        <w:r w:rsidR="00AF5E8D">
          <w:rPr>
            <w:webHidden/>
          </w:rPr>
          <w:tab/>
        </w:r>
        <w:r w:rsidR="00AF5E8D">
          <w:rPr>
            <w:webHidden/>
          </w:rPr>
          <w:fldChar w:fldCharType="begin"/>
        </w:r>
        <w:r w:rsidR="00AF5E8D">
          <w:rPr>
            <w:webHidden/>
          </w:rPr>
          <w:instrText xml:space="preserve"> PAGEREF _Toc473910779 \h </w:instrText>
        </w:r>
        <w:r w:rsidR="00AF5E8D">
          <w:rPr>
            <w:webHidden/>
          </w:rPr>
        </w:r>
        <w:r w:rsidR="00AF5E8D">
          <w:rPr>
            <w:webHidden/>
          </w:rPr>
          <w:fldChar w:fldCharType="separate"/>
        </w:r>
        <w:r w:rsidR="00AF5E8D">
          <w:rPr>
            <w:webHidden/>
          </w:rPr>
          <w:t>30</w:t>
        </w:r>
        <w:r w:rsidR="00AF5E8D">
          <w:rPr>
            <w:webHidden/>
          </w:rPr>
          <w:fldChar w:fldCharType="end"/>
        </w:r>
      </w:hyperlink>
    </w:p>
    <w:p w:rsidR="00AF5E8D" w:rsidRDefault="00AC36D0">
      <w:pPr>
        <w:pStyle w:val="11"/>
        <w:rPr>
          <w:rFonts w:asciiTheme="minorHAnsi" w:eastAsiaTheme="minorEastAsia" w:hAnsiTheme="minorHAnsi" w:cstheme="minorBidi"/>
          <w:kern w:val="0"/>
          <w:sz w:val="22"/>
          <w:szCs w:val="22"/>
          <w:lang w:eastAsia="ru-RU"/>
        </w:rPr>
      </w:pPr>
      <w:hyperlink w:anchor="_Toc473910780" w:history="1">
        <w:r w:rsidR="00AF5E8D" w:rsidRPr="00F452A3">
          <w:rPr>
            <w:rStyle w:val="aa"/>
          </w:rPr>
          <w:t>Статья 6.2. Установление публичных сервитутов</w:t>
        </w:r>
        <w:r w:rsidR="00AF5E8D">
          <w:rPr>
            <w:webHidden/>
          </w:rPr>
          <w:tab/>
        </w:r>
        <w:r w:rsidR="00AF5E8D">
          <w:rPr>
            <w:webHidden/>
          </w:rPr>
          <w:fldChar w:fldCharType="begin"/>
        </w:r>
        <w:r w:rsidR="00AF5E8D">
          <w:rPr>
            <w:webHidden/>
          </w:rPr>
          <w:instrText xml:space="preserve"> PAGEREF _Toc473910780 \h </w:instrText>
        </w:r>
        <w:r w:rsidR="00AF5E8D">
          <w:rPr>
            <w:webHidden/>
          </w:rPr>
        </w:r>
        <w:r w:rsidR="00AF5E8D">
          <w:rPr>
            <w:webHidden/>
          </w:rPr>
          <w:fldChar w:fldCharType="separate"/>
        </w:r>
        <w:r w:rsidR="00AF5E8D">
          <w:rPr>
            <w:webHidden/>
          </w:rPr>
          <w:t>31</w:t>
        </w:r>
        <w:r w:rsidR="00AF5E8D">
          <w:rPr>
            <w:webHidden/>
          </w:rPr>
          <w:fldChar w:fldCharType="end"/>
        </w:r>
      </w:hyperlink>
    </w:p>
    <w:p w:rsidR="00AF5E8D" w:rsidRDefault="00AC36D0">
      <w:pPr>
        <w:pStyle w:val="11"/>
        <w:rPr>
          <w:rFonts w:asciiTheme="minorHAnsi" w:eastAsiaTheme="minorEastAsia" w:hAnsiTheme="minorHAnsi" w:cstheme="minorBidi"/>
          <w:kern w:val="0"/>
          <w:sz w:val="22"/>
          <w:szCs w:val="22"/>
          <w:lang w:eastAsia="ru-RU"/>
        </w:rPr>
      </w:pPr>
      <w:hyperlink w:anchor="_Toc473910781" w:history="1">
        <w:r w:rsidR="00AF5E8D" w:rsidRPr="00F452A3">
          <w:rPr>
            <w:rStyle w:val="aa"/>
          </w:rPr>
          <w:t>Статья 6.3. Основания, условия и принципы организации порядка изъятия земельных участков, иных объектов недвижимости для реализации муниципальных нужд</w:t>
        </w:r>
        <w:r w:rsidR="00AF5E8D">
          <w:rPr>
            <w:webHidden/>
          </w:rPr>
          <w:tab/>
        </w:r>
        <w:r w:rsidR="00AF5E8D">
          <w:rPr>
            <w:webHidden/>
          </w:rPr>
          <w:fldChar w:fldCharType="begin"/>
        </w:r>
        <w:r w:rsidR="00AF5E8D">
          <w:rPr>
            <w:webHidden/>
          </w:rPr>
          <w:instrText xml:space="preserve"> PAGEREF _Toc473910781 \h </w:instrText>
        </w:r>
        <w:r w:rsidR="00AF5E8D">
          <w:rPr>
            <w:webHidden/>
          </w:rPr>
        </w:r>
        <w:r w:rsidR="00AF5E8D">
          <w:rPr>
            <w:webHidden/>
          </w:rPr>
          <w:fldChar w:fldCharType="separate"/>
        </w:r>
        <w:r w:rsidR="00AF5E8D">
          <w:rPr>
            <w:webHidden/>
          </w:rPr>
          <w:t>31</w:t>
        </w:r>
        <w:r w:rsidR="00AF5E8D">
          <w:rPr>
            <w:webHidden/>
          </w:rPr>
          <w:fldChar w:fldCharType="end"/>
        </w:r>
      </w:hyperlink>
    </w:p>
    <w:p w:rsidR="00AF5E8D" w:rsidRDefault="00AC36D0">
      <w:pPr>
        <w:pStyle w:val="11"/>
        <w:rPr>
          <w:rFonts w:asciiTheme="minorHAnsi" w:eastAsiaTheme="minorEastAsia" w:hAnsiTheme="minorHAnsi" w:cstheme="minorBidi"/>
          <w:kern w:val="0"/>
          <w:sz w:val="22"/>
          <w:szCs w:val="22"/>
          <w:lang w:eastAsia="ru-RU"/>
        </w:rPr>
      </w:pPr>
      <w:hyperlink w:anchor="_Toc473910782" w:history="1">
        <w:r w:rsidR="00AF5E8D" w:rsidRPr="00F452A3">
          <w:rPr>
            <w:rStyle w:val="aa"/>
          </w:rPr>
          <w:t>Статья 6.4  Условия принятия решений по резервированию земельных участков для реализации муниципальных нужд</w:t>
        </w:r>
        <w:r w:rsidR="00AF5E8D">
          <w:rPr>
            <w:webHidden/>
          </w:rPr>
          <w:tab/>
        </w:r>
        <w:r w:rsidR="00AF5E8D">
          <w:rPr>
            <w:webHidden/>
          </w:rPr>
          <w:fldChar w:fldCharType="begin"/>
        </w:r>
        <w:r w:rsidR="00AF5E8D">
          <w:rPr>
            <w:webHidden/>
          </w:rPr>
          <w:instrText xml:space="preserve"> PAGEREF _Toc473910782 \h </w:instrText>
        </w:r>
        <w:r w:rsidR="00AF5E8D">
          <w:rPr>
            <w:webHidden/>
          </w:rPr>
        </w:r>
        <w:r w:rsidR="00AF5E8D">
          <w:rPr>
            <w:webHidden/>
          </w:rPr>
          <w:fldChar w:fldCharType="separate"/>
        </w:r>
        <w:r w:rsidR="00AF5E8D">
          <w:rPr>
            <w:webHidden/>
          </w:rPr>
          <w:t>31</w:t>
        </w:r>
        <w:r w:rsidR="00AF5E8D">
          <w:rPr>
            <w:webHidden/>
          </w:rPr>
          <w:fldChar w:fldCharType="end"/>
        </w:r>
      </w:hyperlink>
    </w:p>
    <w:p w:rsidR="00AF5E8D" w:rsidRDefault="00AC36D0">
      <w:pPr>
        <w:pStyle w:val="11"/>
        <w:rPr>
          <w:rFonts w:asciiTheme="minorHAnsi" w:eastAsiaTheme="minorEastAsia" w:hAnsiTheme="minorHAnsi" w:cstheme="minorBidi"/>
          <w:kern w:val="0"/>
          <w:sz w:val="22"/>
          <w:szCs w:val="22"/>
          <w:lang w:eastAsia="ru-RU"/>
        </w:rPr>
      </w:pPr>
      <w:hyperlink w:anchor="_Toc473910783" w:history="1">
        <w:r w:rsidR="00AF5E8D" w:rsidRPr="00F452A3">
          <w:rPr>
            <w:rStyle w:val="aa"/>
          </w:rPr>
          <w:t>Статья 6.5. Благоустройство города Суджи Суджанского района</w:t>
        </w:r>
        <w:r w:rsidR="00AF5E8D">
          <w:rPr>
            <w:webHidden/>
          </w:rPr>
          <w:tab/>
        </w:r>
        <w:r w:rsidR="00AF5E8D">
          <w:rPr>
            <w:webHidden/>
          </w:rPr>
          <w:fldChar w:fldCharType="begin"/>
        </w:r>
        <w:r w:rsidR="00AF5E8D">
          <w:rPr>
            <w:webHidden/>
          </w:rPr>
          <w:instrText xml:space="preserve"> PAGEREF _Toc473910783 \h </w:instrText>
        </w:r>
        <w:r w:rsidR="00AF5E8D">
          <w:rPr>
            <w:webHidden/>
          </w:rPr>
        </w:r>
        <w:r w:rsidR="00AF5E8D">
          <w:rPr>
            <w:webHidden/>
          </w:rPr>
          <w:fldChar w:fldCharType="separate"/>
        </w:r>
        <w:r w:rsidR="00AF5E8D">
          <w:rPr>
            <w:webHidden/>
          </w:rPr>
          <w:t>32</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784" w:history="1">
        <w:r w:rsidR="00AF5E8D" w:rsidRPr="00F452A3">
          <w:rPr>
            <w:rStyle w:val="aa"/>
            <w:kern w:val="32"/>
          </w:rPr>
          <w:t xml:space="preserve">Глава 7 СТРОИТЕЛЬСТВО, РЕКОНСТРУКЦИЯ ОБЪЕКТОВ КАПИТАЛЬНОГО СТРОИТЕЛЬСТВА НА ТЕРРИТОРИИ МУНИЦИПАЛЬНОГО ОБРАЗОВАНИЯ «ГОРОД </w:t>
        </w:r>
        <w:r w:rsidR="00AF5E8D" w:rsidRPr="00F452A3">
          <w:rPr>
            <w:rStyle w:val="aa"/>
            <w:kern w:val="32"/>
          </w:rPr>
          <w:lastRenderedPageBreak/>
          <w:t>СУДЖА» СУДЖАНСКОГО РАЙОНА</w:t>
        </w:r>
        <w:r w:rsidR="00AF5E8D">
          <w:rPr>
            <w:webHidden/>
          </w:rPr>
          <w:tab/>
        </w:r>
        <w:r w:rsidR="00AF5E8D">
          <w:rPr>
            <w:webHidden/>
          </w:rPr>
          <w:fldChar w:fldCharType="begin"/>
        </w:r>
        <w:r w:rsidR="00AF5E8D">
          <w:rPr>
            <w:webHidden/>
          </w:rPr>
          <w:instrText xml:space="preserve"> PAGEREF _Toc473910784 \h </w:instrText>
        </w:r>
        <w:r w:rsidR="00AF5E8D">
          <w:rPr>
            <w:webHidden/>
          </w:rPr>
        </w:r>
        <w:r w:rsidR="00AF5E8D">
          <w:rPr>
            <w:webHidden/>
          </w:rPr>
          <w:fldChar w:fldCharType="separate"/>
        </w:r>
        <w:r w:rsidR="00AF5E8D">
          <w:rPr>
            <w:webHidden/>
          </w:rPr>
          <w:t>32</w:t>
        </w:r>
        <w:r w:rsidR="00AF5E8D">
          <w:rPr>
            <w:webHidden/>
          </w:rPr>
          <w:fldChar w:fldCharType="end"/>
        </w:r>
      </w:hyperlink>
    </w:p>
    <w:p w:rsidR="00AF5E8D" w:rsidRDefault="00AC36D0">
      <w:pPr>
        <w:pStyle w:val="21"/>
        <w:tabs>
          <w:tab w:val="left" w:pos="1320"/>
        </w:tabs>
        <w:rPr>
          <w:rFonts w:asciiTheme="minorHAnsi" w:eastAsiaTheme="minorEastAsia" w:hAnsiTheme="minorHAnsi" w:cstheme="minorBidi"/>
          <w:sz w:val="22"/>
          <w:szCs w:val="22"/>
        </w:rPr>
      </w:pPr>
      <w:hyperlink w:anchor="_Toc473910785" w:history="1">
        <w:r w:rsidR="00AF5E8D" w:rsidRPr="00F452A3">
          <w:rPr>
            <w:rStyle w:val="aa"/>
            <w:kern w:val="32"/>
          </w:rPr>
          <w:t>Статья 7.1Общие условия осуществления строительства, реконструкции объектов капитального строительства</w:t>
        </w:r>
        <w:r w:rsidR="00AF5E8D">
          <w:rPr>
            <w:webHidden/>
          </w:rPr>
          <w:tab/>
        </w:r>
        <w:r w:rsidR="00AF5E8D">
          <w:rPr>
            <w:webHidden/>
          </w:rPr>
          <w:fldChar w:fldCharType="begin"/>
        </w:r>
        <w:r w:rsidR="00AF5E8D">
          <w:rPr>
            <w:webHidden/>
          </w:rPr>
          <w:instrText xml:space="preserve"> PAGEREF _Toc473910785 \h </w:instrText>
        </w:r>
        <w:r w:rsidR="00AF5E8D">
          <w:rPr>
            <w:webHidden/>
          </w:rPr>
        </w:r>
        <w:r w:rsidR="00AF5E8D">
          <w:rPr>
            <w:webHidden/>
          </w:rPr>
          <w:fldChar w:fldCharType="separate"/>
        </w:r>
        <w:r w:rsidR="00AF5E8D">
          <w:rPr>
            <w:webHidden/>
          </w:rPr>
          <w:t>32</w:t>
        </w:r>
        <w:r w:rsidR="00AF5E8D">
          <w:rPr>
            <w:webHidden/>
          </w:rPr>
          <w:fldChar w:fldCharType="end"/>
        </w:r>
      </w:hyperlink>
    </w:p>
    <w:p w:rsidR="00AF5E8D" w:rsidRDefault="00AC36D0">
      <w:pPr>
        <w:pStyle w:val="11"/>
        <w:tabs>
          <w:tab w:val="left" w:pos="1540"/>
        </w:tabs>
        <w:rPr>
          <w:rFonts w:asciiTheme="minorHAnsi" w:eastAsiaTheme="minorEastAsia" w:hAnsiTheme="minorHAnsi" w:cstheme="minorBidi"/>
          <w:kern w:val="0"/>
          <w:sz w:val="22"/>
          <w:szCs w:val="22"/>
          <w:lang w:eastAsia="ru-RU"/>
        </w:rPr>
      </w:pPr>
      <w:hyperlink w:anchor="_Toc473910786" w:history="1">
        <w:r w:rsidR="00AF5E8D" w:rsidRPr="00F452A3">
          <w:rPr>
            <w:rStyle w:val="aa"/>
          </w:rPr>
          <w:t>Статья 7.2.Обеспечение доступа застройщиков к системам инженерной, транспортной и социальной инфраструктур общего пользования</w:t>
        </w:r>
        <w:r w:rsidR="00AF5E8D">
          <w:rPr>
            <w:webHidden/>
          </w:rPr>
          <w:tab/>
        </w:r>
        <w:r w:rsidR="00AF5E8D">
          <w:rPr>
            <w:webHidden/>
          </w:rPr>
          <w:fldChar w:fldCharType="begin"/>
        </w:r>
        <w:r w:rsidR="00AF5E8D">
          <w:rPr>
            <w:webHidden/>
          </w:rPr>
          <w:instrText xml:space="preserve"> PAGEREF _Toc473910786 \h </w:instrText>
        </w:r>
        <w:r w:rsidR="00AF5E8D">
          <w:rPr>
            <w:webHidden/>
          </w:rPr>
        </w:r>
        <w:r w:rsidR="00AF5E8D">
          <w:rPr>
            <w:webHidden/>
          </w:rPr>
          <w:fldChar w:fldCharType="separate"/>
        </w:r>
        <w:r w:rsidR="00AF5E8D">
          <w:rPr>
            <w:webHidden/>
          </w:rPr>
          <w:t>33</w:t>
        </w:r>
        <w:r w:rsidR="00AF5E8D">
          <w:rPr>
            <w:webHidden/>
          </w:rPr>
          <w:fldChar w:fldCharType="end"/>
        </w:r>
      </w:hyperlink>
    </w:p>
    <w:p w:rsidR="00AF5E8D" w:rsidRDefault="00AC36D0">
      <w:pPr>
        <w:pStyle w:val="11"/>
        <w:tabs>
          <w:tab w:val="left" w:pos="1540"/>
        </w:tabs>
        <w:rPr>
          <w:rFonts w:asciiTheme="minorHAnsi" w:eastAsiaTheme="minorEastAsia" w:hAnsiTheme="minorHAnsi" w:cstheme="minorBidi"/>
          <w:kern w:val="0"/>
          <w:sz w:val="22"/>
          <w:szCs w:val="22"/>
          <w:lang w:eastAsia="ru-RU"/>
        </w:rPr>
      </w:pPr>
      <w:hyperlink w:anchor="_Toc473910787" w:history="1">
        <w:r w:rsidR="00AF5E8D" w:rsidRPr="00F452A3">
          <w:rPr>
            <w:rStyle w:val="aa"/>
          </w:rPr>
          <w:t>Статья 7.3.Выдача разрешения на отклонение от предельных параметров разрешенного строительства, реконструкции объектов капитального строительства</w:t>
        </w:r>
        <w:r w:rsidR="00AF5E8D">
          <w:rPr>
            <w:webHidden/>
          </w:rPr>
          <w:tab/>
        </w:r>
        <w:r w:rsidR="00AF5E8D">
          <w:rPr>
            <w:webHidden/>
          </w:rPr>
          <w:fldChar w:fldCharType="begin"/>
        </w:r>
        <w:r w:rsidR="00AF5E8D">
          <w:rPr>
            <w:webHidden/>
          </w:rPr>
          <w:instrText xml:space="preserve"> PAGEREF _Toc473910787 \h </w:instrText>
        </w:r>
        <w:r w:rsidR="00AF5E8D">
          <w:rPr>
            <w:webHidden/>
          </w:rPr>
        </w:r>
        <w:r w:rsidR="00AF5E8D">
          <w:rPr>
            <w:webHidden/>
          </w:rPr>
          <w:fldChar w:fldCharType="separate"/>
        </w:r>
        <w:r w:rsidR="00AF5E8D">
          <w:rPr>
            <w:webHidden/>
          </w:rPr>
          <w:t>33</w:t>
        </w:r>
        <w:r w:rsidR="00AF5E8D">
          <w:rPr>
            <w:webHidden/>
          </w:rPr>
          <w:fldChar w:fldCharType="end"/>
        </w:r>
      </w:hyperlink>
    </w:p>
    <w:p w:rsidR="00AF5E8D" w:rsidRDefault="00AC36D0">
      <w:pPr>
        <w:pStyle w:val="11"/>
        <w:tabs>
          <w:tab w:val="left" w:pos="1100"/>
        </w:tabs>
        <w:rPr>
          <w:rFonts w:asciiTheme="minorHAnsi" w:eastAsiaTheme="minorEastAsia" w:hAnsiTheme="minorHAnsi" w:cstheme="minorBidi"/>
          <w:kern w:val="0"/>
          <w:sz w:val="22"/>
          <w:szCs w:val="22"/>
          <w:lang w:eastAsia="ru-RU"/>
        </w:rPr>
      </w:pPr>
      <w:hyperlink w:anchor="_Toc473910788" w:history="1">
        <w:r w:rsidR="00AF5E8D" w:rsidRPr="00F452A3">
          <w:rPr>
            <w:rStyle w:val="aa"/>
          </w:rPr>
          <w:t>Статья 7.4.Застройка индивидуальных жилых домов</w:t>
        </w:r>
        <w:r w:rsidR="00AF5E8D">
          <w:rPr>
            <w:webHidden/>
          </w:rPr>
          <w:tab/>
        </w:r>
        <w:r w:rsidR="00AF5E8D">
          <w:rPr>
            <w:webHidden/>
          </w:rPr>
          <w:fldChar w:fldCharType="begin"/>
        </w:r>
        <w:r w:rsidR="00AF5E8D">
          <w:rPr>
            <w:webHidden/>
          </w:rPr>
          <w:instrText xml:space="preserve"> PAGEREF _Toc473910788 \h </w:instrText>
        </w:r>
        <w:r w:rsidR="00AF5E8D">
          <w:rPr>
            <w:webHidden/>
          </w:rPr>
        </w:r>
        <w:r w:rsidR="00AF5E8D">
          <w:rPr>
            <w:webHidden/>
          </w:rPr>
          <w:fldChar w:fldCharType="separate"/>
        </w:r>
        <w:r w:rsidR="00AF5E8D">
          <w:rPr>
            <w:webHidden/>
          </w:rPr>
          <w:t>34</w:t>
        </w:r>
        <w:r w:rsidR="00AF5E8D">
          <w:rPr>
            <w:webHidden/>
          </w:rPr>
          <w:fldChar w:fldCharType="end"/>
        </w:r>
      </w:hyperlink>
    </w:p>
    <w:p w:rsidR="00AF5E8D" w:rsidRDefault="00AC36D0">
      <w:pPr>
        <w:pStyle w:val="11"/>
        <w:tabs>
          <w:tab w:val="left" w:pos="1540"/>
        </w:tabs>
        <w:rPr>
          <w:rFonts w:asciiTheme="minorHAnsi" w:eastAsiaTheme="minorEastAsia" w:hAnsiTheme="minorHAnsi" w:cstheme="minorBidi"/>
          <w:kern w:val="0"/>
          <w:sz w:val="22"/>
          <w:szCs w:val="22"/>
          <w:lang w:eastAsia="ru-RU"/>
        </w:rPr>
      </w:pPr>
      <w:hyperlink w:anchor="_Toc473910789" w:history="1">
        <w:r w:rsidR="00AF5E8D" w:rsidRPr="00F452A3">
          <w:rPr>
            <w:rStyle w:val="aa"/>
          </w:rPr>
          <w:t>Статья 7.5.Застройка жилых районов, регулирование этажности</w:t>
        </w:r>
        <w:r w:rsidR="00AF5E8D">
          <w:rPr>
            <w:webHidden/>
          </w:rPr>
          <w:tab/>
        </w:r>
        <w:r w:rsidR="00AF5E8D">
          <w:rPr>
            <w:webHidden/>
          </w:rPr>
          <w:fldChar w:fldCharType="begin"/>
        </w:r>
        <w:r w:rsidR="00AF5E8D">
          <w:rPr>
            <w:webHidden/>
          </w:rPr>
          <w:instrText xml:space="preserve"> PAGEREF _Toc473910789 \h </w:instrText>
        </w:r>
        <w:r w:rsidR="00AF5E8D">
          <w:rPr>
            <w:webHidden/>
          </w:rPr>
        </w:r>
        <w:r w:rsidR="00AF5E8D">
          <w:rPr>
            <w:webHidden/>
          </w:rPr>
          <w:fldChar w:fldCharType="separate"/>
        </w:r>
        <w:r w:rsidR="00AF5E8D">
          <w:rPr>
            <w:webHidden/>
          </w:rPr>
          <w:t>35</w:t>
        </w:r>
        <w:r w:rsidR="00AF5E8D">
          <w:rPr>
            <w:webHidden/>
          </w:rPr>
          <w:fldChar w:fldCharType="end"/>
        </w:r>
      </w:hyperlink>
    </w:p>
    <w:p w:rsidR="00AF5E8D" w:rsidRDefault="00AC36D0">
      <w:pPr>
        <w:pStyle w:val="11"/>
        <w:tabs>
          <w:tab w:val="left" w:pos="1540"/>
        </w:tabs>
        <w:rPr>
          <w:rFonts w:asciiTheme="minorHAnsi" w:eastAsiaTheme="minorEastAsia" w:hAnsiTheme="minorHAnsi" w:cstheme="minorBidi"/>
          <w:kern w:val="0"/>
          <w:sz w:val="22"/>
          <w:szCs w:val="22"/>
          <w:lang w:eastAsia="ru-RU"/>
        </w:rPr>
      </w:pPr>
      <w:hyperlink w:anchor="_Toc473910790" w:history="1">
        <w:r w:rsidR="00AF5E8D" w:rsidRPr="00F452A3">
          <w:rPr>
            <w:rStyle w:val="aa"/>
          </w:rPr>
          <w:t>Статья 7.6.Строительство гаражей</w:t>
        </w:r>
        <w:r w:rsidR="00AF5E8D">
          <w:rPr>
            <w:webHidden/>
          </w:rPr>
          <w:tab/>
        </w:r>
        <w:r w:rsidR="00AF5E8D">
          <w:rPr>
            <w:webHidden/>
          </w:rPr>
          <w:fldChar w:fldCharType="begin"/>
        </w:r>
        <w:r w:rsidR="00AF5E8D">
          <w:rPr>
            <w:webHidden/>
          </w:rPr>
          <w:instrText xml:space="preserve"> PAGEREF _Toc473910790 \h </w:instrText>
        </w:r>
        <w:r w:rsidR="00AF5E8D">
          <w:rPr>
            <w:webHidden/>
          </w:rPr>
        </w:r>
        <w:r w:rsidR="00AF5E8D">
          <w:rPr>
            <w:webHidden/>
          </w:rPr>
          <w:fldChar w:fldCharType="separate"/>
        </w:r>
        <w:r w:rsidR="00AF5E8D">
          <w:rPr>
            <w:webHidden/>
          </w:rPr>
          <w:t>36</w:t>
        </w:r>
        <w:r w:rsidR="00AF5E8D">
          <w:rPr>
            <w:webHidden/>
          </w:rPr>
          <w:fldChar w:fldCharType="end"/>
        </w:r>
      </w:hyperlink>
    </w:p>
    <w:p w:rsidR="00AF5E8D" w:rsidRDefault="00AC36D0">
      <w:pPr>
        <w:pStyle w:val="11"/>
        <w:tabs>
          <w:tab w:val="left" w:pos="1540"/>
        </w:tabs>
        <w:rPr>
          <w:rFonts w:asciiTheme="minorHAnsi" w:eastAsiaTheme="minorEastAsia" w:hAnsiTheme="minorHAnsi" w:cstheme="minorBidi"/>
          <w:kern w:val="0"/>
          <w:sz w:val="22"/>
          <w:szCs w:val="22"/>
          <w:lang w:eastAsia="ru-RU"/>
        </w:rPr>
      </w:pPr>
      <w:hyperlink w:anchor="_Toc473910791" w:history="1">
        <w:r w:rsidR="00AF5E8D" w:rsidRPr="00F452A3">
          <w:rPr>
            <w:rStyle w:val="aa"/>
          </w:rPr>
          <w:t>Статья 7.7.Требования к проектированию, строительству и реконструкции наземных линейных объектов</w:t>
        </w:r>
        <w:r w:rsidR="00AF5E8D">
          <w:rPr>
            <w:rStyle w:val="aa"/>
          </w:rPr>
          <w:t xml:space="preserve">           </w:t>
        </w:r>
        <w:r w:rsidR="00AF5E8D">
          <w:rPr>
            <w:webHidden/>
          </w:rPr>
          <w:tab/>
        </w:r>
        <w:r w:rsidR="00AF5E8D">
          <w:rPr>
            <w:webHidden/>
          </w:rPr>
          <w:fldChar w:fldCharType="begin"/>
        </w:r>
        <w:r w:rsidR="00AF5E8D">
          <w:rPr>
            <w:webHidden/>
          </w:rPr>
          <w:instrText xml:space="preserve"> PAGEREF _Toc473910791 \h </w:instrText>
        </w:r>
        <w:r w:rsidR="00AF5E8D">
          <w:rPr>
            <w:webHidden/>
          </w:rPr>
        </w:r>
        <w:r w:rsidR="00AF5E8D">
          <w:rPr>
            <w:webHidden/>
          </w:rPr>
          <w:fldChar w:fldCharType="separate"/>
        </w:r>
        <w:r w:rsidR="00AF5E8D">
          <w:rPr>
            <w:webHidden/>
          </w:rPr>
          <w:t>38</w:t>
        </w:r>
        <w:r w:rsidR="00AF5E8D">
          <w:rPr>
            <w:webHidden/>
          </w:rPr>
          <w:fldChar w:fldCharType="end"/>
        </w:r>
      </w:hyperlink>
    </w:p>
    <w:p w:rsidR="00AF5E8D" w:rsidRDefault="00AC36D0">
      <w:pPr>
        <w:pStyle w:val="11"/>
        <w:tabs>
          <w:tab w:val="left" w:pos="1540"/>
        </w:tabs>
        <w:rPr>
          <w:rFonts w:asciiTheme="minorHAnsi" w:eastAsiaTheme="minorEastAsia" w:hAnsiTheme="minorHAnsi" w:cstheme="minorBidi"/>
          <w:kern w:val="0"/>
          <w:sz w:val="22"/>
          <w:szCs w:val="22"/>
          <w:lang w:eastAsia="ru-RU"/>
        </w:rPr>
      </w:pPr>
      <w:hyperlink w:anchor="_Toc473910792" w:history="1">
        <w:r w:rsidR="00AF5E8D" w:rsidRPr="00F452A3">
          <w:rPr>
            <w:rStyle w:val="aa"/>
          </w:rPr>
          <w:t>Статья 7.8.Требования к проектированию, строительству и реконструкции подземных линейных объектов</w:t>
        </w:r>
        <w:r w:rsidR="00AF5E8D">
          <w:rPr>
            <w:webHidden/>
          </w:rPr>
          <w:tab/>
        </w:r>
        <w:r w:rsidR="00AF5E8D">
          <w:rPr>
            <w:webHidden/>
          </w:rPr>
          <w:fldChar w:fldCharType="begin"/>
        </w:r>
        <w:r w:rsidR="00AF5E8D">
          <w:rPr>
            <w:webHidden/>
          </w:rPr>
          <w:instrText xml:space="preserve"> PAGEREF _Toc473910792 \h </w:instrText>
        </w:r>
        <w:r w:rsidR="00AF5E8D">
          <w:rPr>
            <w:webHidden/>
          </w:rPr>
        </w:r>
        <w:r w:rsidR="00AF5E8D">
          <w:rPr>
            <w:webHidden/>
          </w:rPr>
          <w:fldChar w:fldCharType="separate"/>
        </w:r>
        <w:r w:rsidR="00AF5E8D">
          <w:rPr>
            <w:webHidden/>
          </w:rPr>
          <w:t>39</w:t>
        </w:r>
        <w:r w:rsidR="00AF5E8D">
          <w:rPr>
            <w:webHidden/>
          </w:rPr>
          <w:fldChar w:fldCharType="end"/>
        </w:r>
      </w:hyperlink>
    </w:p>
    <w:p w:rsidR="00AF5E8D" w:rsidRDefault="00AC36D0">
      <w:pPr>
        <w:pStyle w:val="11"/>
        <w:tabs>
          <w:tab w:val="left" w:pos="1540"/>
        </w:tabs>
        <w:rPr>
          <w:rFonts w:asciiTheme="minorHAnsi" w:eastAsiaTheme="minorEastAsia" w:hAnsiTheme="minorHAnsi" w:cstheme="minorBidi"/>
          <w:kern w:val="0"/>
          <w:sz w:val="22"/>
          <w:szCs w:val="22"/>
          <w:lang w:eastAsia="ru-RU"/>
        </w:rPr>
      </w:pPr>
      <w:hyperlink w:anchor="_Toc473910793" w:history="1">
        <w:r w:rsidR="00AF5E8D" w:rsidRPr="00F452A3">
          <w:rPr>
            <w:rStyle w:val="aa"/>
          </w:rPr>
          <w:t>Статья 7.9.Требования к размещению пожаровзрывоопасных объектов</w:t>
        </w:r>
        <w:r w:rsidR="00AF5E8D">
          <w:rPr>
            <w:webHidden/>
          </w:rPr>
          <w:tab/>
        </w:r>
        <w:r w:rsidR="00AF5E8D">
          <w:rPr>
            <w:webHidden/>
          </w:rPr>
          <w:fldChar w:fldCharType="begin"/>
        </w:r>
        <w:r w:rsidR="00AF5E8D">
          <w:rPr>
            <w:webHidden/>
          </w:rPr>
          <w:instrText xml:space="preserve"> PAGEREF _Toc473910793 \h </w:instrText>
        </w:r>
        <w:r w:rsidR="00AF5E8D">
          <w:rPr>
            <w:webHidden/>
          </w:rPr>
        </w:r>
        <w:r w:rsidR="00AF5E8D">
          <w:rPr>
            <w:webHidden/>
          </w:rPr>
          <w:fldChar w:fldCharType="separate"/>
        </w:r>
        <w:r w:rsidR="00AF5E8D">
          <w:rPr>
            <w:webHidden/>
          </w:rPr>
          <w:t>39</w:t>
        </w:r>
        <w:r w:rsidR="00AF5E8D">
          <w:rPr>
            <w:webHidden/>
          </w:rPr>
          <w:fldChar w:fldCharType="end"/>
        </w:r>
      </w:hyperlink>
    </w:p>
    <w:p w:rsidR="00AF5E8D" w:rsidRDefault="00AC36D0">
      <w:pPr>
        <w:pStyle w:val="11"/>
        <w:tabs>
          <w:tab w:val="left" w:pos="1540"/>
        </w:tabs>
        <w:rPr>
          <w:rFonts w:asciiTheme="minorHAnsi" w:eastAsiaTheme="minorEastAsia" w:hAnsiTheme="minorHAnsi" w:cstheme="minorBidi"/>
          <w:kern w:val="0"/>
          <w:sz w:val="22"/>
          <w:szCs w:val="22"/>
          <w:lang w:eastAsia="ru-RU"/>
        </w:rPr>
      </w:pPr>
      <w:hyperlink w:anchor="_Toc473910794" w:history="1">
        <w:r w:rsidR="00AF5E8D" w:rsidRPr="00F452A3">
          <w:rPr>
            <w:rStyle w:val="aa"/>
          </w:rPr>
          <w:t>Статья 7.10.Консервация объектов</w:t>
        </w:r>
        <w:r w:rsidR="00AF5E8D">
          <w:rPr>
            <w:webHidden/>
          </w:rPr>
          <w:tab/>
        </w:r>
        <w:r w:rsidR="00AF5E8D">
          <w:rPr>
            <w:webHidden/>
          </w:rPr>
          <w:fldChar w:fldCharType="begin"/>
        </w:r>
        <w:r w:rsidR="00AF5E8D">
          <w:rPr>
            <w:webHidden/>
          </w:rPr>
          <w:instrText xml:space="preserve"> PAGEREF _Toc473910794 \h </w:instrText>
        </w:r>
        <w:r w:rsidR="00AF5E8D">
          <w:rPr>
            <w:webHidden/>
          </w:rPr>
        </w:r>
        <w:r w:rsidR="00AF5E8D">
          <w:rPr>
            <w:webHidden/>
          </w:rPr>
          <w:fldChar w:fldCharType="separate"/>
        </w:r>
        <w:r w:rsidR="00AF5E8D">
          <w:rPr>
            <w:webHidden/>
          </w:rPr>
          <w:t>40</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795" w:history="1">
        <w:r w:rsidR="00AF5E8D" w:rsidRPr="00F452A3">
          <w:rPr>
            <w:rStyle w:val="aa"/>
            <w:kern w:val="32"/>
          </w:rPr>
          <w:t>Глава 8. Заключительные положения.</w:t>
        </w:r>
        <w:r w:rsidR="00AF5E8D">
          <w:rPr>
            <w:webHidden/>
          </w:rPr>
          <w:tab/>
        </w:r>
        <w:r w:rsidR="00AF5E8D">
          <w:rPr>
            <w:webHidden/>
          </w:rPr>
          <w:fldChar w:fldCharType="begin"/>
        </w:r>
        <w:r w:rsidR="00AF5E8D">
          <w:rPr>
            <w:webHidden/>
          </w:rPr>
          <w:instrText xml:space="preserve"> PAGEREF _Toc473910795 \h </w:instrText>
        </w:r>
        <w:r w:rsidR="00AF5E8D">
          <w:rPr>
            <w:webHidden/>
          </w:rPr>
        </w:r>
        <w:r w:rsidR="00AF5E8D">
          <w:rPr>
            <w:webHidden/>
          </w:rPr>
          <w:fldChar w:fldCharType="separate"/>
        </w:r>
        <w:r w:rsidR="00AF5E8D">
          <w:rPr>
            <w:webHidden/>
          </w:rPr>
          <w:t>40</w:t>
        </w:r>
        <w:r w:rsidR="00AF5E8D">
          <w:rPr>
            <w:webHidden/>
          </w:rPr>
          <w:fldChar w:fldCharType="end"/>
        </w:r>
      </w:hyperlink>
    </w:p>
    <w:p w:rsidR="00AF5E8D" w:rsidRDefault="00AC36D0">
      <w:pPr>
        <w:pStyle w:val="11"/>
        <w:rPr>
          <w:rFonts w:asciiTheme="minorHAnsi" w:eastAsiaTheme="minorEastAsia" w:hAnsiTheme="minorHAnsi" w:cstheme="minorBidi"/>
          <w:kern w:val="0"/>
          <w:sz w:val="22"/>
          <w:szCs w:val="22"/>
          <w:lang w:eastAsia="ru-RU"/>
        </w:rPr>
      </w:pPr>
      <w:hyperlink w:anchor="_Toc473910796" w:history="1">
        <w:r w:rsidR="00AF5E8D" w:rsidRPr="00F452A3">
          <w:rPr>
            <w:rStyle w:val="aa"/>
          </w:rPr>
          <w:t>Статья 8.1. Правила землепользования и застройки муниципального образования «Город Суджа» Суджанского района  вступают в силу со дня их официального опубликования (обнародования)</w:t>
        </w:r>
        <w:r w:rsidR="00AF5E8D">
          <w:rPr>
            <w:webHidden/>
          </w:rPr>
          <w:tab/>
        </w:r>
        <w:r w:rsidR="00AF5E8D">
          <w:rPr>
            <w:webHidden/>
          </w:rPr>
          <w:fldChar w:fldCharType="begin"/>
        </w:r>
        <w:r w:rsidR="00AF5E8D">
          <w:rPr>
            <w:webHidden/>
          </w:rPr>
          <w:instrText xml:space="preserve"> PAGEREF _Toc473910796 \h </w:instrText>
        </w:r>
        <w:r w:rsidR="00AF5E8D">
          <w:rPr>
            <w:webHidden/>
          </w:rPr>
        </w:r>
        <w:r w:rsidR="00AF5E8D">
          <w:rPr>
            <w:webHidden/>
          </w:rPr>
          <w:fldChar w:fldCharType="separate"/>
        </w:r>
        <w:r w:rsidR="00AF5E8D">
          <w:rPr>
            <w:webHidden/>
          </w:rPr>
          <w:t>40</w:t>
        </w:r>
        <w:r w:rsidR="00AF5E8D">
          <w:rPr>
            <w:webHidden/>
          </w:rPr>
          <w:fldChar w:fldCharType="end"/>
        </w:r>
      </w:hyperlink>
    </w:p>
    <w:p w:rsidR="00AF5E8D" w:rsidRDefault="00AC36D0">
      <w:pPr>
        <w:pStyle w:val="11"/>
        <w:rPr>
          <w:rFonts w:asciiTheme="minorHAnsi" w:eastAsiaTheme="minorEastAsia" w:hAnsiTheme="minorHAnsi" w:cstheme="minorBidi"/>
          <w:kern w:val="0"/>
          <w:sz w:val="22"/>
          <w:szCs w:val="22"/>
          <w:lang w:eastAsia="ru-RU"/>
        </w:rPr>
      </w:pPr>
      <w:hyperlink w:anchor="_Toc473910797" w:history="1">
        <w:r w:rsidR="00AF5E8D" w:rsidRPr="00F452A3">
          <w:rPr>
            <w:rStyle w:val="aa"/>
          </w:rPr>
          <w:t>Статья 8.2. Сведения о градостроительных регламентах и о территориальных зонах после их утверждения подлежат внесению в государственный кадастр объектов недвижимости</w:t>
        </w:r>
        <w:r w:rsidR="00AF5E8D">
          <w:rPr>
            <w:webHidden/>
          </w:rPr>
          <w:tab/>
        </w:r>
        <w:r w:rsidR="00AF5E8D">
          <w:rPr>
            <w:webHidden/>
          </w:rPr>
          <w:fldChar w:fldCharType="begin"/>
        </w:r>
        <w:r w:rsidR="00AF5E8D">
          <w:rPr>
            <w:webHidden/>
          </w:rPr>
          <w:instrText xml:space="preserve"> PAGEREF _Toc473910797 \h </w:instrText>
        </w:r>
        <w:r w:rsidR="00AF5E8D">
          <w:rPr>
            <w:webHidden/>
          </w:rPr>
        </w:r>
        <w:r w:rsidR="00AF5E8D">
          <w:rPr>
            <w:webHidden/>
          </w:rPr>
          <w:fldChar w:fldCharType="separate"/>
        </w:r>
        <w:r w:rsidR="00AF5E8D">
          <w:rPr>
            <w:webHidden/>
          </w:rPr>
          <w:t>40</w:t>
        </w:r>
        <w:r w:rsidR="00AF5E8D">
          <w:rPr>
            <w:webHidden/>
          </w:rPr>
          <w:fldChar w:fldCharType="end"/>
        </w:r>
      </w:hyperlink>
    </w:p>
    <w:p w:rsidR="00AF5E8D" w:rsidRDefault="00AC36D0">
      <w:pPr>
        <w:pStyle w:val="11"/>
        <w:rPr>
          <w:rFonts w:asciiTheme="minorHAnsi" w:eastAsiaTheme="minorEastAsia" w:hAnsiTheme="minorHAnsi" w:cstheme="minorBidi"/>
          <w:kern w:val="0"/>
          <w:sz w:val="22"/>
          <w:szCs w:val="22"/>
          <w:lang w:eastAsia="ru-RU"/>
        </w:rPr>
      </w:pPr>
      <w:hyperlink w:anchor="_Toc473910798" w:history="1">
        <w:r w:rsidR="00AF5E8D" w:rsidRPr="00F452A3">
          <w:rPr>
            <w:rStyle w:val="aa"/>
          </w:rPr>
          <w:t>Статья 8.3. Общие положения, относящиеся к ранее возникшим правам</w:t>
        </w:r>
        <w:r w:rsidR="00AF5E8D">
          <w:rPr>
            <w:webHidden/>
          </w:rPr>
          <w:tab/>
        </w:r>
        <w:r w:rsidR="00AF5E8D">
          <w:rPr>
            <w:webHidden/>
          </w:rPr>
          <w:fldChar w:fldCharType="begin"/>
        </w:r>
        <w:r w:rsidR="00AF5E8D">
          <w:rPr>
            <w:webHidden/>
          </w:rPr>
          <w:instrText xml:space="preserve"> PAGEREF _Toc473910798 \h </w:instrText>
        </w:r>
        <w:r w:rsidR="00AF5E8D">
          <w:rPr>
            <w:webHidden/>
          </w:rPr>
        </w:r>
        <w:r w:rsidR="00AF5E8D">
          <w:rPr>
            <w:webHidden/>
          </w:rPr>
          <w:fldChar w:fldCharType="separate"/>
        </w:r>
        <w:r w:rsidR="00AF5E8D">
          <w:rPr>
            <w:webHidden/>
          </w:rPr>
          <w:t>40</w:t>
        </w:r>
        <w:r w:rsidR="00AF5E8D">
          <w:rPr>
            <w:webHidden/>
          </w:rPr>
          <w:fldChar w:fldCharType="end"/>
        </w:r>
      </w:hyperlink>
    </w:p>
    <w:p w:rsidR="00AF5E8D" w:rsidRDefault="00AC36D0">
      <w:pPr>
        <w:pStyle w:val="11"/>
        <w:rPr>
          <w:rFonts w:asciiTheme="minorHAnsi" w:eastAsiaTheme="minorEastAsia" w:hAnsiTheme="minorHAnsi" w:cstheme="minorBidi"/>
          <w:kern w:val="0"/>
          <w:sz w:val="22"/>
          <w:szCs w:val="22"/>
          <w:lang w:eastAsia="ru-RU"/>
        </w:rPr>
      </w:pPr>
      <w:hyperlink w:anchor="_Toc473910799" w:history="1">
        <w:r w:rsidR="00AF5E8D" w:rsidRPr="00F452A3">
          <w:rPr>
            <w:rStyle w:val="aa"/>
          </w:rPr>
          <w:t>Статья 8.4. Ответственность за нарушения Правил землепользования и застройки</w:t>
        </w:r>
        <w:r w:rsidR="00AF5E8D">
          <w:rPr>
            <w:webHidden/>
          </w:rPr>
          <w:tab/>
        </w:r>
        <w:r w:rsidR="00AF5E8D">
          <w:rPr>
            <w:webHidden/>
          </w:rPr>
          <w:fldChar w:fldCharType="begin"/>
        </w:r>
        <w:r w:rsidR="00AF5E8D">
          <w:rPr>
            <w:webHidden/>
          </w:rPr>
          <w:instrText xml:space="preserve"> PAGEREF _Toc473910799 \h </w:instrText>
        </w:r>
        <w:r w:rsidR="00AF5E8D">
          <w:rPr>
            <w:webHidden/>
          </w:rPr>
        </w:r>
        <w:r w:rsidR="00AF5E8D">
          <w:rPr>
            <w:webHidden/>
          </w:rPr>
          <w:fldChar w:fldCharType="separate"/>
        </w:r>
        <w:r w:rsidR="00AF5E8D">
          <w:rPr>
            <w:webHidden/>
          </w:rPr>
          <w:t>41</w:t>
        </w:r>
        <w:r w:rsidR="00AF5E8D">
          <w:rPr>
            <w:webHidden/>
          </w:rPr>
          <w:fldChar w:fldCharType="end"/>
        </w:r>
      </w:hyperlink>
    </w:p>
    <w:p w:rsidR="00AF5E8D" w:rsidRDefault="00AC36D0">
      <w:pPr>
        <w:pStyle w:val="11"/>
        <w:rPr>
          <w:rFonts w:asciiTheme="minorHAnsi" w:eastAsiaTheme="minorEastAsia" w:hAnsiTheme="minorHAnsi" w:cstheme="minorBidi"/>
          <w:kern w:val="0"/>
          <w:sz w:val="22"/>
          <w:szCs w:val="22"/>
          <w:lang w:eastAsia="ru-RU"/>
        </w:rPr>
      </w:pPr>
      <w:hyperlink w:anchor="_Toc473910800" w:history="1">
        <w:r w:rsidR="00AF5E8D" w:rsidRPr="00F452A3">
          <w:rPr>
            <w:rStyle w:val="aa"/>
          </w:rPr>
          <w:t>ЧАСТЬ ВТОРАЯ - КАРТА (СХЕМА) ГРАДОСТРОИТЕЛЬНОГО ЗОНИРОВАНИЯ</w:t>
        </w:r>
        <w:r w:rsidR="00AF5E8D">
          <w:rPr>
            <w:webHidden/>
          </w:rPr>
          <w:tab/>
        </w:r>
        <w:r w:rsidR="00AF5E8D">
          <w:rPr>
            <w:webHidden/>
          </w:rPr>
          <w:fldChar w:fldCharType="begin"/>
        </w:r>
        <w:r w:rsidR="00AF5E8D">
          <w:rPr>
            <w:webHidden/>
          </w:rPr>
          <w:instrText xml:space="preserve"> PAGEREF _Toc473910800 \h </w:instrText>
        </w:r>
        <w:r w:rsidR="00AF5E8D">
          <w:rPr>
            <w:webHidden/>
          </w:rPr>
        </w:r>
        <w:r w:rsidR="00AF5E8D">
          <w:rPr>
            <w:webHidden/>
          </w:rPr>
          <w:fldChar w:fldCharType="separate"/>
        </w:r>
        <w:r w:rsidR="00AF5E8D">
          <w:rPr>
            <w:webHidden/>
          </w:rPr>
          <w:t>41</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01" w:history="1">
        <w:r w:rsidR="00AF5E8D" w:rsidRPr="00F452A3">
          <w:rPr>
            <w:rStyle w:val="aa"/>
            <w:kern w:val="32"/>
          </w:rPr>
          <w:t>Глава 9. Градостроительное зонирование.</w:t>
        </w:r>
        <w:r w:rsidR="00AF5E8D">
          <w:rPr>
            <w:webHidden/>
          </w:rPr>
          <w:tab/>
        </w:r>
        <w:r w:rsidR="00AF5E8D">
          <w:rPr>
            <w:webHidden/>
          </w:rPr>
          <w:fldChar w:fldCharType="begin"/>
        </w:r>
        <w:r w:rsidR="00AF5E8D">
          <w:rPr>
            <w:webHidden/>
          </w:rPr>
          <w:instrText xml:space="preserve"> PAGEREF _Toc473910801 \h </w:instrText>
        </w:r>
        <w:r w:rsidR="00AF5E8D">
          <w:rPr>
            <w:webHidden/>
          </w:rPr>
        </w:r>
        <w:r w:rsidR="00AF5E8D">
          <w:rPr>
            <w:webHidden/>
          </w:rPr>
          <w:fldChar w:fldCharType="separate"/>
        </w:r>
        <w:r w:rsidR="00AF5E8D">
          <w:rPr>
            <w:webHidden/>
          </w:rPr>
          <w:t>41</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02" w:history="1">
        <w:r w:rsidR="00AF5E8D" w:rsidRPr="00F452A3">
          <w:rPr>
            <w:rStyle w:val="aa"/>
            <w:kern w:val="32"/>
          </w:rPr>
          <w:t>Статья 9.1. Градостроительное зонирование</w:t>
        </w:r>
        <w:r w:rsidR="00AF5E8D">
          <w:rPr>
            <w:webHidden/>
          </w:rPr>
          <w:tab/>
        </w:r>
        <w:r w:rsidR="00AF5E8D">
          <w:rPr>
            <w:webHidden/>
          </w:rPr>
          <w:fldChar w:fldCharType="begin"/>
        </w:r>
        <w:r w:rsidR="00AF5E8D">
          <w:rPr>
            <w:webHidden/>
          </w:rPr>
          <w:instrText xml:space="preserve"> PAGEREF _Toc473910802 \h </w:instrText>
        </w:r>
        <w:r w:rsidR="00AF5E8D">
          <w:rPr>
            <w:webHidden/>
          </w:rPr>
        </w:r>
        <w:r w:rsidR="00AF5E8D">
          <w:rPr>
            <w:webHidden/>
          </w:rPr>
          <w:fldChar w:fldCharType="separate"/>
        </w:r>
        <w:r w:rsidR="00AF5E8D">
          <w:rPr>
            <w:webHidden/>
          </w:rPr>
          <w:t>41</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03" w:history="1">
        <w:r w:rsidR="00AF5E8D" w:rsidRPr="00F452A3">
          <w:rPr>
            <w:rStyle w:val="aa"/>
            <w:kern w:val="32"/>
          </w:rPr>
          <w:t>Статья 9.2. Карта градостроительного зонирования</w:t>
        </w:r>
        <w:r w:rsidR="00AF5E8D">
          <w:rPr>
            <w:webHidden/>
          </w:rPr>
          <w:tab/>
        </w:r>
        <w:r w:rsidR="00AF5E8D">
          <w:rPr>
            <w:webHidden/>
          </w:rPr>
          <w:fldChar w:fldCharType="begin"/>
        </w:r>
        <w:r w:rsidR="00AF5E8D">
          <w:rPr>
            <w:webHidden/>
          </w:rPr>
          <w:instrText xml:space="preserve"> PAGEREF _Toc473910803 \h </w:instrText>
        </w:r>
        <w:r w:rsidR="00AF5E8D">
          <w:rPr>
            <w:webHidden/>
          </w:rPr>
        </w:r>
        <w:r w:rsidR="00AF5E8D">
          <w:rPr>
            <w:webHidden/>
          </w:rPr>
          <w:fldChar w:fldCharType="separate"/>
        </w:r>
        <w:r w:rsidR="00AF5E8D">
          <w:rPr>
            <w:webHidden/>
          </w:rPr>
          <w:t>42</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04" w:history="1">
        <w:r w:rsidR="00AF5E8D" w:rsidRPr="00F452A3">
          <w:rPr>
            <w:rStyle w:val="aa"/>
            <w:kern w:val="32"/>
          </w:rPr>
          <w:t>Статья 9.3. Виды территориальных зон</w:t>
        </w:r>
        <w:r w:rsidR="00AF5E8D">
          <w:rPr>
            <w:webHidden/>
          </w:rPr>
          <w:tab/>
        </w:r>
        <w:r w:rsidR="00AF5E8D">
          <w:rPr>
            <w:webHidden/>
          </w:rPr>
          <w:fldChar w:fldCharType="begin"/>
        </w:r>
        <w:r w:rsidR="00AF5E8D">
          <w:rPr>
            <w:webHidden/>
          </w:rPr>
          <w:instrText xml:space="preserve"> PAGEREF _Toc473910804 \h </w:instrText>
        </w:r>
        <w:r w:rsidR="00AF5E8D">
          <w:rPr>
            <w:webHidden/>
          </w:rPr>
        </w:r>
        <w:r w:rsidR="00AF5E8D">
          <w:rPr>
            <w:webHidden/>
          </w:rPr>
          <w:fldChar w:fldCharType="separate"/>
        </w:r>
        <w:r w:rsidR="00AF5E8D">
          <w:rPr>
            <w:webHidden/>
          </w:rPr>
          <w:t>43</w:t>
        </w:r>
        <w:r w:rsidR="00AF5E8D">
          <w:rPr>
            <w:webHidden/>
          </w:rPr>
          <w:fldChar w:fldCharType="end"/>
        </w:r>
      </w:hyperlink>
    </w:p>
    <w:p w:rsidR="00AF5E8D" w:rsidRDefault="00AC36D0">
      <w:pPr>
        <w:pStyle w:val="11"/>
        <w:rPr>
          <w:rFonts w:asciiTheme="minorHAnsi" w:eastAsiaTheme="minorEastAsia" w:hAnsiTheme="minorHAnsi" w:cstheme="minorBidi"/>
          <w:kern w:val="0"/>
          <w:sz w:val="22"/>
          <w:szCs w:val="22"/>
          <w:lang w:eastAsia="ru-RU"/>
        </w:rPr>
      </w:pPr>
      <w:hyperlink w:anchor="_Toc473910805" w:history="1">
        <w:r w:rsidR="00AF5E8D" w:rsidRPr="00F452A3">
          <w:rPr>
            <w:rStyle w:val="aa"/>
          </w:rPr>
          <w:t>ЧАСТЬ ТРЕТЬЯ - ГРАДОСТРОИТЕЛЬНЫЕ РЕГЛАМЕНТЫ</w:t>
        </w:r>
        <w:r w:rsidR="00AF5E8D">
          <w:rPr>
            <w:webHidden/>
          </w:rPr>
          <w:tab/>
        </w:r>
        <w:r w:rsidR="00AF5E8D">
          <w:rPr>
            <w:webHidden/>
          </w:rPr>
          <w:fldChar w:fldCharType="begin"/>
        </w:r>
        <w:r w:rsidR="00AF5E8D">
          <w:rPr>
            <w:webHidden/>
          </w:rPr>
          <w:instrText xml:space="preserve"> PAGEREF _Toc473910805 \h </w:instrText>
        </w:r>
        <w:r w:rsidR="00AF5E8D">
          <w:rPr>
            <w:webHidden/>
          </w:rPr>
        </w:r>
        <w:r w:rsidR="00AF5E8D">
          <w:rPr>
            <w:webHidden/>
          </w:rPr>
          <w:fldChar w:fldCharType="separate"/>
        </w:r>
        <w:r w:rsidR="00AF5E8D">
          <w:rPr>
            <w:webHidden/>
          </w:rPr>
          <w:t>43</w:t>
        </w:r>
        <w:r w:rsidR="00AF5E8D">
          <w:rPr>
            <w:webHidden/>
          </w:rPr>
          <w:fldChar w:fldCharType="end"/>
        </w:r>
      </w:hyperlink>
    </w:p>
    <w:p w:rsidR="00AF5E8D" w:rsidRDefault="00AC36D0">
      <w:pPr>
        <w:pStyle w:val="11"/>
        <w:rPr>
          <w:rFonts w:asciiTheme="minorHAnsi" w:eastAsiaTheme="minorEastAsia" w:hAnsiTheme="minorHAnsi" w:cstheme="minorBidi"/>
          <w:kern w:val="0"/>
          <w:sz w:val="22"/>
          <w:szCs w:val="22"/>
          <w:lang w:eastAsia="ru-RU"/>
        </w:rPr>
      </w:pPr>
      <w:hyperlink w:anchor="_Toc473910806" w:history="1">
        <w:r w:rsidR="00AF5E8D" w:rsidRPr="00F452A3">
          <w:rPr>
            <w:rStyle w:val="aa"/>
          </w:rPr>
          <w:t>Глава 10. Градостроительные регламенты.</w:t>
        </w:r>
        <w:r w:rsidR="00AF5E8D">
          <w:rPr>
            <w:webHidden/>
          </w:rPr>
          <w:tab/>
        </w:r>
        <w:r w:rsidR="00AF5E8D">
          <w:rPr>
            <w:webHidden/>
          </w:rPr>
          <w:fldChar w:fldCharType="begin"/>
        </w:r>
        <w:r w:rsidR="00AF5E8D">
          <w:rPr>
            <w:webHidden/>
          </w:rPr>
          <w:instrText xml:space="preserve"> PAGEREF _Toc473910806 \h </w:instrText>
        </w:r>
        <w:r w:rsidR="00AF5E8D">
          <w:rPr>
            <w:webHidden/>
          </w:rPr>
        </w:r>
        <w:r w:rsidR="00AF5E8D">
          <w:rPr>
            <w:webHidden/>
          </w:rPr>
          <w:fldChar w:fldCharType="separate"/>
        </w:r>
        <w:r w:rsidR="00AF5E8D">
          <w:rPr>
            <w:webHidden/>
          </w:rPr>
          <w:t>43</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07" w:history="1">
        <w:r w:rsidR="00AF5E8D" w:rsidRPr="00F452A3">
          <w:rPr>
            <w:rStyle w:val="aa"/>
            <w:kern w:val="32"/>
          </w:rPr>
          <w:t>Статья 10.1. Виды, состав и кодовое обозначение территориальных зон, выделенных на схеме градостроительного зонирования территориимуниципального образования «Город Суджа» Суджанского района</w:t>
        </w:r>
        <w:r w:rsidR="00AF5E8D">
          <w:rPr>
            <w:webHidden/>
          </w:rPr>
          <w:tab/>
        </w:r>
        <w:r w:rsidR="00AF5E8D">
          <w:rPr>
            <w:webHidden/>
          </w:rPr>
          <w:fldChar w:fldCharType="begin"/>
        </w:r>
        <w:r w:rsidR="00AF5E8D">
          <w:rPr>
            <w:webHidden/>
          </w:rPr>
          <w:instrText xml:space="preserve"> PAGEREF _Toc473910807 \h </w:instrText>
        </w:r>
        <w:r w:rsidR="00AF5E8D">
          <w:rPr>
            <w:webHidden/>
          </w:rPr>
        </w:r>
        <w:r w:rsidR="00AF5E8D">
          <w:rPr>
            <w:webHidden/>
          </w:rPr>
          <w:fldChar w:fldCharType="separate"/>
        </w:r>
        <w:r w:rsidR="00AF5E8D">
          <w:rPr>
            <w:webHidden/>
          </w:rPr>
          <w:t>43</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08" w:history="1">
        <w:r w:rsidR="00AF5E8D" w:rsidRPr="00F452A3">
          <w:rPr>
            <w:rStyle w:val="aa"/>
            <w:kern w:val="32"/>
          </w:rPr>
          <w:t>Статья 10.2. Структура градостроительных регламентов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в составе Правил землепользования и застройки</w:t>
        </w:r>
        <w:r w:rsidR="00AF5E8D">
          <w:rPr>
            <w:webHidden/>
          </w:rPr>
          <w:tab/>
        </w:r>
        <w:r w:rsidR="00AF5E8D">
          <w:rPr>
            <w:webHidden/>
          </w:rPr>
          <w:fldChar w:fldCharType="begin"/>
        </w:r>
        <w:r w:rsidR="00AF5E8D">
          <w:rPr>
            <w:webHidden/>
          </w:rPr>
          <w:instrText xml:space="preserve"> PAGEREF _Toc473910808 \h </w:instrText>
        </w:r>
        <w:r w:rsidR="00AF5E8D">
          <w:rPr>
            <w:webHidden/>
          </w:rPr>
        </w:r>
        <w:r w:rsidR="00AF5E8D">
          <w:rPr>
            <w:webHidden/>
          </w:rPr>
          <w:fldChar w:fldCharType="separate"/>
        </w:r>
        <w:r w:rsidR="00AF5E8D">
          <w:rPr>
            <w:webHidden/>
          </w:rPr>
          <w:t>43</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09" w:history="1">
        <w:r w:rsidR="00AF5E8D" w:rsidRPr="00F452A3">
          <w:rPr>
            <w:rStyle w:val="aa"/>
            <w:kern w:val="32"/>
          </w:rPr>
          <w:t>Статья 10.3. Общие требования к видам разрешенного использования земельных участков и объектов капитального строительства на территории земельных участков и объектов капитального строительства</w:t>
        </w:r>
        <w:r w:rsidR="00AF5E8D">
          <w:rPr>
            <w:webHidden/>
          </w:rPr>
          <w:tab/>
        </w:r>
        <w:r w:rsidR="00AF5E8D">
          <w:rPr>
            <w:webHidden/>
          </w:rPr>
          <w:fldChar w:fldCharType="begin"/>
        </w:r>
        <w:r w:rsidR="00AF5E8D">
          <w:rPr>
            <w:webHidden/>
          </w:rPr>
          <w:instrText xml:space="preserve"> PAGEREF _Toc473910809 \h </w:instrText>
        </w:r>
        <w:r w:rsidR="00AF5E8D">
          <w:rPr>
            <w:webHidden/>
          </w:rPr>
        </w:r>
        <w:r w:rsidR="00AF5E8D">
          <w:rPr>
            <w:webHidden/>
          </w:rPr>
          <w:fldChar w:fldCharType="separate"/>
        </w:r>
        <w:r w:rsidR="00AF5E8D">
          <w:rPr>
            <w:webHidden/>
          </w:rPr>
          <w:t>44</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10" w:history="1">
        <w:r w:rsidR="00AF5E8D" w:rsidRPr="00F452A3">
          <w:rPr>
            <w:rStyle w:val="aa"/>
            <w:kern w:val="32"/>
          </w:rPr>
          <w:t>Статья 10.4. Вспомогательные виды разрешенного использования земельных участков и объектов капитального строительства</w:t>
        </w:r>
        <w:r w:rsidR="00AF5E8D">
          <w:rPr>
            <w:webHidden/>
          </w:rPr>
          <w:tab/>
        </w:r>
        <w:r w:rsidR="00AF5E8D">
          <w:rPr>
            <w:webHidden/>
          </w:rPr>
          <w:fldChar w:fldCharType="begin"/>
        </w:r>
        <w:r w:rsidR="00AF5E8D">
          <w:rPr>
            <w:webHidden/>
          </w:rPr>
          <w:instrText xml:space="preserve"> PAGEREF _Toc473910810 \h </w:instrText>
        </w:r>
        <w:r w:rsidR="00AF5E8D">
          <w:rPr>
            <w:webHidden/>
          </w:rPr>
        </w:r>
        <w:r w:rsidR="00AF5E8D">
          <w:rPr>
            <w:webHidden/>
          </w:rPr>
          <w:fldChar w:fldCharType="separate"/>
        </w:r>
        <w:r w:rsidR="00AF5E8D">
          <w:rPr>
            <w:webHidden/>
          </w:rPr>
          <w:t>45</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11" w:history="1">
        <w:r w:rsidR="00AF5E8D" w:rsidRPr="00F452A3">
          <w:rPr>
            <w:rStyle w:val="aa"/>
            <w:kern w:val="32"/>
          </w:rPr>
          <w:t>Статья 10.5. Минимальная площадь земельного участка</w:t>
        </w:r>
        <w:r w:rsidR="00AF5E8D">
          <w:rPr>
            <w:webHidden/>
          </w:rPr>
          <w:tab/>
        </w:r>
        <w:r w:rsidR="00AF5E8D">
          <w:rPr>
            <w:webHidden/>
          </w:rPr>
          <w:fldChar w:fldCharType="begin"/>
        </w:r>
        <w:r w:rsidR="00AF5E8D">
          <w:rPr>
            <w:webHidden/>
          </w:rPr>
          <w:instrText xml:space="preserve"> PAGEREF _Toc473910811 \h </w:instrText>
        </w:r>
        <w:r w:rsidR="00AF5E8D">
          <w:rPr>
            <w:webHidden/>
          </w:rPr>
        </w:r>
        <w:r w:rsidR="00AF5E8D">
          <w:rPr>
            <w:webHidden/>
          </w:rPr>
          <w:fldChar w:fldCharType="separate"/>
        </w:r>
        <w:r w:rsidR="00AF5E8D">
          <w:rPr>
            <w:webHidden/>
          </w:rPr>
          <w:t>46</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12" w:history="1">
        <w:r w:rsidR="00AF5E8D" w:rsidRPr="00F452A3">
          <w:rPr>
            <w:rStyle w:val="aa"/>
            <w:kern w:val="32"/>
          </w:rPr>
          <w:t>Статья 10.6. Коэффициент застройки и коэффициент использования территории</w:t>
        </w:r>
        <w:r w:rsidR="00AF5E8D">
          <w:rPr>
            <w:webHidden/>
          </w:rPr>
          <w:tab/>
        </w:r>
        <w:r w:rsidR="00AF5E8D">
          <w:rPr>
            <w:webHidden/>
          </w:rPr>
          <w:fldChar w:fldCharType="begin"/>
        </w:r>
        <w:r w:rsidR="00AF5E8D">
          <w:rPr>
            <w:webHidden/>
          </w:rPr>
          <w:instrText xml:space="preserve"> PAGEREF _Toc473910812 \h </w:instrText>
        </w:r>
        <w:r w:rsidR="00AF5E8D">
          <w:rPr>
            <w:webHidden/>
          </w:rPr>
        </w:r>
        <w:r w:rsidR="00AF5E8D">
          <w:rPr>
            <w:webHidden/>
          </w:rPr>
          <w:fldChar w:fldCharType="separate"/>
        </w:r>
        <w:r w:rsidR="00AF5E8D">
          <w:rPr>
            <w:webHidden/>
          </w:rPr>
          <w:t>46</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13" w:history="1">
        <w:r w:rsidR="00AF5E8D" w:rsidRPr="00F452A3">
          <w:rPr>
            <w:rStyle w:val="aa"/>
            <w:kern w:val="32"/>
          </w:rPr>
          <w:t>Статья 10.7. Минимальные отступы зданий, строений, сооружений от границ земельных участков</w:t>
        </w:r>
        <w:r w:rsidR="00AF5E8D">
          <w:rPr>
            <w:webHidden/>
          </w:rPr>
          <w:tab/>
        </w:r>
        <w:r w:rsidR="00AF5E8D">
          <w:rPr>
            <w:webHidden/>
          </w:rPr>
          <w:fldChar w:fldCharType="begin"/>
        </w:r>
        <w:r w:rsidR="00AF5E8D">
          <w:rPr>
            <w:webHidden/>
          </w:rPr>
          <w:instrText xml:space="preserve"> PAGEREF _Toc473910813 \h </w:instrText>
        </w:r>
        <w:r w:rsidR="00AF5E8D">
          <w:rPr>
            <w:webHidden/>
          </w:rPr>
        </w:r>
        <w:r w:rsidR="00AF5E8D">
          <w:rPr>
            <w:webHidden/>
          </w:rPr>
          <w:fldChar w:fldCharType="separate"/>
        </w:r>
        <w:r w:rsidR="00AF5E8D">
          <w:rPr>
            <w:webHidden/>
          </w:rPr>
          <w:t>47</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14" w:history="1">
        <w:r w:rsidR="00AF5E8D" w:rsidRPr="00F452A3">
          <w:rPr>
            <w:rStyle w:val="aa"/>
            <w:kern w:val="32"/>
          </w:rPr>
          <w:t>Статья 10.8. Максимальные выступы за красную линию частей зданий, строений, сооружений</w:t>
        </w:r>
        <w:r w:rsidR="00AF5E8D">
          <w:rPr>
            <w:webHidden/>
          </w:rPr>
          <w:tab/>
        </w:r>
        <w:r w:rsidR="00AF5E8D">
          <w:rPr>
            <w:webHidden/>
          </w:rPr>
          <w:fldChar w:fldCharType="begin"/>
        </w:r>
        <w:r w:rsidR="00AF5E8D">
          <w:rPr>
            <w:webHidden/>
          </w:rPr>
          <w:instrText xml:space="preserve"> PAGEREF _Toc473910814 \h </w:instrText>
        </w:r>
        <w:r w:rsidR="00AF5E8D">
          <w:rPr>
            <w:webHidden/>
          </w:rPr>
        </w:r>
        <w:r w:rsidR="00AF5E8D">
          <w:rPr>
            <w:webHidden/>
          </w:rPr>
          <w:fldChar w:fldCharType="separate"/>
        </w:r>
        <w:r w:rsidR="00AF5E8D">
          <w:rPr>
            <w:webHidden/>
          </w:rPr>
          <w:t>47</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15" w:history="1">
        <w:r w:rsidR="00AF5E8D" w:rsidRPr="00F452A3">
          <w:rPr>
            <w:rStyle w:val="aa"/>
            <w:kern w:val="32"/>
          </w:rPr>
          <w:t>Статья 10.9. Максимальная высота зданий, строений, сооружений</w:t>
        </w:r>
        <w:r w:rsidR="00AF5E8D">
          <w:rPr>
            <w:webHidden/>
          </w:rPr>
          <w:tab/>
        </w:r>
        <w:r w:rsidR="00AF5E8D">
          <w:rPr>
            <w:webHidden/>
          </w:rPr>
          <w:fldChar w:fldCharType="begin"/>
        </w:r>
        <w:r w:rsidR="00AF5E8D">
          <w:rPr>
            <w:webHidden/>
          </w:rPr>
          <w:instrText xml:space="preserve"> PAGEREF _Toc473910815 \h </w:instrText>
        </w:r>
        <w:r w:rsidR="00AF5E8D">
          <w:rPr>
            <w:webHidden/>
          </w:rPr>
        </w:r>
        <w:r w:rsidR="00AF5E8D">
          <w:rPr>
            <w:webHidden/>
          </w:rPr>
          <w:fldChar w:fldCharType="separate"/>
        </w:r>
        <w:r w:rsidR="00AF5E8D">
          <w:rPr>
            <w:webHidden/>
          </w:rPr>
          <w:t>47</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16" w:history="1">
        <w:r w:rsidR="00AF5E8D" w:rsidRPr="00F452A3">
          <w:rPr>
            <w:rStyle w:val="aa"/>
            <w:kern w:val="32"/>
          </w:rPr>
          <w:t>Статья 10.10. Минимальная доля озелененной территории земельных участков</w:t>
        </w:r>
        <w:r w:rsidR="00AF5E8D">
          <w:rPr>
            <w:webHidden/>
          </w:rPr>
          <w:tab/>
        </w:r>
        <w:r w:rsidR="00AF5E8D">
          <w:rPr>
            <w:webHidden/>
          </w:rPr>
          <w:fldChar w:fldCharType="begin"/>
        </w:r>
        <w:r w:rsidR="00AF5E8D">
          <w:rPr>
            <w:webHidden/>
          </w:rPr>
          <w:instrText xml:space="preserve"> PAGEREF _Toc473910816 \h </w:instrText>
        </w:r>
        <w:r w:rsidR="00AF5E8D">
          <w:rPr>
            <w:webHidden/>
          </w:rPr>
        </w:r>
        <w:r w:rsidR="00AF5E8D">
          <w:rPr>
            <w:webHidden/>
          </w:rPr>
          <w:fldChar w:fldCharType="separate"/>
        </w:r>
        <w:r w:rsidR="00AF5E8D">
          <w:rPr>
            <w:webHidden/>
          </w:rPr>
          <w:t>47</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17" w:history="1">
        <w:r w:rsidR="00AF5E8D" w:rsidRPr="00F452A3">
          <w:rPr>
            <w:rStyle w:val="aa"/>
            <w:kern w:val="32"/>
          </w:rPr>
          <w:t>Статья 10.11. Минимальное количество машино-мест для хранения индивидуального автотранспорта на территории земельных участков</w:t>
        </w:r>
        <w:r w:rsidR="00AF5E8D">
          <w:rPr>
            <w:webHidden/>
          </w:rPr>
          <w:tab/>
        </w:r>
        <w:r w:rsidR="00AF5E8D">
          <w:rPr>
            <w:webHidden/>
          </w:rPr>
          <w:fldChar w:fldCharType="begin"/>
        </w:r>
        <w:r w:rsidR="00AF5E8D">
          <w:rPr>
            <w:webHidden/>
          </w:rPr>
          <w:instrText xml:space="preserve"> PAGEREF _Toc473910817 \h </w:instrText>
        </w:r>
        <w:r w:rsidR="00AF5E8D">
          <w:rPr>
            <w:webHidden/>
          </w:rPr>
        </w:r>
        <w:r w:rsidR="00AF5E8D">
          <w:rPr>
            <w:webHidden/>
          </w:rPr>
          <w:fldChar w:fldCharType="separate"/>
        </w:r>
        <w:r w:rsidR="00AF5E8D">
          <w:rPr>
            <w:webHidden/>
          </w:rPr>
          <w:t>48</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18" w:history="1">
        <w:r w:rsidR="00AF5E8D" w:rsidRPr="00F452A3">
          <w:rPr>
            <w:rStyle w:val="aa"/>
            <w:kern w:val="32"/>
          </w:rPr>
          <w:t>Статья 10.12. Минимальное количество мест на погрузочно-разгрузочных площадках на территории земельных участков</w:t>
        </w:r>
        <w:r w:rsidR="00AF5E8D">
          <w:rPr>
            <w:webHidden/>
          </w:rPr>
          <w:tab/>
        </w:r>
        <w:r w:rsidR="00AF5E8D">
          <w:rPr>
            <w:webHidden/>
          </w:rPr>
          <w:fldChar w:fldCharType="begin"/>
        </w:r>
        <w:r w:rsidR="00AF5E8D">
          <w:rPr>
            <w:webHidden/>
          </w:rPr>
          <w:instrText xml:space="preserve"> PAGEREF _Toc473910818 \h </w:instrText>
        </w:r>
        <w:r w:rsidR="00AF5E8D">
          <w:rPr>
            <w:webHidden/>
          </w:rPr>
        </w:r>
        <w:r w:rsidR="00AF5E8D">
          <w:rPr>
            <w:webHidden/>
          </w:rPr>
          <w:fldChar w:fldCharType="separate"/>
        </w:r>
        <w:r w:rsidR="00AF5E8D">
          <w:rPr>
            <w:webHidden/>
          </w:rPr>
          <w:t>51</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19" w:history="1">
        <w:r w:rsidR="00AF5E8D" w:rsidRPr="00F452A3">
          <w:rPr>
            <w:rStyle w:val="aa"/>
            <w:kern w:val="32"/>
          </w:rPr>
          <w:t>Статья 10.13. Минимальное количество машино-мест для хранения (технологического отстоя) грузового автотранспорта на территории земельных участков</w:t>
        </w:r>
        <w:r w:rsidR="00AF5E8D">
          <w:rPr>
            <w:webHidden/>
          </w:rPr>
          <w:tab/>
        </w:r>
        <w:r w:rsidR="00AF5E8D">
          <w:rPr>
            <w:webHidden/>
          </w:rPr>
          <w:fldChar w:fldCharType="begin"/>
        </w:r>
        <w:r w:rsidR="00AF5E8D">
          <w:rPr>
            <w:webHidden/>
          </w:rPr>
          <w:instrText xml:space="preserve"> PAGEREF _Toc473910819 \h </w:instrText>
        </w:r>
        <w:r w:rsidR="00AF5E8D">
          <w:rPr>
            <w:webHidden/>
          </w:rPr>
        </w:r>
        <w:r w:rsidR="00AF5E8D">
          <w:rPr>
            <w:webHidden/>
          </w:rPr>
          <w:fldChar w:fldCharType="separate"/>
        </w:r>
        <w:r w:rsidR="00AF5E8D">
          <w:rPr>
            <w:webHidden/>
          </w:rPr>
          <w:t>52</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20" w:history="1">
        <w:r w:rsidR="00AF5E8D" w:rsidRPr="00F452A3">
          <w:rPr>
            <w:rStyle w:val="aa"/>
            <w:kern w:val="32"/>
          </w:rPr>
          <w:t>Статья 10.14. Максимальная высота ограждений земельных участков</w:t>
        </w:r>
        <w:r w:rsidR="00AF5E8D">
          <w:rPr>
            <w:webHidden/>
          </w:rPr>
          <w:tab/>
        </w:r>
        <w:r w:rsidR="00AF5E8D">
          <w:rPr>
            <w:webHidden/>
          </w:rPr>
          <w:fldChar w:fldCharType="begin"/>
        </w:r>
        <w:r w:rsidR="00AF5E8D">
          <w:rPr>
            <w:webHidden/>
          </w:rPr>
          <w:instrText xml:space="preserve"> PAGEREF _Toc473910820 \h </w:instrText>
        </w:r>
        <w:r w:rsidR="00AF5E8D">
          <w:rPr>
            <w:webHidden/>
          </w:rPr>
        </w:r>
        <w:r w:rsidR="00AF5E8D">
          <w:rPr>
            <w:webHidden/>
          </w:rPr>
          <w:fldChar w:fldCharType="separate"/>
        </w:r>
        <w:r w:rsidR="00AF5E8D">
          <w:rPr>
            <w:webHidden/>
          </w:rPr>
          <w:t>52</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21" w:history="1">
        <w:r w:rsidR="00AF5E8D" w:rsidRPr="00F452A3">
          <w:rPr>
            <w:rStyle w:val="aa"/>
            <w:kern w:val="32"/>
          </w:rPr>
          <w:t>Статья 10.15. Правовой режим использования и застройки территории земельного участка расположенного в границах действия ограничений</w:t>
        </w:r>
        <w:r w:rsidR="00AF5E8D">
          <w:rPr>
            <w:webHidden/>
          </w:rPr>
          <w:tab/>
        </w:r>
        <w:r w:rsidR="00AF5E8D">
          <w:rPr>
            <w:webHidden/>
          </w:rPr>
          <w:fldChar w:fldCharType="begin"/>
        </w:r>
        <w:r w:rsidR="00AF5E8D">
          <w:rPr>
            <w:webHidden/>
          </w:rPr>
          <w:instrText xml:space="preserve"> PAGEREF _Toc473910821 \h </w:instrText>
        </w:r>
        <w:r w:rsidR="00AF5E8D">
          <w:rPr>
            <w:webHidden/>
          </w:rPr>
        </w:r>
        <w:r w:rsidR="00AF5E8D">
          <w:rPr>
            <w:webHidden/>
          </w:rPr>
          <w:fldChar w:fldCharType="separate"/>
        </w:r>
        <w:r w:rsidR="00AF5E8D">
          <w:rPr>
            <w:webHidden/>
          </w:rPr>
          <w:t>52</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22" w:history="1">
        <w:r w:rsidR="00AF5E8D" w:rsidRPr="00F452A3">
          <w:rPr>
            <w:rStyle w:val="aa"/>
            <w:kern w:val="32"/>
          </w:rPr>
          <w:t>Статья 10.16. Организация благоустройства территории и парковочных мест</w:t>
        </w:r>
        <w:r w:rsidR="00AF5E8D">
          <w:rPr>
            <w:webHidden/>
          </w:rPr>
          <w:tab/>
        </w:r>
        <w:r w:rsidR="00AF5E8D">
          <w:rPr>
            <w:webHidden/>
          </w:rPr>
          <w:fldChar w:fldCharType="begin"/>
        </w:r>
        <w:r w:rsidR="00AF5E8D">
          <w:rPr>
            <w:webHidden/>
          </w:rPr>
          <w:instrText xml:space="preserve"> PAGEREF _Toc473910822 \h </w:instrText>
        </w:r>
        <w:r w:rsidR="00AF5E8D">
          <w:rPr>
            <w:webHidden/>
          </w:rPr>
        </w:r>
        <w:r w:rsidR="00AF5E8D">
          <w:rPr>
            <w:webHidden/>
          </w:rPr>
          <w:fldChar w:fldCharType="separate"/>
        </w:r>
        <w:r w:rsidR="00AF5E8D">
          <w:rPr>
            <w:webHidden/>
          </w:rPr>
          <w:t>52</w:t>
        </w:r>
        <w:r w:rsidR="00AF5E8D">
          <w:rPr>
            <w:webHidden/>
          </w:rPr>
          <w:fldChar w:fldCharType="end"/>
        </w:r>
      </w:hyperlink>
    </w:p>
    <w:p w:rsidR="00AF5E8D" w:rsidRDefault="00AC36D0">
      <w:pPr>
        <w:pStyle w:val="11"/>
        <w:rPr>
          <w:rFonts w:asciiTheme="minorHAnsi" w:eastAsiaTheme="minorEastAsia" w:hAnsiTheme="minorHAnsi" w:cstheme="minorBidi"/>
          <w:kern w:val="0"/>
          <w:sz w:val="22"/>
          <w:szCs w:val="22"/>
          <w:lang w:eastAsia="ru-RU"/>
        </w:rPr>
      </w:pPr>
      <w:hyperlink w:anchor="_Toc473910823" w:history="1">
        <w:r w:rsidR="00AF5E8D" w:rsidRPr="00F452A3">
          <w:rPr>
            <w:rStyle w:val="aa"/>
          </w:rPr>
          <w:t>Глава 11. Градостроительные регламенты по территориальным зонам</w:t>
        </w:r>
        <w:r w:rsidR="00AF5E8D">
          <w:rPr>
            <w:webHidden/>
          </w:rPr>
          <w:tab/>
        </w:r>
        <w:r w:rsidR="00AF5E8D">
          <w:rPr>
            <w:webHidden/>
          </w:rPr>
          <w:fldChar w:fldCharType="begin"/>
        </w:r>
        <w:r w:rsidR="00AF5E8D">
          <w:rPr>
            <w:webHidden/>
          </w:rPr>
          <w:instrText xml:space="preserve"> PAGEREF _Toc473910823 \h </w:instrText>
        </w:r>
        <w:r w:rsidR="00AF5E8D">
          <w:rPr>
            <w:webHidden/>
          </w:rPr>
        </w:r>
        <w:r w:rsidR="00AF5E8D">
          <w:rPr>
            <w:webHidden/>
          </w:rPr>
          <w:fldChar w:fldCharType="separate"/>
        </w:r>
        <w:r w:rsidR="00AF5E8D">
          <w:rPr>
            <w:webHidden/>
          </w:rPr>
          <w:t>52</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24" w:history="1">
        <w:r w:rsidR="00AF5E8D" w:rsidRPr="00F452A3">
          <w:rPr>
            <w:rStyle w:val="aa"/>
            <w:kern w:val="32"/>
          </w:rPr>
          <w:t>Статья 11.1. Общие градостроительные регламенты для жилых зон</w:t>
        </w:r>
        <w:r w:rsidR="00AF5E8D">
          <w:rPr>
            <w:webHidden/>
          </w:rPr>
          <w:tab/>
        </w:r>
        <w:r w:rsidR="00AF5E8D">
          <w:rPr>
            <w:webHidden/>
          </w:rPr>
          <w:fldChar w:fldCharType="begin"/>
        </w:r>
        <w:r w:rsidR="00AF5E8D">
          <w:rPr>
            <w:webHidden/>
          </w:rPr>
          <w:instrText xml:space="preserve"> PAGEREF _Toc473910824 \h </w:instrText>
        </w:r>
        <w:r w:rsidR="00AF5E8D">
          <w:rPr>
            <w:webHidden/>
          </w:rPr>
        </w:r>
        <w:r w:rsidR="00AF5E8D">
          <w:rPr>
            <w:webHidden/>
          </w:rPr>
          <w:fldChar w:fldCharType="separate"/>
        </w:r>
        <w:r w:rsidR="00AF5E8D">
          <w:rPr>
            <w:webHidden/>
          </w:rPr>
          <w:t>52</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25" w:history="1">
        <w:r w:rsidR="00AF5E8D" w:rsidRPr="00F452A3">
          <w:rPr>
            <w:rStyle w:val="aa"/>
            <w:kern w:val="32"/>
          </w:rPr>
          <w:t>Статья 11.2. Градостроительный регламент зоны жилой застройки</w:t>
        </w:r>
        <w:r w:rsidR="00AF5E8D">
          <w:rPr>
            <w:webHidden/>
          </w:rPr>
          <w:tab/>
        </w:r>
        <w:r w:rsidR="00AF5E8D">
          <w:rPr>
            <w:webHidden/>
          </w:rPr>
          <w:fldChar w:fldCharType="begin"/>
        </w:r>
        <w:r w:rsidR="00AF5E8D">
          <w:rPr>
            <w:webHidden/>
          </w:rPr>
          <w:instrText xml:space="preserve"> PAGEREF _Toc473910825 \h </w:instrText>
        </w:r>
        <w:r w:rsidR="00AF5E8D">
          <w:rPr>
            <w:webHidden/>
          </w:rPr>
        </w:r>
        <w:r w:rsidR="00AF5E8D">
          <w:rPr>
            <w:webHidden/>
          </w:rPr>
          <w:fldChar w:fldCharType="separate"/>
        </w:r>
        <w:r w:rsidR="00AF5E8D">
          <w:rPr>
            <w:webHidden/>
          </w:rPr>
          <w:t>53</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29" w:history="1">
        <w:r w:rsidR="00AF5E8D" w:rsidRPr="00F452A3">
          <w:rPr>
            <w:rStyle w:val="aa"/>
            <w:kern w:val="32"/>
          </w:rPr>
          <w:t>Статья 11.3. Виды разрешенного использования земельных участков и объектов капитального строительства для зоны объектов многофункциональной общественно-деловой застройки.</w:t>
        </w:r>
        <w:r w:rsidR="00AF5E8D">
          <w:rPr>
            <w:webHidden/>
          </w:rPr>
          <w:tab/>
        </w:r>
        <w:r w:rsidR="00AF5E8D">
          <w:rPr>
            <w:webHidden/>
          </w:rPr>
          <w:fldChar w:fldCharType="begin"/>
        </w:r>
        <w:r w:rsidR="00AF5E8D">
          <w:rPr>
            <w:webHidden/>
          </w:rPr>
          <w:instrText xml:space="preserve"> PAGEREF _Toc473910829 \h </w:instrText>
        </w:r>
        <w:r w:rsidR="00AF5E8D">
          <w:rPr>
            <w:webHidden/>
          </w:rPr>
        </w:r>
        <w:r w:rsidR="00AF5E8D">
          <w:rPr>
            <w:webHidden/>
          </w:rPr>
          <w:fldChar w:fldCharType="separate"/>
        </w:r>
        <w:r w:rsidR="00AF5E8D">
          <w:rPr>
            <w:webHidden/>
          </w:rPr>
          <w:t>72</w:t>
        </w:r>
        <w:r w:rsidR="00AF5E8D">
          <w:rPr>
            <w:webHidden/>
          </w:rPr>
          <w:fldChar w:fldCharType="end"/>
        </w:r>
      </w:hyperlink>
    </w:p>
    <w:p w:rsidR="00AF5E8D" w:rsidRPr="00AF5E8D" w:rsidRDefault="00AC36D0" w:rsidP="00AF5E8D">
      <w:pPr>
        <w:pStyle w:val="42"/>
        <w:rPr>
          <w:rFonts w:asciiTheme="minorHAnsi" w:eastAsiaTheme="minorEastAsia" w:hAnsiTheme="minorHAnsi" w:cstheme="minorBidi"/>
        </w:rPr>
      </w:pPr>
      <w:hyperlink w:anchor="_Toc473910830" w:history="1">
        <w:r w:rsidR="00AF5E8D" w:rsidRPr="00AF5E8D">
          <w:rPr>
            <w:rStyle w:val="aa"/>
          </w:rPr>
          <w:t>Статья 11.4 Виды разрешенного использования земельных участков и объектов капитального строительства для зоны производственных, промышленных и коммунально-складских объектов.</w:t>
        </w:r>
        <w:r w:rsidR="00AF5E8D" w:rsidRPr="00AF5E8D">
          <w:rPr>
            <w:webHidden/>
          </w:rPr>
          <w:tab/>
        </w:r>
        <w:r w:rsidR="00AF5E8D" w:rsidRPr="00AF5E8D">
          <w:rPr>
            <w:webHidden/>
          </w:rPr>
          <w:fldChar w:fldCharType="begin"/>
        </w:r>
        <w:r w:rsidR="00AF5E8D" w:rsidRPr="00AF5E8D">
          <w:rPr>
            <w:webHidden/>
          </w:rPr>
          <w:instrText xml:space="preserve"> PAGEREF _Toc473910830 \h </w:instrText>
        </w:r>
        <w:r w:rsidR="00AF5E8D" w:rsidRPr="00AF5E8D">
          <w:rPr>
            <w:webHidden/>
          </w:rPr>
        </w:r>
        <w:r w:rsidR="00AF5E8D" w:rsidRPr="00AF5E8D">
          <w:rPr>
            <w:webHidden/>
          </w:rPr>
          <w:fldChar w:fldCharType="separate"/>
        </w:r>
        <w:r w:rsidR="00AF5E8D" w:rsidRPr="00AF5E8D">
          <w:rPr>
            <w:webHidden/>
          </w:rPr>
          <w:t>85</w:t>
        </w:r>
        <w:r w:rsidR="00AF5E8D" w:rsidRP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33" w:history="1">
        <w:r w:rsidR="00AF5E8D" w:rsidRPr="00F452A3">
          <w:rPr>
            <w:rStyle w:val="aa"/>
            <w:kern w:val="32"/>
          </w:rPr>
          <w:t>Статья 11.5. Градостроительный регламент зоны транспортной инфраструктуры</w:t>
        </w:r>
        <w:r w:rsidR="00AF5E8D">
          <w:rPr>
            <w:webHidden/>
          </w:rPr>
          <w:tab/>
        </w:r>
        <w:r w:rsidR="00AF5E8D">
          <w:rPr>
            <w:webHidden/>
          </w:rPr>
          <w:fldChar w:fldCharType="begin"/>
        </w:r>
        <w:r w:rsidR="00AF5E8D">
          <w:rPr>
            <w:webHidden/>
          </w:rPr>
          <w:instrText xml:space="preserve"> PAGEREF _Toc473910833 \h </w:instrText>
        </w:r>
        <w:r w:rsidR="00AF5E8D">
          <w:rPr>
            <w:webHidden/>
          </w:rPr>
        </w:r>
        <w:r w:rsidR="00AF5E8D">
          <w:rPr>
            <w:webHidden/>
          </w:rPr>
          <w:fldChar w:fldCharType="separate"/>
        </w:r>
        <w:r w:rsidR="00AF5E8D">
          <w:rPr>
            <w:webHidden/>
          </w:rPr>
          <w:t>93</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36" w:history="1">
        <w:r w:rsidR="00AF5E8D" w:rsidRPr="00F452A3">
          <w:rPr>
            <w:rStyle w:val="aa"/>
            <w:kern w:val="32"/>
          </w:rPr>
          <w:t>Статья 11.6. Градостроительный регламент зоны рекреационного назначения</w:t>
        </w:r>
        <w:r w:rsidR="00AF5E8D">
          <w:rPr>
            <w:webHidden/>
          </w:rPr>
          <w:tab/>
        </w:r>
        <w:r w:rsidR="00AF5E8D">
          <w:rPr>
            <w:webHidden/>
          </w:rPr>
          <w:fldChar w:fldCharType="begin"/>
        </w:r>
        <w:r w:rsidR="00AF5E8D">
          <w:rPr>
            <w:webHidden/>
          </w:rPr>
          <w:instrText xml:space="preserve"> PAGEREF _Toc473910836 \h </w:instrText>
        </w:r>
        <w:r w:rsidR="00AF5E8D">
          <w:rPr>
            <w:webHidden/>
          </w:rPr>
        </w:r>
        <w:r w:rsidR="00AF5E8D">
          <w:rPr>
            <w:webHidden/>
          </w:rPr>
          <w:fldChar w:fldCharType="separate"/>
        </w:r>
        <w:r w:rsidR="00AF5E8D">
          <w:rPr>
            <w:webHidden/>
          </w:rPr>
          <w:t>101</w:t>
        </w:r>
        <w:r w:rsidR="00AF5E8D">
          <w:rPr>
            <w:webHidden/>
          </w:rPr>
          <w:fldChar w:fldCharType="end"/>
        </w:r>
      </w:hyperlink>
    </w:p>
    <w:p w:rsidR="00AF5E8D" w:rsidRDefault="00AC36D0">
      <w:pPr>
        <w:pStyle w:val="11"/>
        <w:rPr>
          <w:rFonts w:asciiTheme="minorHAnsi" w:eastAsiaTheme="minorEastAsia" w:hAnsiTheme="minorHAnsi" w:cstheme="minorBidi"/>
          <w:kern w:val="0"/>
          <w:sz w:val="22"/>
          <w:szCs w:val="22"/>
          <w:lang w:eastAsia="ru-RU"/>
        </w:rPr>
      </w:pPr>
      <w:hyperlink w:anchor="_Toc473910837" w:history="1">
        <w:r w:rsidR="00AF5E8D" w:rsidRPr="00F452A3">
          <w:rPr>
            <w:rStyle w:val="aa"/>
          </w:rPr>
          <w:t>Глава 12. Ограничения использования земельных участков и объектов капитального строительства</w:t>
        </w:r>
        <w:r w:rsidR="00AF5E8D">
          <w:rPr>
            <w:webHidden/>
          </w:rPr>
          <w:tab/>
        </w:r>
        <w:r w:rsidR="00AF5E8D">
          <w:rPr>
            <w:webHidden/>
          </w:rPr>
          <w:fldChar w:fldCharType="begin"/>
        </w:r>
        <w:r w:rsidR="00AF5E8D">
          <w:rPr>
            <w:webHidden/>
          </w:rPr>
          <w:instrText xml:space="preserve"> PAGEREF _Toc473910837 \h </w:instrText>
        </w:r>
        <w:r w:rsidR="00AF5E8D">
          <w:rPr>
            <w:webHidden/>
          </w:rPr>
        </w:r>
        <w:r w:rsidR="00AF5E8D">
          <w:rPr>
            <w:webHidden/>
          </w:rPr>
          <w:fldChar w:fldCharType="separate"/>
        </w:r>
        <w:r w:rsidR="00AF5E8D">
          <w:rPr>
            <w:webHidden/>
          </w:rPr>
          <w:t>105</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38" w:history="1">
        <w:r w:rsidR="00AF5E8D" w:rsidRPr="00F452A3">
          <w:rPr>
            <w:rStyle w:val="aa"/>
            <w:kern w:val="32"/>
          </w:rPr>
          <w:t>Статья 12.1. Ограничения использования земельных участков и объектов капитального строительства</w:t>
        </w:r>
        <w:r w:rsidR="00AF5E8D">
          <w:rPr>
            <w:webHidden/>
          </w:rPr>
          <w:tab/>
        </w:r>
        <w:r w:rsidR="00AF5E8D">
          <w:rPr>
            <w:webHidden/>
          </w:rPr>
          <w:fldChar w:fldCharType="begin"/>
        </w:r>
        <w:r w:rsidR="00AF5E8D">
          <w:rPr>
            <w:webHidden/>
          </w:rPr>
          <w:instrText xml:space="preserve"> PAGEREF _Toc473910838 \h </w:instrText>
        </w:r>
        <w:r w:rsidR="00AF5E8D">
          <w:rPr>
            <w:webHidden/>
          </w:rPr>
        </w:r>
        <w:r w:rsidR="00AF5E8D">
          <w:rPr>
            <w:webHidden/>
          </w:rPr>
          <w:fldChar w:fldCharType="separate"/>
        </w:r>
        <w:r w:rsidR="00AF5E8D">
          <w:rPr>
            <w:webHidden/>
          </w:rPr>
          <w:t>105</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39" w:history="1">
        <w:r w:rsidR="00AF5E8D" w:rsidRPr="00F452A3">
          <w:rPr>
            <w:rStyle w:val="aa"/>
            <w:kern w:val="32"/>
          </w:rPr>
          <w:t>Статья 12.2. Ограничения использования земельных участков и объектов капитального строительства в границах санитарно-защитных зон</w:t>
        </w:r>
        <w:r w:rsidR="00AF5E8D">
          <w:rPr>
            <w:webHidden/>
          </w:rPr>
          <w:tab/>
        </w:r>
        <w:r w:rsidR="00AF5E8D">
          <w:rPr>
            <w:webHidden/>
          </w:rPr>
          <w:fldChar w:fldCharType="begin"/>
        </w:r>
        <w:r w:rsidR="00AF5E8D">
          <w:rPr>
            <w:webHidden/>
          </w:rPr>
          <w:instrText xml:space="preserve"> PAGEREF _Toc473910839 \h </w:instrText>
        </w:r>
        <w:r w:rsidR="00AF5E8D">
          <w:rPr>
            <w:webHidden/>
          </w:rPr>
        </w:r>
        <w:r w:rsidR="00AF5E8D">
          <w:rPr>
            <w:webHidden/>
          </w:rPr>
          <w:fldChar w:fldCharType="separate"/>
        </w:r>
        <w:r w:rsidR="00AF5E8D">
          <w:rPr>
            <w:webHidden/>
          </w:rPr>
          <w:t>106</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40" w:history="1">
        <w:r w:rsidR="00AF5E8D" w:rsidRPr="00F452A3">
          <w:rPr>
            <w:rStyle w:val="aa"/>
            <w:kern w:val="32"/>
          </w:rPr>
          <w:t>Статья 12.3. Ограничения использования земельных участков и объектов капитального строительства в зонах санитарной охраны источников водоснабжения и водопроводов питьевого назначения</w:t>
        </w:r>
        <w:r w:rsidR="00AF5E8D">
          <w:rPr>
            <w:webHidden/>
          </w:rPr>
          <w:tab/>
        </w:r>
        <w:r w:rsidR="00AF5E8D">
          <w:rPr>
            <w:webHidden/>
          </w:rPr>
          <w:fldChar w:fldCharType="begin"/>
        </w:r>
        <w:r w:rsidR="00AF5E8D">
          <w:rPr>
            <w:webHidden/>
          </w:rPr>
          <w:instrText xml:space="preserve"> PAGEREF _Toc473910840 \h </w:instrText>
        </w:r>
        <w:r w:rsidR="00AF5E8D">
          <w:rPr>
            <w:webHidden/>
          </w:rPr>
        </w:r>
        <w:r w:rsidR="00AF5E8D">
          <w:rPr>
            <w:webHidden/>
          </w:rPr>
          <w:fldChar w:fldCharType="separate"/>
        </w:r>
        <w:r w:rsidR="00AF5E8D">
          <w:rPr>
            <w:webHidden/>
          </w:rPr>
          <w:t>107</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41" w:history="1">
        <w:r w:rsidR="00AF5E8D" w:rsidRPr="00F452A3">
          <w:rPr>
            <w:rStyle w:val="aa"/>
            <w:kern w:val="32"/>
          </w:rPr>
          <w:t>Статья 12.4. Ограничения использования земельных участков и объектов капитального строительства в водоохранных зонах водных объектов</w:t>
        </w:r>
        <w:r w:rsidR="00AF5E8D">
          <w:rPr>
            <w:webHidden/>
          </w:rPr>
          <w:tab/>
        </w:r>
        <w:r w:rsidR="00AF5E8D">
          <w:rPr>
            <w:webHidden/>
          </w:rPr>
          <w:fldChar w:fldCharType="begin"/>
        </w:r>
        <w:r w:rsidR="00AF5E8D">
          <w:rPr>
            <w:webHidden/>
          </w:rPr>
          <w:instrText xml:space="preserve"> PAGEREF _Toc473910841 \h </w:instrText>
        </w:r>
        <w:r w:rsidR="00AF5E8D">
          <w:rPr>
            <w:webHidden/>
          </w:rPr>
        </w:r>
        <w:r w:rsidR="00AF5E8D">
          <w:rPr>
            <w:webHidden/>
          </w:rPr>
          <w:fldChar w:fldCharType="separate"/>
        </w:r>
        <w:r w:rsidR="00AF5E8D">
          <w:rPr>
            <w:webHidden/>
          </w:rPr>
          <w:t>111</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42" w:history="1">
        <w:r w:rsidR="00AF5E8D" w:rsidRPr="00F452A3">
          <w:rPr>
            <w:rStyle w:val="aa"/>
            <w:kern w:val="32"/>
          </w:rPr>
          <w:t>Статья 12.5. Ограничения градостроительных изменений на территории прибрежной защитной полосы</w:t>
        </w:r>
        <w:r w:rsidR="00AF5E8D">
          <w:rPr>
            <w:webHidden/>
          </w:rPr>
          <w:tab/>
        </w:r>
        <w:r w:rsidR="00AF5E8D">
          <w:rPr>
            <w:webHidden/>
          </w:rPr>
          <w:fldChar w:fldCharType="begin"/>
        </w:r>
        <w:r w:rsidR="00AF5E8D">
          <w:rPr>
            <w:webHidden/>
          </w:rPr>
          <w:instrText xml:space="preserve"> PAGEREF _Toc473910842 \h </w:instrText>
        </w:r>
        <w:r w:rsidR="00AF5E8D">
          <w:rPr>
            <w:webHidden/>
          </w:rPr>
        </w:r>
        <w:r w:rsidR="00AF5E8D">
          <w:rPr>
            <w:webHidden/>
          </w:rPr>
          <w:fldChar w:fldCharType="separate"/>
        </w:r>
        <w:r w:rsidR="00AF5E8D">
          <w:rPr>
            <w:webHidden/>
          </w:rPr>
          <w:t>111</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43" w:history="1">
        <w:r w:rsidR="00AF5E8D" w:rsidRPr="00F452A3">
          <w:rPr>
            <w:rStyle w:val="aa"/>
            <w:kern w:val="32"/>
          </w:rPr>
          <w:t>Статья 12.6. Ограничения использования земельных участков с существующим и прогнозируемым высоким стоянием уровня грунтовых вод</w:t>
        </w:r>
        <w:r w:rsidR="00AF5E8D">
          <w:rPr>
            <w:webHidden/>
          </w:rPr>
          <w:tab/>
        </w:r>
        <w:r w:rsidR="00AF5E8D">
          <w:rPr>
            <w:webHidden/>
          </w:rPr>
          <w:fldChar w:fldCharType="begin"/>
        </w:r>
        <w:r w:rsidR="00AF5E8D">
          <w:rPr>
            <w:webHidden/>
          </w:rPr>
          <w:instrText xml:space="preserve"> PAGEREF _Toc473910843 \h </w:instrText>
        </w:r>
        <w:r w:rsidR="00AF5E8D">
          <w:rPr>
            <w:webHidden/>
          </w:rPr>
        </w:r>
        <w:r w:rsidR="00AF5E8D">
          <w:rPr>
            <w:webHidden/>
          </w:rPr>
          <w:fldChar w:fldCharType="separate"/>
        </w:r>
        <w:r w:rsidR="00AF5E8D">
          <w:rPr>
            <w:webHidden/>
          </w:rPr>
          <w:t>112</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44" w:history="1">
        <w:r w:rsidR="00AF5E8D" w:rsidRPr="00F452A3">
          <w:rPr>
            <w:rStyle w:val="aa"/>
            <w:kern w:val="32"/>
          </w:rPr>
          <w:t>Статья 12.7. Ограничения градостроительных изменений на территории зон охраны естественных ландшафтов</w:t>
        </w:r>
        <w:r w:rsidR="00AF5E8D">
          <w:rPr>
            <w:webHidden/>
          </w:rPr>
          <w:tab/>
        </w:r>
        <w:r w:rsidR="00AF5E8D">
          <w:rPr>
            <w:webHidden/>
          </w:rPr>
          <w:fldChar w:fldCharType="begin"/>
        </w:r>
        <w:r w:rsidR="00AF5E8D">
          <w:rPr>
            <w:webHidden/>
          </w:rPr>
          <w:instrText xml:space="preserve"> PAGEREF _Toc473910844 \h </w:instrText>
        </w:r>
        <w:r w:rsidR="00AF5E8D">
          <w:rPr>
            <w:webHidden/>
          </w:rPr>
        </w:r>
        <w:r w:rsidR="00AF5E8D">
          <w:rPr>
            <w:webHidden/>
          </w:rPr>
          <w:fldChar w:fldCharType="separate"/>
        </w:r>
        <w:r w:rsidR="00AF5E8D">
          <w:rPr>
            <w:webHidden/>
          </w:rPr>
          <w:t>113</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45" w:history="1">
        <w:r w:rsidR="00AF5E8D" w:rsidRPr="00F452A3">
          <w:rPr>
            <w:rStyle w:val="aa"/>
            <w:kern w:val="32"/>
          </w:rPr>
          <w:t>Статья 12.8. Ограничения градостроительных изменений на территории объектов культурного наследия</w:t>
        </w:r>
        <w:r w:rsidR="00AF5E8D">
          <w:rPr>
            <w:webHidden/>
          </w:rPr>
          <w:tab/>
        </w:r>
        <w:r w:rsidR="00AF5E8D">
          <w:rPr>
            <w:webHidden/>
          </w:rPr>
          <w:fldChar w:fldCharType="begin"/>
        </w:r>
        <w:r w:rsidR="00AF5E8D">
          <w:rPr>
            <w:webHidden/>
          </w:rPr>
          <w:instrText xml:space="preserve"> PAGEREF _Toc473910845 \h </w:instrText>
        </w:r>
        <w:r w:rsidR="00AF5E8D">
          <w:rPr>
            <w:webHidden/>
          </w:rPr>
        </w:r>
        <w:r w:rsidR="00AF5E8D">
          <w:rPr>
            <w:webHidden/>
          </w:rPr>
          <w:fldChar w:fldCharType="separate"/>
        </w:r>
        <w:r w:rsidR="00AF5E8D">
          <w:rPr>
            <w:webHidden/>
          </w:rPr>
          <w:t>114</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46" w:history="1">
        <w:r w:rsidR="00AF5E8D" w:rsidRPr="00F452A3">
          <w:rPr>
            <w:rStyle w:val="aa"/>
            <w:kern w:val="32"/>
          </w:rPr>
          <w:t>Статья 12.9 Ограничения использования земельных участков и объектов капитального строительства в зоне экологических ограничений от динамических техногенных источников</w:t>
        </w:r>
        <w:r w:rsidR="00AF5E8D">
          <w:rPr>
            <w:webHidden/>
          </w:rPr>
          <w:tab/>
        </w:r>
        <w:r w:rsidR="00AF5E8D">
          <w:rPr>
            <w:webHidden/>
          </w:rPr>
          <w:fldChar w:fldCharType="begin"/>
        </w:r>
        <w:r w:rsidR="00AF5E8D">
          <w:rPr>
            <w:webHidden/>
          </w:rPr>
          <w:instrText xml:space="preserve"> PAGEREF _Toc473910846 \h </w:instrText>
        </w:r>
        <w:r w:rsidR="00AF5E8D">
          <w:rPr>
            <w:webHidden/>
          </w:rPr>
        </w:r>
        <w:r w:rsidR="00AF5E8D">
          <w:rPr>
            <w:webHidden/>
          </w:rPr>
          <w:fldChar w:fldCharType="separate"/>
        </w:r>
        <w:r w:rsidR="00AF5E8D">
          <w:rPr>
            <w:webHidden/>
          </w:rPr>
          <w:t>114</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47" w:history="1">
        <w:r w:rsidR="00AF5E8D" w:rsidRPr="00F452A3">
          <w:rPr>
            <w:rStyle w:val="aa"/>
            <w:kern w:val="32"/>
          </w:rPr>
          <w:t>Статья 12.10. Ограничения использования земельных участков и объектов капитального строительства в санитарно-защитных зонах от источников электромагнитного излучения</w:t>
        </w:r>
        <w:r w:rsidR="00AF5E8D">
          <w:rPr>
            <w:webHidden/>
          </w:rPr>
          <w:tab/>
        </w:r>
        <w:r w:rsidR="00AF5E8D">
          <w:rPr>
            <w:webHidden/>
          </w:rPr>
          <w:fldChar w:fldCharType="begin"/>
        </w:r>
        <w:r w:rsidR="00AF5E8D">
          <w:rPr>
            <w:webHidden/>
          </w:rPr>
          <w:instrText xml:space="preserve"> PAGEREF _Toc473910847 \h </w:instrText>
        </w:r>
        <w:r w:rsidR="00AF5E8D">
          <w:rPr>
            <w:webHidden/>
          </w:rPr>
        </w:r>
        <w:r w:rsidR="00AF5E8D">
          <w:rPr>
            <w:webHidden/>
          </w:rPr>
          <w:fldChar w:fldCharType="separate"/>
        </w:r>
        <w:r w:rsidR="00AF5E8D">
          <w:rPr>
            <w:webHidden/>
          </w:rPr>
          <w:t>114</w:t>
        </w:r>
        <w:r w:rsidR="00AF5E8D">
          <w:rPr>
            <w:webHidden/>
          </w:rPr>
          <w:fldChar w:fldCharType="end"/>
        </w:r>
      </w:hyperlink>
    </w:p>
    <w:p w:rsidR="00AF5E8D" w:rsidRDefault="00AC36D0">
      <w:pPr>
        <w:pStyle w:val="21"/>
        <w:rPr>
          <w:rFonts w:asciiTheme="minorHAnsi" w:eastAsiaTheme="minorEastAsia" w:hAnsiTheme="minorHAnsi" w:cstheme="minorBidi"/>
          <w:sz w:val="22"/>
          <w:szCs w:val="22"/>
        </w:rPr>
      </w:pPr>
      <w:hyperlink w:anchor="_Toc473910848" w:history="1">
        <w:r w:rsidR="00AF5E8D" w:rsidRPr="00F452A3">
          <w:rPr>
            <w:rStyle w:val="aa"/>
            <w:kern w:val="32"/>
          </w:rPr>
          <w:t>Статья 12.11. Ограничения использования земельных участков и объектов капитального строительства на территории коммуникационных коридоров.</w:t>
        </w:r>
        <w:r w:rsidR="00AF5E8D">
          <w:rPr>
            <w:webHidden/>
          </w:rPr>
          <w:tab/>
        </w:r>
        <w:r w:rsidR="00AF5E8D">
          <w:rPr>
            <w:webHidden/>
          </w:rPr>
          <w:fldChar w:fldCharType="begin"/>
        </w:r>
        <w:r w:rsidR="00AF5E8D">
          <w:rPr>
            <w:webHidden/>
          </w:rPr>
          <w:instrText xml:space="preserve"> PAGEREF _Toc473910848 \h </w:instrText>
        </w:r>
        <w:r w:rsidR="00AF5E8D">
          <w:rPr>
            <w:webHidden/>
          </w:rPr>
        </w:r>
        <w:r w:rsidR="00AF5E8D">
          <w:rPr>
            <w:webHidden/>
          </w:rPr>
          <w:fldChar w:fldCharType="separate"/>
        </w:r>
        <w:r w:rsidR="00AF5E8D">
          <w:rPr>
            <w:webHidden/>
          </w:rPr>
          <w:t>115</w:t>
        </w:r>
        <w:r w:rsidR="00AF5E8D">
          <w:rPr>
            <w:webHidden/>
          </w:rPr>
          <w:fldChar w:fldCharType="end"/>
        </w:r>
      </w:hyperlink>
    </w:p>
    <w:p w:rsidR="00AF5E8D" w:rsidRDefault="00AC36D0">
      <w:pPr>
        <w:pStyle w:val="11"/>
        <w:rPr>
          <w:rFonts w:asciiTheme="minorHAnsi" w:eastAsiaTheme="minorEastAsia" w:hAnsiTheme="minorHAnsi" w:cstheme="minorBidi"/>
          <w:kern w:val="0"/>
          <w:sz w:val="22"/>
          <w:szCs w:val="22"/>
          <w:lang w:eastAsia="ru-RU"/>
        </w:rPr>
      </w:pPr>
      <w:hyperlink w:anchor="_Toc473910849" w:history="1">
        <w:r w:rsidR="00AF5E8D" w:rsidRPr="00F452A3">
          <w:rPr>
            <w:rStyle w:val="aa"/>
          </w:rPr>
          <w:t>Приложение 1</w:t>
        </w:r>
        <w:r w:rsidR="00AF5E8D">
          <w:rPr>
            <w:webHidden/>
          </w:rPr>
          <w:tab/>
        </w:r>
        <w:r w:rsidR="00AF5E8D">
          <w:rPr>
            <w:webHidden/>
          </w:rPr>
          <w:fldChar w:fldCharType="begin"/>
        </w:r>
        <w:r w:rsidR="00AF5E8D">
          <w:rPr>
            <w:webHidden/>
          </w:rPr>
          <w:instrText xml:space="preserve"> PAGEREF _Toc473910849 \h </w:instrText>
        </w:r>
        <w:r w:rsidR="00AF5E8D">
          <w:rPr>
            <w:webHidden/>
          </w:rPr>
        </w:r>
        <w:r w:rsidR="00AF5E8D">
          <w:rPr>
            <w:webHidden/>
          </w:rPr>
          <w:fldChar w:fldCharType="separate"/>
        </w:r>
        <w:r w:rsidR="00AF5E8D">
          <w:rPr>
            <w:webHidden/>
          </w:rPr>
          <w:t>116</w:t>
        </w:r>
        <w:r w:rsidR="00AF5E8D">
          <w:rPr>
            <w:webHidden/>
          </w:rPr>
          <w:fldChar w:fldCharType="end"/>
        </w:r>
      </w:hyperlink>
    </w:p>
    <w:p w:rsidR="00AF5E8D" w:rsidRDefault="00AC36D0">
      <w:pPr>
        <w:pStyle w:val="11"/>
        <w:rPr>
          <w:rFonts w:asciiTheme="minorHAnsi" w:eastAsiaTheme="minorEastAsia" w:hAnsiTheme="minorHAnsi" w:cstheme="minorBidi"/>
          <w:kern w:val="0"/>
          <w:sz w:val="22"/>
          <w:szCs w:val="22"/>
          <w:lang w:eastAsia="ru-RU"/>
        </w:rPr>
      </w:pPr>
      <w:hyperlink w:anchor="_Toc473910850" w:history="1">
        <w:r w:rsidR="00AF5E8D" w:rsidRPr="00F452A3">
          <w:rPr>
            <w:rStyle w:val="aa"/>
          </w:rPr>
          <w:t>Приложение 2</w:t>
        </w:r>
        <w:r w:rsidR="00AF5E8D">
          <w:rPr>
            <w:webHidden/>
          </w:rPr>
          <w:tab/>
        </w:r>
        <w:r w:rsidR="00AF5E8D">
          <w:rPr>
            <w:webHidden/>
          </w:rPr>
          <w:fldChar w:fldCharType="begin"/>
        </w:r>
        <w:r w:rsidR="00AF5E8D">
          <w:rPr>
            <w:webHidden/>
          </w:rPr>
          <w:instrText xml:space="preserve"> PAGEREF _Toc473910850 \h </w:instrText>
        </w:r>
        <w:r w:rsidR="00AF5E8D">
          <w:rPr>
            <w:webHidden/>
          </w:rPr>
        </w:r>
        <w:r w:rsidR="00AF5E8D">
          <w:rPr>
            <w:webHidden/>
          </w:rPr>
          <w:fldChar w:fldCharType="separate"/>
        </w:r>
        <w:r w:rsidR="00AF5E8D">
          <w:rPr>
            <w:webHidden/>
          </w:rPr>
          <w:t>117</w:t>
        </w:r>
        <w:r w:rsidR="00AF5E8D">
          <w:rPr>
            <w:webHidden/>
          </w:rPr>
          <w:fldChar w:fldCharType="end"/>
        </w:r>
      </w:hyperlink>
    </w:p>
    <w:p w:rsidR="008430C3" w:rsidRPr="00B82812" w:rsidRDefault="00E853F8" w:rsidP="009A541F">
      <w:pPr>
        <w:pStyle w:val="1"/>
        <w:keepNext w:val="0"/>
        <w:widowControl w:val="0"/>
        <w:numPr>
          <w:ilvl w:val="0"/>
          <w:numId w:val="0"/>
        </w:numPr>
        <w:tabs>
          <w:tab w:val="left" w:pos="5190"/>
        </w:tabs>
        <w:spacing w:before="0" w:after="0"/>
        <w:jc w:val="left"/>
        <w:rPr>
          <w:rFonts w:ascii="Times New Roman" w:hAnsi="Times New Roman"/>
          <w:sz w:val="24"/>
          <w:szCs w:val="24"/>
        </w:rPr>
      </w:pPr>
      <w:r w:rsidRPr="007A462C">
        <w:rPr>
          <w:rFonts w:ascii="Times New Roman" w:hAnsi="Times New Roman"/>
          <w:b w:val="0"/>
          <w:bCs w:val="0"/>
          <w:sz w:val="23"/>
          <w:szCs w:val="23"/>
        </w:rPr>
        <w:fldChar w:fldCharType="end"/>
      </w:r>
      <w:r w:rsidR="008430C3" w:rsidRPr="00B82812">
        <w:rPr>
          <w:rFonts w:ascii="Times New Roman" w:hAnsi="Times New Roman"/>
          <w:sz w:val="24"/>
          <w:szCs w:val="24"/>
        </w:rPr>
        <w:t xml:space="preserve"> </w:t>
      </w:r>
    </w:p>
    <w:p w:rsidR="007C1883" w:rsidRDefault="007C1883" w:rsidP="007C1883">
      <w:pPr>
        <w:rPr>
          <w:lang w:eastAsia="ar-SA"/>
        </w:rPr>
      </w:pPr>
    </w:p>
    <w:p w:rsidR="00AF5E8D" w:rsidRDefault="00AF5E8D" w:rsidP="007C1883">
      <w:pPr>
        <w:rPr>
          <w:lang w:eastAsia="ar-SA"/>
        </w:rPr>
      </w:pPr>
    </w:p>
    <w:p w:rsidR="007C1883" w:rsidRPr="007C1883" w:rsidRDefault="007C1883" w:rsidP="007C1883">
      <w:pPr>
        <w:rPr>
          <w:lang w:eastAsia="ar-SA"/>
        </w:rPr>
      </w:pPr>
    </w:p>
    <w:p w:rsidR="00BF08FB" w:rsidRPr="00B82812" w:rsidRDefault="00BF08FB" w:rsidP="009F0F39">
      <w:pPr>
        <w:pStyle w:val="1"/>
        <w:widowControl w:val="0"/>
        <w:numPr>
          <w:ilvl w:val="0"/>
          <w:numId w:val="0"/>
        </w:numPr>
        <w:tabs>
          <w:tab w:val="left" w:pos="1728"/>
        </w:tabs>
        <w:suppressAutoHyphens/>
        <w:spacing w:before="0" w:after="0"/>
        <w:rPr>
          <w:rFonts w:ascii="Times New Roman" w:hAnsi="Times New Roman"/>
          <w:kern w:val="1"/>
          <w:sz w:val="24"/>
          <w:szCs w:val="24"/>
          <w:lang w:eastAsia="ar-SA"/>
        </w:rPr>
      </w:pPr>
      <w:bookmarkStart w:id="5" w:name="_Toc473910754"/>
      <w:r w:rsidRPr="00B82812">
        <w:rPr>
          <w:rFonts w:ascii="Times New Roman" w:hAnsi="Times New Roman"/>
          <w:kern w:val="1"/>
          <w:sz w:val="24"/>
          <w:szCs w:val="24"/>
          <w:lang w:eastAsia="ar-SA"/>
        </w:rPr>
        <w:lastRenderedPageBreak/>
        <w:t xml:space="preserve">ЧАСТЬ </w:t>
      </w:r>
      <w:r w:rsidR="006A08E0" w:rsidRPr="00B82812">
        <w:rPr>
          <w:rFonts w:ascii="Times New Roman" w:hAnsi="Times New Roman"/>
          <w:kern w:val="1"/>
          <w:sz w:val="24"/>
          <w:szCs w:val="24"/>
          <w:lang w:eastAsia="ar-SA"/>
        </w:rPr>
        <w:t>ПЕРВАЯ</w:t>
      </w:r>
      <w:r w:rsidR="009F0F39" w:rsidRPr="00B82812">
        <w:rPr>
          <w:rFonts w:ascii="Times New Roman" w:hAnsi="Times New Roman"/>
          <w:kern w:val="1"/>
          <w:sz w:val="24"/>
          <w:szCs w:val="24"/>
          <w:lang w:eastAsia="ar-SA"/>
        </w:rPr>
        <w:t xml:space="preserve"> - </w:t>
      </w:r>
      <w:r w:rsidRPr="00B82812">
        <w:rPr>
          <w:rFonts w:ascii="Times New Roman" w:hAnsi="Times New Roman"/>
          <w:kern w:val="1"/>
          <w:sz w:val="24"/>
          <w:szCs w:val="24"/>
          <w:lang w:eastAsia="ar-SA"/>
        </w:rPr>
        <w:t>ПОРЯДОК ПРИМЕНЕНИЯ ПРАВИЛ ЗЕМЛЕПОЛЬЗОВАНИЯ И ЗАСТРОЙКИИ ВНЕСЕНИ</w:t>
      </w:r>
      <w:r w:rsidR="0003013E" w:rsidRPr="00B82812">
        <w:rPr>
          <w:rFonts w:ascii="Times New Roman" w:hAnsi="Times New Roman"/>
          <w:kern w:val="1"/>
          <w:sz w:val="24"/>
          <w:szCs w:val="24"/>
          <w:lang w:eastAsia="ar-SA"/>
        </w:rPr>
        <w:t>Я ИЗМЕНЕНИЙ</w:t>
      </w:r>
      <w:r w:rsidRPr="00B82812">
        <w:rPr>
          <w:rFonts w:ascii="Times New Roman" w:hAnsi="Times New Roman"/>
          <w:kern w:val="1"/>
          <w:sz w:val="24"/>
          <w:szCs w:val="24"/>
          <w:lang w:eastAsia="ar-SA"/>
        </w:rPr>
        <w:t xml:space="preserve"> В </w:t>
      </w:r>
      <w:r w:rsidR="0003013E" w:rsidRPr="00B82812">
        <w:rPr>
          <w:rFonts w:ascii="Times New Roman" w:hAnsi="Times New Roman"/>
          <w:kern w:val="1"/>
          <w:sz w:val="24"/>
          <w:szCs w:val="24"/>
          <w:lang w:eastAsia="ar-SA"/>
        </w:rPr>
        <w:t>УКАЗАННЫЕ ПРАВИЛА</w:t>
      </w:r>
      <w:bookmarkEnd w:id="5"/>
    </w:p>
    <w:p w:rsidR="00DB0F1A" w:rsidRPr="00B82812" w:rsidRDefault="004D6F7D" w:rsidP="004D6F7D">
      <w:pPr>
        <w:pStyle w:val="2"/>
        <w:numPr>
          <w:ilvl w:val="0"/>
          <w:numId w:val="0"/>
        </w:numPr>
        <w:suppressAutoHyphens/>
        <w:rPr>
          <w:rFonts w:ascii="Times New Roman" w:hAnsi="Times New Roman"/>
          <w:i w:val="0"/>
          <w:kern w:val="32"/>
          <w:sz w:val="24"/>
          <w:szCs w:val="24"/>
        </w:rPr>
      </w:pPr>
      <w:bookmarkStart w:id="6" w:name="_Toc273621816"/>
      <w:bookmarkStart w:id="7" w:name="_Toc473910755"/>
      <w:r w:rsidRPr="00B82812">
        <w:rPr>
          <w:rFonts w:ascii="Times New Roman" w:hAnsi="Times New Roman"/>
          <w:i w:val="0"/>
          <w:kern w:val="32"/>
          <w:sz w:val="24"/>
          <w:szCs w:val="24"/>
        </w:rPr>
        <w:t>Глава 1</w:t>
      </w:r>
      <w:r w:rsidR="00EA24F8" w:rsidRPr="00B82812">
        <w:rPr>
          <w:rFonts w:ascii="Times New Roman" w:hAnsi="Times New Roman"/>
          <w:i w:val="0"/>
          <w:kern w:val="32"/>
          <w:sz w:val="24"/>
          <w:szCs w:val="24"/>
        </w:rPr>
        <w:t> </w:t>
      </w:r>
      <w:r w:rsidR="00FB1C40" w:rsidRPr="00B82812">
        <w:rPr>
          <w:rFonts w:ascii="Times New Roman" w:hAnsi="Times New Roman"/>
          <w:i w:val="0"/>
          <w:kern w:val="32"/>
          <w:sz w:val="24"/>
          <w:szCs w:val="24"/>
        </w:rPr>
        <w:t>Общие положения</w:t>
      </w:r>
      <w:bookmarkEnd w:id="6"/>
      <w:r w:rsidR="004670CC" w:rsidRPr="00B82812">
        <w:rPr>
          <w:rFonts w:ascii="Times New Roman" w:hAnsi="Times New Roman"/>
          <w:i w:val="0"/>
          <w:kern w:val="32"/>
          <w:sz w:val="24"/>
          <w:szCs w:val="24"/>
        </w:rPr>
        <w:t>.</w:t>
      </w:r>
      <w:bookmarkEnd w:id="7"/>
    </w:p>
    <w:p w:rsidR="004D6F7D" w:rsidRPr="00B82812" w:rsidRDefault="004D6F7D" w:rsidP="004D6F7D">
      <w:pPr>
        <w:rPr>
          <w:sz w:val="24"/>
          <w:szCs w:val="24"/>
          <w:lang w:eastAsia="ru-RU"/>
        </w:rPr>
      </w:pPr>
    </w:p>
    <w:p w:rsidR="004D6F7D" w:rsidRPr="00B82812" w:rsidRDefault="004D6F7D" w:rsidP="00A77B04">
      <w:pPr>
        <w:pStyle w:val="1"/>
        <w:numPr>
          <w:ilvl w:val="0"/>
          <w:numId w:val="14"/>
        </w:numPr>
        <w:suppressAutoHyphens/>
        <w:rPr>
          <w:rFonts w:ascii="Times New Roman" w:hAnsi="Times New Roman"/>
          <w:sz w:val="24"/>
          <w:szCs w:val="24"/>
        </w:rPr>
      </w:pPr>
      <w:bookmarkStart w:id="8" w:name="_Toc455657791"/>
      <w:bookmarkStart w:id="9" w:name="_Toc473910756"/>
      <w:r w:rsidRPr="00B82812">
        <w:rPr>
          <w:rFonts w:ascii="Times New Roman" w:hAnsi="Times New Roman"/>
          <w:sz w:val="24"/>
          <w:szCs w:val="24"/>
        </w:rPr>
        <w:t>Основные определения и термины, используемые в настоящих Правилах</w:t>
      </w:r>
      <w:bookmarkEnd w:id="8"/>
      <w:bookmarkEnd w:id="9"/>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1.1.1. В настоящих Правилах нижеприведенные термины используются в следующем значении:</w:t>
      </w:r>
    </w:p>
    <w:p w:rsidR="000F463A" w:rsidRPr="004670CC" w:rsidRDefault="000F463A" w:rsidP="000F463A">
      <w:pPr>
        <w:widowControl w:val="0"/>
        <w:spacing w:line="240" w:lineRule="auto"/>
        <w:ind w:firstLine="709"/>
        <w:jc w:val="both"/>
        <w:rPr>
          <w:rFonts w:ascii="Times New Roman" w:hAnsi="Times New Roman"/>
          <w:sz w:val="24"/>
          <w:szCs w:val="24"/>
        </w:rPr>
      </w:pPr>
      <w:bookmarkStart w:id="10" w:name="_Toc455657792"/>
      <w:bookmarkStart w:id="11" w:name="_Toc473910757"/>
      <w:r w:rsidRPr="004670CC">
        <w:rPr>
          <w:rFonts w:ascii="Times New Roman" w:hAnsi="Times New Roman"/>
          <w:sz w:val="24"/>
          <w:szCs w:val="24"/>
        </w:rPr>
        <w:t>1.1.1.</w:t>
      </w:r>
      <w:r>
        <w:rPr>
          <w:rFonts w:ascii="Times New Roman" w:hAnsi="Times New Roman"/>
          <w:sz w:val="24"/>
          <w:szCs w:val="24"/>
        </w:rPr>
        <w:t> </w:t>
      </w:r>
      <w:r w:rsidRPr="004670CC">
        <w:rPr>
          <w:rFonts w:ascii="Times New Roman" w:hAnsi="Times New Roman"/>
          <w:sz w:val="24"/>
          <w:szCs w:val="24"/>
        </w:rPr>
        <w:t>В настоящих Правилах нижеприведенные термины используются в следующем значении:</w:t>
      </w:r>
    </w:p>
    <w:p w:rsidR="000F463A"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акт приемки</w:t>
      </w:r>
      <w:r w:rsidRPr="004670CC">
        <w:rPr>
          <w:rFonts w:ascii="Times New Roman" w:hAnsi="Times New Roman"/>
          <w:sz w:val="24"/>
          <w:szCs w:val="24"/>
        </w:rPr>
        <w:t xml:space="preserve"> </w:t>
      </w:r>
      <w:r w:rsidRPr="00F65D32">
        <w:rPr>
          <w:rFonts w:ascii="Times New Roman" w:eastAsia="TimesNewRoman" w:hAnsi="Times New Roman"/>
          <w:i/>
          <w:iCs/>
          <w:sz w:val="24"/>
          <w:szCs w:val="24"/>
          <w:lang w:eastAsia="ru-RU"/>
        </w:rPr>
        <w:t>–</w:t>
      </w:r>
      <w:r w:rsidRPr="004670CC">
        <w:rPr>
          <w:rFonts w:ascii="Times New Roman" w:hAnsi="Times New Roman"/>
          <w:sz w:val="24"/>
          <w:szCs w:val="24"/>
        </w:rPr>
        <w:t xml:space="preserve"> оформленный в соответствии с требованиями гражданского законодательства документ, подписанный застройщиком (заказчиком) и исполнителем (подрядчиком, генеральным подрядчиком) работ по строительству, реконструкции, удостоверяющий, что обязательства исполнителя (подрядчика, генерального подрядчика) перед застройщиком (заказчиком) выполнены, результаты работ соответствуют градостроительному плану земельного участка, утвержденной проектной документации, требованиям технических регламентов, иным условиям договора и что застройщик (заказчик) принимает выполненные исполнителем (подрядчиком, генеральным подрядчиком) работы;</w:t>
      </w:r>
    </w:p>
    <w:p w:rsidR="000F463A" w:rsidRDefault="000F463A" w:rsidP="000F463A">
      <w:pPr>
        <w:widowControl w:val="0"/>
        <w:spacing w:line="240" w:lineRule="auto"/>
        <w:ind w:firstLine="709"/>
        <w:jc w:val="both"/>
        <w:rPr>
          <w:rFonts w:ascii="Times New Roman" w:hAnsi="Times New Roman"/>
          <w:sz w:val="24"/>
          <w:szCs w:val="24"/>
        </w:rPr>
      </w:pPr>
      <w:r>
        <w:rPr>
          <w:rFonts w:ascii="Times New Roman" w:hAnsi="Times New Roman"/>
          <w:b/>
          <w:sz w:val="24"/>
          <w:szCs w:val="24"/>
        </w:rPr>
        <w:t>а</w:t>
      </w:r>
      <w:r w:rsidRPr="00B86710">
        <w:rPr>
          <w:rFonts w:ascii="Times New Roman" w:hAnsi="Times New Roman"/>
          <w:b/>
          <w:sz w:val="24"/>
          <w:szCs w:val="24"/>
        </w:rPr>
        <w:t>втостоянка открытого типа</w:t>
      </w:r>
      <w:r w:rsidRPr="00B86710">
        <w:rPr>
          <w:rFonts w:ascii="Times New Roman" w:hAnsi="Times New Roman"/>
          <w:sz w:val="24"/>
          <w:szCs w:val="24"/>
        </w:rPr>
        <w:t> </w:t>
      </w:r>
      <w:r w:rsidRPr="00F65D32">
        <w:rPr>
          <w:rFonts w:ascii="Times New Roman" w:eastAsia="TimesNewRoman" w:hAnsi="Times New Roman"/>
          <w:i/>
          <w:iCs/>
          <w:sz w:val="24"/>
          <w:szCs w:val="24"/>
          <w:lang w:eastAsia="ru-RU"/>
        </w:rPr>
        <w:t>–</w:t>
      </w:r>
      <w:r w:rsidRPr="00B86710">
        <w:rPr>
          <w:rFonts w:ascii="Times New Roman" w:hAnsi="Times New Roman"/>
          <w:sz w:val="24"/>
          <w:szCs w:val="24"/>
        </w:rPr>
        <w:t xml:space="preserve">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 наружной поверхности этой стороны в каждом ярусе (этаже)</w:t>
      </w:r>
      <w:r>
        <w:rPr>
          <w:rFonts w:ascii="Times New Roman" w:hAnsi="Times New Roman"/>
          <w:sz w:val="24"/>
          <w:szCs w:val="24"/>
        </w:rPr>
        <w:t>;</w:t>
      </w:r>
    </w:p>
    <w:p w:rsidR="000F463A" w:rsidRDefault="000F463A" w:rsidP="000F463A">
      <w:pPr>
        <w:widowControl w:val="0"/>
        <w:autoSpaceDE w:val="0"/>
        <w:autoSpaceDN w:val="0"/>
        <w:adjustRightInd w:val="0"/>
        <w:spacing w:line="240" w:lineRule="auto"/>
        <w:ind w:firstLine="709"/>
        <w:jc w:val="both"/>
        <w:rPr>
          <w:rFonts w:ascii="Times New Roman" w:hAnsi="Times New Roman"/>
          <w:sz w:val="24"/>
          <w:szCs w:val="24"/>
        </w:rPr>
      </w:pPr>
      <w:r w:rsidRPr="00B10891">
        <w:rPr>
          <w:rFonts w:ascii="Times New Roman" w:hAnsi="Times New Roman"/>
          <w:b/>
          <w:sz w:val="24"/>
          <w:szCs w:val="24"/>
        </w:rPr>
        <w:t>арендатор земельного участка</w:t>
      </w:r>
      <w:r w:rsidRPr="00B10891">
        <w:rPr>
          <w:rFonts w:ascii="Times New Roman" w:hAnsi="Times New Roman"/>
          <w:sz w:val="24"/>
          <w:szCs w:val="24"/>
        </w:rPr>
        <w:t xml:space="preserve"> </w:t>
      </w:r>
      <w:r w:rsidRPr="00F65D32">
        <w:rPr>
          <w:rFonts w:ascii="Times New Roman" w:eastAsia="TimesNewRoman" w:hAnsi="Times New Roman"/>
          <w:i/>
          <w:iCs/>
          <w:sz w:val="24"/>
          <w:szCs w:val="24"/>
          <w:lang w:eastAsia="ru-RU"/>
        </w:rPr>
        <w:t>–</w:t>
      </w:r>
      <w:r w:rsidRPr="00B10891">
        <w:rPr>
          <w:rFonts w:ascii="Times New Roman" w:hAnsi="Times New Roman"/>
          <w:sz w:val="24"/>
          <w:szCs w:val="24"/>
        </w:rPr>
        <w:t xml:space="preserve"> лицо, владеющее и пользующееся земельным</w:t>
      </w:r>
      <w:r>
        <w:rPr>
          <w:rFonts w:ascii="Times New Roman" w:hAnsi="Times New Roman"/>
          <w:sz w:val="24"/>
          <w:szCs w:val="24"/>
        </w:rPr>
        <w:t xml:space="preserve"> </w:t>
      </w:r>
      <w:r w:rsidRPr="00B10891">
        <w:rPr>
          <w:rFonts w:ascii="Times New Roman" w:hAnsi="Times New Roman"/>
          <w:sz w:val="24"/>
          <w:szCs w:val="24"/>
        </w:rPr>
        <w:t>участком по договору аренды, договору субаренды;</w:t>
      </w:r>
    </w:p>
    <w:p w:rsidR="000F463A" w:rsidRDefault="000F463A" w:rsidP="000F463A">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B10891">
        <w:rPr>
          <w:rFonts w:ascii="Times New Roman" w:eastAsia="TimesNewRoman" w:hAnsi="Times New Roman"/>
          <w:b/>
          <w:sz w:val="24"/>
          <w:szCs w:val="24"/>
          <w:lang w:eastAsia="ru-RU"/>
        </w:rPr>
        <w:t>благоустройство территории муниципального образования</w:t>
      </w:r>
      <w:r w:rsidRPr="00B10891">
        <w:rPr>
          <w:rFonts w:ascii="Times New Roman" w:eastAsia="TimesNewRoman" w:hAnsi="Times New Roman"/>
          <w:sz w:val="24"/>
          <w:szCs w:val="24"/>
          <w:lang w:eastAsia="ru-RU"/>
        </w:rPr>
        <w:t xml:space="preserve"> – комплекс мероприятий,</w:t>
      </w:r>
      <w:r>
        <w:rPr>
          <w:rFonts w:ascii="Times New Roman" w:eastAsia="TimesNewRoman" w:hAnsi="Times New Roman"/>
          <w:sz w:val="24"/>
          <w:szCs w:val="24"/>
          <w:lang w:eastAsia="ru-RU"/>
        </w:rPr>
        <w:t xml:space="preserve"> </w:t>
      </w:r>
      <w:r w:rsidRPr="00B10891">
        <w:rPr>
          <w:rFonts w:ascii="Times New Roman" w:eastAsia="TimesNewRoman" w:hAnsi="Times New Roman"/>
          <w:sz w:val="24"/>
          <w:szCs w:val="24"/>
          <w:lang w:eastAsia="ru-RU"/>
        </w:rPr>
        <w:t>направленных на создание благоприятных, здоровых и культурных условий жизни, трудовой</w:t>
      </w:r>
      <w:r>
        <w:rPr>
          <w:rFonts w:ascii="Times New Roman" w:eastAsia="TimesNewRoman" w:hAnsi="Times New Roman"/>
          <w:sz w:val="24"/>
          <w:szCs w:val="24"/>
          <w:lang w:eastAsia="ru-RU"/>
        </w:rPr>
        <w:t xml:space="preserve"> </w:t>
      </w:r>
      <w:r w:rsidRPr="00B10891">
        <w:rPr>
          <w:rFonts w:ascii="Times New Roman" w:eastAsia="TimesNewRoman" w:hAnsi="Times New Roman"/>
          <w:sz w:val="24"/>
          <w:szCs w:val="24"/>
          <w:lang w:eastAsia="ru-RU"/>
        </w:rPr>
        <w:t>деятельности и досуга населения в границах муниципального образования и осуществляемых</w:t>
      </w:r>
      <w:r>
        <w:rPr>
          <w:rFonts w:ascii="Times New Roman" w:eastAsia="TimesNewRoman" w:hAnsi="Times New Roman"/>
          <w:sz w:val="24"/>
          <w:szCs w:val="24"/>
          <w:lang w:eastAsia="ru-RU"/>
        </w:rPr>
        <w:t xml:space="preserve"> </w:t>
      </w:r>
      <w:r w:rsidRPr="00B10891">
        <w:rPr>
          <w:rFonts w:ascii="Times New Roman" w:eastAsia="TimesNewRoman" w:hAnsi="Times New Roman"/>
          <w:sz w:val="24"/>
          <w:szCs w:val="24"/>
          <w:lang w:eastAsia="ru-RU"/>
        </w:rPr>
        <w:t>органами государственной власти, органами местного самоуправления, физическими и</w:t>
      </w:r>
      <w:r>
        <w:rPr>
          <w:rFonts w:ascii="Times New Roman" w:eastAsia="TimesNewRoman" w:hAnsi="Times New Roman"/>
          <w:sz w:val="24"/>
          <w:szCs w:val="24"/>
          <w:lang w:eastAsia="ru-RU"/>
        </w:rPr>
        <w:t xml:space="preserve"> </w:t>
      </w:r>
      <w:r w:rsidRPr="00B10891">
        <w:rPr>
          <w:rFonts w:ascii="Times New Roman" w:eastAsia="TimesNewRoman" w:hAnsi="Times New Roman"/>
          <w:sz w:val="24"/>
          <w:szCs w:val="24"/>
          <w:lang w:eastAsia="ru-RU"/>
        </w:rPr>
        <w:t>юридическими лицами;</w:t>
      </w:r>
    </w:p>
    <w:p w:rsidR="000F463A" w:rsidRPr="00BA202C" w:rsidRDefault="000F463A" w:rsidP="000F463A">
      <w:pPr>
        <w:autoSpaceDE w:val="0"/>
        <w:autoSpaceDN w:val="0"/>
        <w:adjustRightInd w:val="0"/>
        <w:spacing w:line="240" w:lineRule="auto"/>
        <w:ind w:firstLine="709"/>
        <w:jc w:val="both"/>
        <w:rPr>
          <w:rFonts w:ascii="Times New Roman" w:hAnsi="Times New Roman"/>
          <w:sz w:val="24"/>
          <w:szCs w:val="24"/>
        </w:rPr>
      </w:pPr>
      <w:r w:rsidRPr="00BA202C">
        <w:rPr>
          <w:rFonts w:ascii="Times New Roman" w:eastAsia="TimesNewRoman" w:hAnsi="Times New Roman"/>
          <w:b/>
          <w:sz w:val="24"/>
          <w:szCs w:val="24"/>
          <w:lang w:eastAsia="ru-RU"/>
        </w:rPr>
        <w:t>владелец земельного участка, объекта капитального строительства</w:t>
      </w:r>
      <w:r w:rsidRPr="00BA202C">
        <w:rPr>
          <w:rFonts w:ascii="Times New Roman" w:eastAsia="TimesNewRoman" w:hAnsi="Times New Roman"/>
          <w:sz w:val="24"/>
          <w:szCs w:val="24"/>
          <w:lang w:eastAsia="ru-RU"/>
        </w:rPr>
        <w:t xml:space="preserve"> </w:t>
      </w:r>
      <w:r w:rsidRPr="00A8224C">
        <w:rPr>
          <w:rFonts w:ascii="Times New Roman" w:eastAsia="TimesNewRoman" w:hAnsi="Times New Roman"/>
          <w:iCs/>
          <w:sz w:val="24"/>
          <w:szCs w:val="24"/>
          <w:lang w:eastAsia="ru-RU"/>
        </w:rPr>
        <w:t>–</w:t>
      </w:r>
      <w:r w:rsidRPr="00A8224C">
        <w:rPr>
          <w:rFonts w:ascii="Times New Roman" w:eastAsia="TimesNewRoman" w:hAnsi="Times New Roman"/>
          <w:i/>
          <w:sz w:val="24"/>
          <w:szCs w:val="24"/>
          <w:lang w:eastAsia="ru-RU"/>
        </w:rPr>
        <w:t xml:space="preserve"> </w:t>
      </w:r>
      <w:r w:rsidRPr="00BA202C">
        <w:rPr>
          <w:rFonts w:ascii="Times New Roman" w:eastAsia="TimesNewRoman" w:hAnsi="Times New Roman"/>
          <w:sz w:val="24"/>
          <w:szCs w:val="24"/>
          <w:lang w:eastAsia="ru-RU"/>
        </w:rPr>
        <w:t>российское или</w:t>
      </w:r>
      <w:r>
        <w:rPr>
          <w:rFonts w:ascii="Times New Roman" w:eastAsia="TimesNewRoman" w:hAnsi="Times New Roman"/>
          <w:sz w:val="24"/>
          <w:szCs w:val="24"/>
          <w:lang w:eastAsia="ru-RU"/>
        </w:rPr>
        <w:t xml:space="preserve"> </w:t>
      </w:r>
      <w:r w:rsidRPr="00BA202C">
        <w:rPr>
          <w:rFonts w:ascii="Times New Roman" w:eastAsia="TimesNewRoman" w:hAnsi="Times New Roman"/>
          <w:sz w:val="24"/>
          <w:szCs w:val="24"/>
          <w:lang w:eastAsia="ru-RU"/>
        </w:rPr>
        <w:t>иностранное физическое, юридическое лицо, а также органы государственной власти и органы</w:t>
      </w:r>
      <w:r>
        <w:rPr>
          <w:rFonts w:ascii="Times New Roman" w:eastAsia="TimesNewRoman" w:hAnsi="Times New Roman"/>
          <w:sz w:val="24"/>
          <w:szCs w:val="24"/>
          <w:lang w:eastAsia="ru-RU"/>
        </w:rPr>
        <w:t xml:space="preserve"> </w:t>
      </w:r>
      <w:r w:rsidRPr="00BA202C">
        <w:rPr>
          <w:rFonts w:ascii="Times New Roman" w:eastAsia="TimesNewRoman" w:hAnsi="Times New Roman"/>
          <w:sz w:val="24"/>
          <w:szCs w:val="24"/>
          <w:lang w:eastAsia="ru-RU"/>
        </w:rPr>
        <w:t>местного самоуправления, обладающие зарегистрированными в установленном порядке</w:t>
      </w:r>
      <w:r>
        <w:rPr>
          <w:rFonts w:ascii="Times New Roman" w:eastAsia="TimesNewRoman" w:hAnsi="Times New Roman"/>
          <w:sz w:val="24"/>
          <w:szCs w:val="24"/>
          <w:lang w:eastAsia="ru-RU"/>
        </w:rPr>
        <w:t xml:space="preserve"> </w:t>
      </w:r>
      <w:r w:rsidRPr="00BA202C">
        <w:rPr>
          <w:rFonts w:ascii="Times New Roman" w:eastAsia="TimesNewRoman" w:hAnsi="Times New Roman"/>
          <w:sz w:val="24"/>
          <w:szCs w:val="24"/>
          <w:lang w:eastAsia="ru-RU"/>
        </w:rPr>
        <w:t>вещными правами на земельные участки и объекты капитального строительства;</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временный объект</w:t>
      </w:r>
      <w:r w:rsidRPr="004670CC">
        <w:rPr>
          <w:rFonts w:ascii="Times New Roman" w:hAnsi="Times New Roman"/>
          <w:sz w:val="24"/>
          <w:szCs w:val="24"/>
        </w:rPr>
        <w:t xml:space="preserve"> </w:t>
      </w:r>
      <w:r w:rsidRPr="00A8224C">
        <w:rPr>
          <w:rFonts w:ascii="Times New Roman" w:eastAsia="TimesNewRoman" w:hAnsi="Times New Roman"/>
          <w:iCs/>
          <w:sz w:val="24"/>
          <w:szCs w:val="24"/>
          <w:lang w:eastAsia="ru-RU"/>
        </w:rPr>
        <w:t>–</w:t>
      </w:r>
      <w:r w:rsidRPr="004670CC">
        <w:rPr>
          <w:rFonts w:ascii="Times New Roman" w:hAnsi="Times New Roman"/>
          <w:sz w:val="24"/>
          <w:szCs w:val="24"/>
        </w:rPr>
        <w:t xml:space="preserve"> (постройка, навес, киоск, палатка, торгово-остановочный павильон, торговый павильон, павильон общественного питания и бытового обслуживания, контейнерная АЗС, автостоянка и другие подсобные постройки) – сооруж</w:t>
      </w:r>
      <w:r w:rsidRPr="004670CC">
        <w:rPr>
          <w:rFonts w:ascii="Times New Roman" w:hAnsi="Times New Roman"/>
          <w:sz w:val="24"/>
          <w:szCs w:val="24"/>
        </w:rPr>
        <w:t>е</w:t>
      </w:r>
      <w:r w:rsidRPr="004670CC">
        <w:rPr>
          <w:rFonts w:ascii="Times New Roman" w:hAnsi="Times New Roman"/>
          <w:sz w:val="24"/>
          <w:szCs w:val="24"/>
        </w:rPr>
        <w:t>ние из быстровозводимых сборных-разборных конструкций, не связанное прочно с землей и перемещение которого возможно без причинения несоразмерного ущерба его назн</w:t>
      </w:r>
      <w:r w:rsidRPr="004670CC">
        <w:rPr>
          <w:rFonts w:ascii="Times New Roman" w:hAnsi="Times New Roman"/>
          <w:sz w:val="24"/>
          <w:szCs w:val="24"/>
        </w:rPr>
        <w:t>а</w:t>
      </w:r>
      <w:r w:rsidRPr="004670CC">
        <w:rPr>
          <w:rFonts w:ascii="Times New Roman" w:hAnsi="Times New Roman"/>
          <w:sz w:val="24"/>
          <w:szCs w:val="24"/>
        </w:rPr>
        <w:t>чению;</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временные здания и сооружения для нужд строительного процесса</w:t>
      </w:r>
      <w:r w:rsidRPr="004670CC">
        <w:rPr>
          <w:rFonts w:ascii="Times New Roman" w:hAnsi="Times New Roman"/>
          <w:sz w:val="24"/>
          <w:szCs w:val="24"/>
        </w:rPr>
        <w:t xml:space="preserve"> </w:t>
      </w:r>
      <w:r w:rsidRPr="00A8224C">
        <w:rPr>
          <w:rFonts w:ascii="Times New Roman" w:eastAsia="TimesNewRoman" w:hAnsi="Times New Roman"/>
          <w:iCs/>
          <w:sz w:val="24"/>
          <w:szCs w:val="24"/>
          <w:lang w:eastAsia="ru-RU"/>
        </w:rPr>
        <w:t>–</w:t>
      </w:r>
      <w:r w:rsidRPr="004670CC">
        <w:rPr>
          <w:rFonts w:ascii="Times New Roman" w:hAnsi="Times New Roman"/>
          <w:sz w:val="24"/>
          <w:szCs w:val="24"/>
        </w:rPr>
        <w:t xml:space="preserve"> здания и сооружения, необходимые для использования при строительстве объекта капитального строительства и подлежащие демонтажу после прекращения деятельности, для которой они возводились;</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временные постройки и сооружения</w:t>
      </w:r>
      <w:r w:rsidRPr="004670CC">
        <w:rPr>
          <w:rFonts w:ascii="Times New Roman" w:hAnsi="Times New Roman"/>
          <w:sz w:val="24"/>
          <w:szCs w:val="24"/>
        </w:rPr>
        <w:t xml:space="preserve"> </w:t>
      </w:r>
      <w:r w:rsidRPr="00A8224C">
        <w:rPr>
          <w:rFonts w:ascii="Times New Roman" w:eastAsia="TimesNewRoman" w:hAnsi="Times New Roman"/>
          <w:iCs/>
          <w:sz w:val="24"/>
          <w:szCs w:val="24"/>
          <w:lang w:eastAsia="ru-RU"/>
        </w:rPr>
        <w:t>–</w:t>
      </w:r>
      <w:r w:rsidRPr="004670CC">
        <w:rPr>
          <w:rFonts w:ascii="Times New Roman" w:hAnsi="Times New Roman"/>
          <w:sz w:val="24"/>
          <w:szCs w:val="24"/>
        </w:rPr>
        <w:t xml:space="preserve"> объекты, не являющиеся объектами капитального строительства, размещаемые на определенный срок, по истечении которого подлежащие демонтажу, если иное не предусмотрено договором аренды земельного участка;</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вспомогательные виды разрешенного использования</w:t>
      </w:r>
      <w:r w:rsidRPr="004670CC">
        <w:rPr>
          <w:rFonts w:ascii="Times New Roman" w:hAnsi="Times New Roman"/>
          <w:sz w:val="24"/>
          <w:szCs w:val="24"/>
        </w:rPr>
        <w:t xml:space="preserve"> </w:t>
      </w:r>
      <w:r w:rsidRPr="00A8224C">
        <w:rPr>
          <w:rFonts w:ascii="Times New Roman" w:eastAsia="TimesNewRoman" w:hAnsi="Times New Roman"/>
          <w:iCs/>
          <w:sz w:val="24"/>
          <w:szCs w:val="24"/>
          <w:lang w:eastAsia="ru-RU"/>
        </w:rPr>
        <w:t>–</w:t>
      </w:r>
      <w:r w:rsidRPr="004670CC">
        <w:rPr>
          <w:rFonts w:ascii="Times New Roman" w:hAnsi="Times New Roman"/>
          <w:sz w:val="24"/>
          <w:szCs w:val="24"/>
        </w:rPr>
        <w:t xml:space="preserve"> виды использования, допустимые только в качестве дополнительных по отношению к основным и условно разрешенным видам использования и осуществляемые совместно с ними;</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высота здания по фасадной линии застройки</w:t>
      </w:r>
      <w:r w:rsidRPr="004670CC">
        <w:rPr>
          <w:rFonts w:ascii="Times New Roman" w:hAnsi="Times New Roman"/>
          <w:sz w:val="24"/>
          <w:szCs w:val="24"/>
        </w:rPr>
        <w:t xml:space="preserve"> </w:t>
      </w:r>
      <w:r w:rsidRPr="00A8224C">
        <w:rPr>
          <w:rFonts w:ascii="Times New Roman" w:eastAsia="TimesNewRoman" w:hAnsi="Times New Roman"/>
          <w:iCs/>
          <w:sz w:val="24"/>
          <w:szCs w:val="24"/>
          <w:lang w:eastAsia="ru-RU"/>
        </w:rPr>
        <w:t>–</w:t>
      </w:r>
      <w:r w:rsidRPr="004670CC">
        <w:rPr>
          <w:rFonts w:ascii="Times New Roman" w:hAnsi="Times New Roman"/>
          <w:sz w:val="24"/>
          <w:szCs w:val="24"/>
        </w:rPr>
        <w:t xml:space="preserve"> расстояние по вертикали от </w:t>
      </w:r>
      <w:proofErr w:type="spellStart"/>
      <w:r w:rsidRPr="004670CC">
        <w:rPr>
          <w:rFonts w:ascii="Times New Roman" w:hAnsi="Times New Roman"/>
          <w:sz w:val="24"/>
          <w:szCs w:val="24"/>
        </w:rPr>
        <w:t>отмостки</w:t>
      </w:r>
      <w:proofErr w:type="spellEnd"/>
      <w:r w:rsidRPr="004670CC">
        <w:rPr>
          <w:rFonts w:ascii="Times New Roman" w:hAnsi="Times New Roman"/>
          <w:sz w:val="24"/>
          <w:szCs w:val="24"/>
        </w:rPr>
        <w:t xml:space="preserve"> до наивысшей отметки фасадной стены, т.е. стены, расположенной со стороны лицевой границы </w:t>
      </w:r>
      <w:r w:rsidRPr="004670CC">
        <w:rPr>
          <w:rFonts w:ascii="Times New Roman" w:hAnsi="Times New Roman"/>
          <w:sz w:val="24"/>
          <w:szCs w:val="24"/>
        </w:rPr>
        <w:lastRenderedPageBreak/>
        <w:t>участка;</w:t>
      </w:r>
    </w:p>
    <w:p w:rsidR="000F463A"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высота здания, строения, сооружения</w:t>
      </w:r>
      <w:r w:rsidRPr="004670CC">
        <w:rPr>
          <w:rFonts w:ascii="Times New Roman" w:hAnsi="Times New Roman"/>
          <w:sz w:val="24"/>
          <w:szCs w:val="24"/>
        </w:rPr>
        <w:t xml:space="preserve"> </w:t>
      </w:r>
      <w:r w:rsidRPr="00A8224C">
        <w:rPr>
          <w:rFonts w:ascii="Times New Roman" w:eastAsia="TimesNewRoman" w:hAnsi="Times New Roman"/>
          <w:iCs/>
          <w:sz w:val="24"/>
          <w:szCs w:val="24"/>
          <w:lang w:eastAsia="ru-RU"/>
        </w:rPr>
        <w:t>–</w:t>
      </w:r>
      <w:r w:rsidRPr="004670CC">
        <w:rPr>
          <w:rFonts w:ascii="Times New Roman" w:hAnsi="Times New Roman"/>
          <w:sz w:val="24"/>
          <w:szCs w:val="24"/>
        </w:rPr>
        <w:t xml:space="preserve"> расстояние по вертикали от проектной отметки земли до наивысшей отметки плоской крыши здания или до наивысшей отметки конька скатной крыши здания;</w:t>
      </w:r>
    </w:p>
    <w:p w:rsidR="000F463A" w:rsidRDefault="000F463A" w:rsidP="000F463A">
      <w:pPr>
        <w:autoSpaceDE w:val="0"/>
        <w:autoSpaceDN w:val="0"/>
        <w:adjustRightInd w:val="0"/>
        <w:spacing w:line="240" w:lineRule="auto"/>
        <w:ind w:firstLine="709"/>
        <w:jc w:val="both"/>
        <w:rPr>
          <w:rFonts w:ascii="Times New Roman" w:eastAsia="TimesNewRoman" w:hAnsi="Times New Roman"/>
          <w:sz w:val="24"/>
          <w:szCs w:val="24"/>
          <w:lang w:eastAsia="ru-RU"/>
        </w:rPr>
      </w:pPr>
      <w:r w:rsidRPr="006E330F">
        <w:rPr>
          <w:rFonts w:ascii="Times New Roman" w:eastAsia="TimesNewRoman" w:hAnsi="Times New Roman"/>
          <w:b/>
          <w:sz w:val="24"/>
          <w:szCs w:val="24"/>
          <w:lang w:eastAsia="ru-RU"/>
        </w:rPr>
        <w:t>градостроительная деятельность</w:t>
      </w:r>
      <w:r w:rsidRPr="00BA202C">
        <w:rPr>
          <w:rFonts w:ascii="Times New Roman" w:eastAsia="TimesNewRoman" w:hAnsi="Times New Roman"/>
          <w:sz w:val="24"/>
          <w:szCs w:val="24"/>
          <w:lang w:eastAsia="ru-RU"/>
        </w:rPr>
        <w:t xml:space="preserve"> - деятельность по развитию территорий,</w:t>
      </w:r>
      <w:r>
        <w:rPr>
          <w:rFonts w:ascii="Times New Roman" w:eastAsia="TimesNewRoman" w:hAnsi="Times New Roman"/>
          <w:sz w:val="24"/>
          <w:szCs w:val="24"/>
          <w:lang w:eastAsia="ru-RU"/>
        </w:rPr>
        <w:t xml:space="preserve"> </w:t>
      </w:r>
      <w:r w:rsidRPr="00BA202C">
        <w:rPr>
          <w:rFonts w:ascii="Times New Roman" w:eastAsia="TimesNewRoman" w:hAnsi="Times New Roman"/>
          <w:sz w:val="24"/>
          <w:szCs w:val="24"/>
          <w:lang w:eastAsia="ru-RU"/>
        </w:rPr>
        <w:t>осуществляемая в виде территориального планирования, градостроительного зонирования,</w:t>
      </w:r>
      <w:r>
        <w:rPr>
          <w:rFonts w:ascii="Times New Roman" w:eastAsia="TimesNewRoman" w:hAnsi="Times New Roman"/>
          <w:sz w:val="24"/>
          <w:szCs w:val="24"/>
          <w:lang w:eastAsia="ru-RU"/>
        </w:rPr>
        <w:t xml:space="preserve"> </w:t>
      </w:r>
      <w:r w:rsidRPr="00BA202C">
        <w:rPr>
          <w:rFonts w:ascii="Times New Roman" w:eastAsia="TimesNewRoman" w:hAnsi="Times New Roman"/>
          <w:sz w:val="24"/>
          <w:szCs w:val="24"/>
          <w:lang w:eastAsia="ru-RU"/>
        </w:rPr>
        <w:t>планировки территории, архитектурно-строительного проектирования, строительства,</w:t>
      </w:r>
      <w:r>
        <w:rPr>
          <w:rFonts w:ascii="Times New Roman" w:eastAsia="TimesNewRoman" w:hAnsi="Times New Roman"/>
          <w:sz w:val="24"/>
          <w:szCs w:val="24"/>
          <w:lang w:eastAsia="ru-RU"/>
        </w:rPr>
        <w:t xml:space="preserve"> </w:t>
      </w:r>
      <w:r w:rsidRPr="00BA202C">
        <w:rPr>
          <w:rFonts w:ascii="Times New Roman" w:eastAsia="TimesNewRoman" w:hAnsi="Times New Roman"/>
          <w:sz w:val="24"/>
          <w:szCs w:val="24"/>
          <w:lang w:eastAsia="ru-RU"/>
        </w:rPr>
        <w:t>капитального ремонта, реконструкции объектов капитального строительства;</w:t>
      </w:r>
    </w:p>
    <w:p w:rsidR="000F463A" w:rsidRDefault="000F463A" w:rsidP="000F463A">
      <w:pPr>
        <w:autoSpaceDE w:val="0"/>
        <w:autoSpaceDN w:val="0"/>
        <w:adjustRightInd w:val="0"/>
        <w:spacing w:line="240" w:lineRule="auto"/>
        <w:ind w:firstLine="709"/>
        <w:jc w:val="both"/>
        <w:rPr>
          <w:rFonts w:ascii="Times New Roman" w:eastAsia="TimesNewRoman" w:hAnsi="Times New Roman"/>
          <w:sz w:val="24"/>
          <w:szCs w:val="24"/>
          <w:lang w:eastAsia="ru-RU"/>
        </w:rPr>
      </w:pPr>
      <w:r w:rsidRPr="00F65D32">
        <w:rPr>
          <w:rFonts w:ascii="Times New Roman" w:eastAsia="TimesNewRoman" w:hAnsi="Times New Roman"/>
          <w:b/>
          <w:sz w:val="24"/>
          <w:szCs w:val="24"/>
          <w:lang w:eastAsia="ru-RU"/>
        </w:rPr>
        <w:t>градостроительная документация</w:t>
      </w:r>
      <w:r w:rsidRPr="00F65D32">
        <w:rPr>
          <w:rFonts w:ascii="Times New Roman" w:eastAsia="TimesNewRoman" w:hAnsi="Times New Roman"/>
          <w:sz w:val="24"/>
          <w:szCs w:val="24"/>
          <w:lang w:eastAsia="ru-RU"/>
        </w:rPr>
        <w:t xml:space="preserve"> – проекты планировки территории, проекты</w:t>
      </w:r>
      <w:r>
        <w:rPr>
          <w:rFonts w:ascii="Times New Roman" w:eastAsia="TimesNewRoman" w:hAnsi="Times New Roman"/>
          <w:sz w:val="24"/>
          <w:szCs w:val="24"/>
          <w:lang w:eastAsia="ru-RU"/>
        </w:rPr>
        <w:t xml:space="preserve"> </w:t>
      </w:r>
      <w:r w:rsidRPr="00F65D32">
        <w:rPr>
          <w:rFonts w:ascii="Times New Roman" w:eastAsia="TimesNewRoman" w:hAnsi="Times New Roman"/>
          <w:sz w:val="24"/>
          <w:szCs w:val="24"/>
          <w:lang w:eastAsia="ru-RU"/>
        </w:rPr>
        <w:t>межевания территории и градостроительные планы земельных участков;</w:t>
      </w:r>
    </w:p>
    <w:p w:rsidR="000F463A" w:rsidRPr="00386EAE" w:rsidRDefault="000F463A" w:rsidP="000F463A">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F65D32">
        <w:rPr>
          <w:rFonts w:ascii="Times New Roman" w:eastAsia="TimesNewRoman" w:hAnsi="Times New Roman"/>
          <w:b/>
          <w:sz w:val="24"/>
          <w:szCs w:val="24"/>
          <w:lang w:eastAsia="ru-RU"/>
        </w:rPr>
        <w:t>градостроительный план земельного участка</w:t>
      </w:r>
      <w:r w:rsidRPr="00F65D32">
        <w:rPr>
          <w:rFonts w:ascii="Times New Roman" w:eastAsia="TimesNewRoman" w:hAnsi="Times New Roman"/>
          <w:sz w:val="24"/>
          <w:szCs w:val="24"/>
          <w:lang w:eastAsia="ru-RU"/>
        </w:rPr>
        <w:t xml:space="preserve"> </w:t>
      </w:r>
      <w:r w:rsidRPr="00F65D32">
        <w:rPr>
          <w:rFonts w:ascii="Times New Roman" w:eastAsia="TimesNewRoman" w:hAnsi="Times New Roman"/>
          <w:i/>
          <w:iCs/>
          <w:sz w:val="24"/>
          <w:szCs w:val="24"/>
          <w:lang w:eastAsia="ru-RU"/>
        </w:rPr>
        <w:t xml:space="preserve">– </w:t>
      </w:r>
      <w:r w:rsidRPr="00F65D32">
        <w:rPr>
          <w:rFonts w:ascii="Times New Roman" w:eastAsia="TimesNewRoman" w:hAnsi="Times New Roman"/>
          <w:sz w:val="24"/>
          <w:szCs w:val="24"/>
          <w:lang w:eastAsia="ru-RU"/>
        </w:rPr>
        <w:t>вид документации по планировке</w:t>
      </w:r>
      <w:r>
        <w:rPr>
          <w:rFonts w:ascii="Times New Roman" w:eastAsia="TimesNewRoman" w:hAnsi="Times New Roman"/>
          <w:sz w:val="24"/>
          <w:szCs w:val="24"/>
          <w:lang w:eastAsia="ru-RU"/>
        </w:rPr>
        <w:t xml:space="preserve"> </w:t>
      </w:r>
      <w:r w:rsidRPr="00F65D32">
        <w:rPr>
          <w:rFonts w:ascii="Times New Roman" w:eastAsia="TimesNewRoman" w:hAnsi="Times New Roman"/>
          <w:sz w:val="24"/>
          <w:szCs w:val="24"/>
          <w:lang w:eastAsia="ru-RU"/>
        </w:rPr>
        <w:t>территории, подготавливаемый в составе проекта межевания территории или в виде</w:t>
      </w:r>
      <w:r>
        <w:rPr>
          <w:rFonts w:ascii="Times New Roman" w:eastAsia="TimesNewRoman" w:hAnsi="Times New Roman"/>
          <w:sz w:val="24"/>
          <w:szCs w:val="24"/>
          <w:lang w:eastAsia="ru-RU"/>
        </w:rPr>
        <w:t xml:space="preserve"> </w:t>
      </w:r>
      <w:r w:rsidRPr="00F65D32">
        <w:rPr>
          <w:rFonts w:ascii="Times New Roman" w:eastAsia="TimesNewRoman" w:hAnsi="Times New Roman"/>
          <w:sz w:val="24"/>
          <w:szCs w:val="24"/>
          <w:lang w:eastAsia="ru-RU"/>
        </w:rPr>
        <w:t>отдельного документа и являющийся основанием для подготовки архитектурно-строительной</w:t>
      </w:r>
      <w:r>
        <w:rPr>
          <w:rFonts w:ascii="Times New Roman" w:eastAsia="TimesNewRoman" w:hAnsi="Times New Roman"/>
          <w:sz w:val="24"/>
          <w:szCs w:val="24"/>
          <w:lang w:eastAsia="ru-RU"/>
        </w:rPr>
        <w:t xml:space="preserve"> </w:t>
      </w:r>
      <w:r w:rsidRPr="00F65D32">
        <w:rPr>
          <w:rFonts w:ascii="Times New Roman" w:eastAsia="TimesNewRoman" w:hAnsi="Times New Roman"/>
          <w:sz w:val="24"/>
          <w:szCs w:val="24"/>
          <w:lang w:eastAsia="ru-RU"/>
        </w:rPr>
        <w:t>документации на строительство, реконструкцию и капитальный ремонт объекта капитального</w:t>
      </w:r>
      <w:r>
        <w:rPr>
          <w:rFonts w:ascii="Times New Roman" w:eastAsia="TimesNewRoman" w:hAnsi="Times New Roman"/>
          <w:sz w:val="24"/>
          <w:szCs w:val="24"/>
          <w:lang w:eastAsia="ru-RU"/>
        </w:rPr>
        <w:t xml:space="preserve"> </w:t>
      </w:r>
      <w:r w:rsidRPr="00386EAE">
        <w:rPr>
          <w:rFonts w:ascii="Times New Roman" w:eastAsia="TimesNewRoman" w:hAnsi="Times New Roman"/>
          <w:sz w:val="24"/>
          <w:szCs w:val="24"/>
          <w:lang w:eastAsia="ru-RU"/>
        </w:rPr>
        <w:t>строительства, выдачу разрешения на строительство и разрешения на ввод объекта в эксплуатацию (кроме линейных объектов);</w:t>
      </w:r>
    </w:p>
    <w:p w:rsidR="000F463A" w:rsidRPr="00386EAE" w:rsidRDefault="000F463A" w:rsidP="000F463A">
      <w:pPr>
        <w:widowControl w:val="0"/>
        <w:spacing w:line="240" w:lineRule="auto"/>
        <w:ind w:firstLine="709"/>
        <w:jc w:val="both"/>
        <w:rPr>
          <w:rFonts w:ascii="Times New Roman" w:eastAsia="TimesNewRoman" w:hAnsi="Times New Roman"/>
          <w:sz w:val="24"/>
          <w:szCs w:val="24"/>
          <w:lang w:eastAsia="ru-RU"/>
        </w:rPr>
      </w:pPr>
      <w:r w:rsidRPr="00386EAE">
        <w:rPr>
          <w:rFonts w:ascii="Times New Roman" w:eastAsia="TimesNewRoman" w:hAnsi="Times New Roman"/>
          <w:b/>
          <w:sz w:val="24"/>
          <w:szCs w:val="24"/>
          <w:lang w:eastAsia="ru-RU"/>
        </w:rPr>
        <w:t>градостроительный регламент</w:t>
      </w:r>
      <w:r w:rsidRPr="00386EAE">
        <w:rPr>
          <w:rFonts w:ascii="Times New Roman" w:eastAsia="TimesNewRoman" w:hAnsi="Times New Roman"/>
          <w:sz w:val="24"/>
          <w:szCs w:val="24"/>
          <w:lang w:eastAsia="ru-RU"/>
        </w:rPr>
        <w:t xml:space="preserve"> – градостроительный регламент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0F463A" w:rsidRPr="00386EAE" w:rsidRDefault="000F463A" w:rsidP="000F463A">
      <w:pPr>
        <w:widowControl w:val="0"/>
        <w:spacing w:line="240" w:lineRule="auto"/>
        <w:ind w:firstLine="709"/>
        <w:jc w:val="both"/>
        <w:rPr>
          <w:rFonts w:ascii="Times New Roman" w:hAnsi="Times New Roman"/>
          <w:sz w:val="24"/>
          <w:szCs w:val="24"/>
        </w:rPr>
      </w:pPr>
      <w:r w:rsidRPr="00386EAE">
        <w:rPr>
          <w:rFonts w:ascii="Times New Roman" w:hAnsi="Times New Roman"/>
          <w:b/>
          <w:sz w:val="24"/>
          <w:szCs w:val="24"/>
        </w:rPr>
        <w:t>градостроительное зонирование</w:t>
      </w:r>
      <w:r w:rsidRPr="00386EAE">
        <w:rPr>
          <w:rFonts w:ascii="Times New Roman" w:hAnsi="Times New Roman"/>
          <w:sz w:val="24"/>
          <w:szCs w:val="24"/>
        </w:rPr>
        <w:t xml:space="preserve"> </w:t>
      </w:r>
      <w:r w:rsidRPr="00386EAE">
        <w:rPr>
          <w:rFonts w:ascii="Times New Roman" w:eastAsia="TimesNewRoman" w:hAnsi="Times New Roman"/>
          <w:sz w:val="24"/>
          <w:szCs w:val="24"/>
          <w:lang w:eastAsia="ru-RU"/>
        </w:rPr>
        <w:t>–</w:t>
      </w:r>
      <w:r w:rsidRPr="00386EAE">
        <w:rPr>
          <w:rFonts w:ascii="Times New Roman" w:hAnsi="Times New Roman"/>
          <w:sz w:val="24"/>
          <w:szCs w:val="24"/>
        </w:rPr>
        <w:t xml:space="preserve"> зонирование территорий населенных пунктов муниципального образования в целях определения территориальных зон и установления градостроительных регламентов;</w:t>
      </w:r>
    </w:p>
    <w:p w:rsidR="000F463A" w:rsidRPr="004670CC" w:rsidRDefault="000F463A" w:rsidP="000F463A">
      <w:pPr>
        <w:widowControl w:val="0"/>
        <w:spacing w:line="240" w:lineRule="auto"/>
        <w:ind w:firstLine="709"/>
        <w:jc w:val="both"/>
        <w:rPr>
          <w:rFonts w:ascii="Times New Roman" w:hAnsi="Times New Roman"/>
          <w:sz w:val="24"/>
          <w:szCs w:val="24"/>
        </w:rPr>
      </w:pPr>
      <w:r w:rsidRPr="00386EAE">
        <w:rPr>
          <w:rFonts w:ascii="Times New Roman" w:hAnsi="Times New Roman"/>
          <w:b/>
          <w:sz w:val="24"/>
          <w:szCs w:val="24"/>
        </w:rPr>
        <w:t>градостроительные изменения</w:t>
      </w:r>
      <w:r w:rsidRPr="00386EAE">
        <w:rPr>
          <w:rFonts w:ascii="Times New Roman" w:hAnsi="Times New Roman"/>
          <w:sz w:val="24"/>
          <w:szCs w:val="24"/>
        </w:rPr>
        <w:t xml:space="preserve"> </w:t>
      </w:r>
      <w:r w:rsidRPr="00386EAE">
        <w:rPr>
          <w:rFonts w:ascii="Times New Roman" w:eastAsia="TimesNewRoman" w:hAnsi="Times New Roman"/>
          <w:sz w:val="24"/>
          <w:szCs w:val="24"/>
          <w:lang w:eastAsia="ru-RU"/>
        </w:rPr>
        <w:t>–</w:t>
      </w:r>
      <w:r w:rsidRPr="00386EAE">
        <w:rPr>
          <w:rFonts w:ascii="Times New Roman" w:hAnsi="Times New Roman"/>
          <w:sz w:val="24"/>
          <w:szCs w:val="24"/>
        </w:rPr>
        <w:t xml:space="preserve"> изменение параметров, видов использования земельных участков и (или) объектов капитального строительства</w:t>
      </w:r>
      <w:r w:rsidRPr="004670CC">
        <w:rPr>
          <w:rFonts w:ascii="Times New Roman" w:hAnsi="Times New Roman"/>
          <w:sz w:val="24"/>
          <w:szCs w:val="24"/>
        </w:rPr>
        <w:t xml:space="preserve"> в соответствии с требованиями градостроительного регламента;</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градостроительные изменения недвижимости</w:t>
      </w:r>
      <w:r w:rsidRPr="004670CC">
        <w:rPr>
          <w:rFonts w:ascii="Times New Roman" w:hAnsi="Times New Roman"/>
          <w:sz w:val="24"/>
          <w:szCs w:val="24"/>
        </w:rPr>
        <w:t xml:space="preserve"> </w:t>
      </w:r>
      <w:r w:rsidRPr="00F65D32">
        <w:rPr>
          <w:rFonts w:ascii="Times New Roman" w:eastAsia="TimesNewRoman" w:hAnsi="Times New Roman"/>
          <w:sz w:val="24"/>
          <w:szCs w:val="24"/>
          <w:lang w:eastAsia="ru-RU"/>
        </w:rPr>
        <w:t>–</w:t>
      </w:r>
      <w:r w:rsidRPr="004670CC">
        <w:rPr>
          <w:rFonts w:ascii="Times New Roman" w:hAnsi="Times New Roman"/>
          <w:sz w:val="24"/>
          <w:szCs w:val="24"/>
        </w:rPr>
        <w:t xml:space="preserve"> изменения, осуществляемые применительно к земельным участкам, иным объектам недвижимости путем нового</w:t>
      </w:r>
      <w:r>
        <w:rPr>
          <w:rFonts w:ascii="Times New Roman" w:hAnsi="Times New Roman"/>
          <w:sz w:val="24"/>
          <w:szCs w:val="24"/>
        </w:rPr>
        <w:t xml:space="preserve"> </w:t>
      </w:r>
      <w:r w:rsidRPr="004670CC">
        <w:rPr>
          <w:rFonts w:ascii="Times New Roman" w:hAnsi="Times New Roman"/>
          <w:sz w:val="24"/>
          <w:szCs w:val="24"/>
        </w:rPr>
        <w:t>строительства, реконструкции, сноса строений, земляных работ, иных действий, производимых на основании разрешения на строительство (за исключением незначительных действий, особо поименованных соответствующими нормативными правовыми актами);</w:t>
      </w:r>
    </w:p>
    <w:p w:rsidR="000F463A"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заказчик</w:t>
      </w:r>
      <w:r w:rsidRPr="004670CC">
        <w:rPr>
          <w:rFonts w:ascii="Times New Roman" w:hAnsi="Times New Roman"/>
          <w:sz w:val="24"/>
          <w:szCs w:val="24"/>
        </w:rPr>
        <w:t xml:space="preserve"> </w:t>
      </w:r>
      <w:r w:rsidRPr="00F65D32">
        <w:rPr>
          <w:rFonts w:ascii="Times New Roman" w:eastAsia="TimesNewRoman" w:hAnsi="Times New Roman"/>
          <w:sz w:val="24"/>
          <w:szCs w:val="24"/>
          <w:lang w:eastAsia="ru-RU"/>
        </w:rPr>
        <w:t>–</w:t>
      </w:r>
      <w:r w:rsidRPr="004670CC">
        <w:rPr>
          <w:rFonts w:ascii="Times New Roman" w:hAnsi="Times New Roman"/>
          <w:sz w:val="24"/>
          <w:szCs w:val="24"/>
        </w:rPr>
        <w:t xml:space="preserve"> физическое или юридическое лицо, которое уполномочено в установленном порядке застройщиком представлять, интересы застройщика при подготовке проектной документации, осуществлении строительства, реконструкции, в том числе обеспечивающее от имени застройщика заключение договоров с исполнителями, подрядчиками, осуществление контроля на стадии выполнения и приемки работ;</w:t>
      </w:r>
    </w:p>
    <w:p w:rsidR="000F463A" w:rsidRPr="00F65D32" w:rsidRDefault="000F463A" w:rsidP="000F463A">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695982">
        <w:rPr>
          <w:rFonts w:ascii="Times New Roman" w:eastAsia="TimesNewRoman" w:hAnsi="Times New Roman"/>
          <w:b/>
          <w:sz w:val="24"/>
          <w:szCs w:val="24"/>
          <w:lang w:eastAsia="ru-RU"/>
        </w:rPr>
        <w:t>застройщик</w:t>
      </w:r>
      <w:r w:rsidRPr="00F65D32">
        <w:rPr>
          <w:rFonts w:ascii="Times New Roman" w:eastAsia="TimesNewRoman" w:hAnsi="Times New Roman"/>
          <w:sz w:val="24"/>
          <w:szCs w:val="24"/>
          <w:lang w:eastAsia="ru-RU"/>
        </w:rPr>
        <w:t xml:space="preserve"> – физическое или юридическое лицо, обеспечивающее на</w:t>
      </w:r>
      <w:r>
        <w:rPr>
          <w:rFonts w:ascii="Times New Roman" w:eastAsia="TimesNewRoman" w:hAnsi="Times New Roman"/>
          <w:sz w:val="24"/>
          <w:szCs w:val="24"/>
          <w:lang w:eastAsia="ru-RU"/>
        </w:rPr>
        <w:t xml:space="preserve"> </w:t>
      </w:r>
      <w:r w:rsidRPr="00F65D32">
        <w:rPr>
          <w:rFonts w:ascii="Times New Roman" w:eastAsia="TimesNewRoman" w:hAnsi="Times New Roman"/>
          <w:sz w:val="24"/>
          <w:szCs w:val="24"/>
          <w:lang w:eastAsia="ru-RU"/>
        </w:rPr>
        <w:t>принадлежащем ему на основании вещного права земельном участке строительство,</w:t>
      </w:r>
      <w:r>
        <w:rPr>
          <w:rFonts w:ascii="Times New Roman" w:eastAsia="TimesNewRoman" w:hAnsi="Times New Roman"/>
          <w:sz w:val="24"/>
          <w:szCs w:val="24"/>
          <w:lang w:eastAsia="ru-RU"/>
        </w:rPr>
        <w:t xml:space="preserve"> </w:t>
      </w:r>
      <w:r w:rsidRPr="00F65D32">
        <w:rPr>
          <w:rFonts w:ascii="Times New Roman" w:eastAsia="TimesNewRoman" w:hAnsi="Times New Roman"/>
          <w:sz w:val="24"/>
          <w:szCs w:val="24"/>
          <w:lang w:eastAsia="ru-RU"/>
        </w:rPr>
        <w:t>реконструкцию, капитальный ремонт объектов капитального строительства, а также</w:t>
      </w:r>
      <w:r>
        <w:rPr>
          <w:rFonts w:ascii="Times New Roman" w:eastAsia="TimesNewRoman" w:hAnsi="Times New Roman"/>
          <w:sz w:val="24"/>
          <w:szCs w:val="24"/>
          <w:lang w:eastAsia="ru-RU"/>
        </w:rPr>
        <w:t xml:space="preserve"> </w:t>
      </w:r>
      <w:r w:rsidRPr="00F65D32">
        <w:rPr>
          <w:rFonts w:ascii="Times New Roman" w:eastAsia="TimesNewRoman" w:hAnsi="Times New Roman"/>
          <w:sz w:val="24"/>
          <w:szCs w:val="24"/>
          <w:lang w:eastAsia="ru-RU"/>
        </w:rPr>
        <w:t>выполнение инженерных изысканий, подготовку проектной документации для строительства,</w:t>
      </w:r>
      <w:r>
        <w:rPr>
          <w:rFonts w:ascii="Times New Roman" w:eastAsia="TimesNewRoman" w:hAnsi="Times New Roman"/>
          <w:sz w:val="24"/>
          <w:szCs w:val="24"/>
          <w:lang w:eastAsia="ru-RU"/>
        </w:rPr>
        <w:t xml:space="preserve"> </w:t>
      </w:r>
      <w:r w:rsidRPr="00F65D32">
        <w:rPr>
          <w:rFonts w:ascii="Times New Roman" w:eastAsia="TimesNewRoman" w:hAnsi="Times New Roman"/>
          <w:sz w:val="24"/>
          <w:szCs w:val="24"/>
          <w:lang w:eastAsia="ru-RU"/>
        </w:rPr>
        <w:t>реконструкции, капитального ремонта зданий и сооружений;</w:t>
      </w:r>
    </w:p>
    <w:p w:rsidR="000F463A" w:rsidRPr="00F65D32" w:rsidRDefault="000F463A" w:rsidP="000F463A">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695982">
        <w:rPr>
          <w:rFonts w:ascii="Times New Roman" w:eastAsia="TimesNewRoman" w:hAnsi="Times New Roman"/>
          <w:b/>
          <w:sz w:val="24"/>
          <w:szCs w:val="24"/>
          <w:lang w:eastAsia="ru-RU"/>
        </w:rPr>
        <w:t>земельный участок</w:t>
      </w:r>
      <w:r w:rsidRPr="00F65D32">
        <w:rPr>
          <w:rFonts w:ascii="Times New Roman" w:eastAsia="TimesNewRoman" w:hAnsi="Times New Roman"/>
          <w:sz w:val="24"/>
          <w:szCs w:val="24"/>
          <w:lang w:eastAsia="ru-RU"/>
        </w:rPr>
        <w:t xml:space="preserve"> – часть поверхности земли (в </w:t>
      </w:r>
      <w:proofErr w:type="spellStart"/>
      <w:r w:rsidRPr="00F65D32">
        <w:rPr>
          <w:rFonts w:ascii="Times New Roman" w:eastAsia="TimesNewRoman" w:hAnsi="Times New Roman"/>
          <w:sz w:val="24"/>
          <w:szCs w:val="24"/>
          <w:lang w:eastAsia="ru-RU"/>
        </w:rPr>
        <w:t>т.ч</w:t>
      </w:r>
      <w:proofErr w:type="spellEnd"/>
      <w:r w:rsidRPr="00F65D32">
        <w:rPr>
          <w:rFonts w:ascii="Times New Roman" w:eastAsia="TimesNewRoman" w:hAnsi="Times New Roman"/>
          <w:sz w:val="24"/>
          <w:szCs w:val="24"/>
          <w:lang w:eastAsia="ru-RU"/>
        </w:rPr>
        <w:t>. почвенный слой), границы</w:t>
      </w:r>
      <w:r>
        <w:rPr>
          <w:rFonts w:ascii="Times New Roman" w:eastAsia="TimesNewRoman" w:hAnsi="Times New Roman"/>
          <w:sz w:val="24"/>
          <w:szCs w:val="24"/>
          <w:lang w:eastAsia="ru-RU"/>
        </w:rPr>
        <w:t xml:space="preserve"> </w:t>
      </w:r>
      <w:r w:rsidRPr="00F65D32">
        <w:rPr>
          <w:rFonts w:ascii="Times New Roman" w:eastAsia="TimesNewRoman" w:hAnsi="Times New Roman"/>
          <w:sz w:val="24"/>
          <w:szCs w:val="24"/>
          <w:lang w:eastAsia="ru-RU"/>
        </w:rPr>
        <w:t>которой описаны и удостоверены в установленном порядке;</w:t>
      </w:r>
    </w:p>
    <w:p w:rsidR="000F463A" w:rsidRPr="00F65D32" w:rsidRDefault="000F463A" w:rsidP="000F463A">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695982">
        <w:rPr>
          <w:rFonts w:ascii="Times New Roman" w:eastAsia="TimesNewRoman" w:hAnsi="Times New Roman"/>
          <w:b/>
          <w:sz w:val="24"/>
          <w:szCs w:val="24"/>
          <w:lang w:eastAsia="ru-RU"/>
        </w:rPr>
        <w:lastRenderedPageBreak/>
        <w:t>зона (район) застройки</w:t>
      </w:r>
      <w:r w:rsidRPr="00F65D32">
        <w:rPr>
          <w:rFonts w:ascii="Times New Roman" w:eastAsia="TimesNewRoman" w:hAnsi="Times New Roman"/>
          <w:sz w:val="24"/>
          <w:szCs w:val="24"/>
          <w:lang w:eastAsia="ru-RU"/>
        </w:rPr>
        <w:t xml:space="preserve"> - застроенная или подлежащая застройке территория, имеющая</w:t>
      </w:r>
      <w:r>
        <w:rPr>
          <w:rFonts w:ascii="Times New Roman" w:eastAsia="TimesNewRoman" w:hAnsi="Times New Roman"/>
          <w:sz w:val="24"/>
          <w:szCs w:val="24"/>
          <w:lang w:eastAsia="ru-RU"/>
        </w:rPr>
        <w:t xml:space="preserve"> </w:t>
      </w:r>
      <w:r w:rsidRPr="00F65D32">
        <w:rPr>
          <w:rFonts w:ascii="Times New Roman" w:eastAsia="TimesNewRoman" w:hAnsi="Times New Roman"/>
          <w:sz w:val="24"/>
          <w:szCs w:val="24"/>
          <w:lang w:eastAsia="ru-RU"/>
        </w:rPr>
        <w:t>установленные документом территориального планирования планировочные границы и</w:t>
      </w:r>
      <w:r>
        <w:rPr>
          <w:rFonts w:ascii="Times New Roman" w:eastAsia="TimesNewRoman" w:hAnsi="Times New Roman"/>
          <w:sz w:val="24"/>
          <w:szCs w:val="24"/>
          <w:lang w:eastAsia="ru-RU"/>
        </w:rPr>
        <w:t xml:space="preserve"> </w:t>
      </w:r>
      <w:r w:rsidRPr="00F65D32">
        <w:rPr>
          <w:rFonts w:ascii="Times New Roman" w:eastAsia="TimesNewRoman" w:hAnsi="Times New Roman"/>
          <w:sz w:val="24"/>
          <w:szCs w:val="24"/>
          <w:lang w:eastAsia="ru-RU"/>
        </w:rPr>
        <w:t>режим целевого функционального использования;</w:t>
      </w:r>
    </w:p>
    <w:p w:rsidR="000F463A" w:rsidRDefault="000F463A" w:rsidP="000F463A">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695982">
        <w:rPr>
          <w:rFonts w:ascii="Times New Roman" w:eastAsia="TimesNewRoman" w:hAnsi="Times New Roman"/>
          <w:b/>
          <w:sz w:val="24"/>
          <w:szCs w:val="24"/>
          <w:lang w:eastAsia="ru-RU"/>
        </w:rPr>
        <w:t>зоны застройки блокированными жилыми домами</w:t>
      </w:r>
      <w:r w:rsidRPr="00F65D32">
        <w:rPr>
          <w:rFonts w:ascii="Times New Roman" w:eastAsia="TimesNewRoman" w:hAnsi="Times New Roman"/>
          <w:sz w:val="24"/>
          <w:szCs w:val="24"/>
          <w:lang w:eastAsia="ru-RU"/>
        </w:rPr>
        <w:t xml:space="preserve"> – территории для размещения</w:t>
      </w:r>
      <w:r>
        <w:rPr>
          <w:rFonts w:ascii="Times New Roman" w:eastAsia="TimesNewRoman" w:hAnsi="Times New Roman"/>
          <w:sz w:val="24"/>
          <w:szCs w:val="24"/>
          <w:lang w:eastAsia="ru-RU"/>
        </w:rPr>
        <w:t xml:space="preserve"> </w:t>
      </w:r>
      <w:r w:rsidRPr="00F65D32">
        <w:rPr>
          <w:rFonts w:ascii="Times New Roman" w:eastAsia="TimesNewRoman" w:hAnsi="Times New Roman"/>
          <w:sz w:val="24"/>
          <w:szCs w:val="24"/>
          <w:lang w:eastAsia="ru-RU"/>
        </w:rPr>
        <w:t>жилых домов с количеством этажей не более чем три, состоящие из нескольких блоков,</w:t>
      </w:r>
      <w:r>
        <w:rPr>
          <w:rFonts w:ascii="Times New Roman" w:eastAsia="TimesNewRoman" w:hAnsi="Times New Roman"/>
          <w:sz w:val="24"/>
          <w:szCs w:val="24"/>
          <w:lang w:eastAsia="ru-RU"/>
        </w:rPr>
        <w:t xml:space="preserve"> </w:t>
      </w:r>
      <w:r w:rsidRPr="00F65D32">
        <w:rPr>
          <w:rFonts w:ascii="Times New Roman" w:eastAsia="TimesNewRoman" w:hAnsi="Times New Roman"/>
          <w:sz w:val="24"/>
          <w:szCs w:val="24"/>
          <w:lang w:eastAsia="ru-RU"/>
        </w:rPr>
        <w:t>количество которых не превышает десять и каждый из которых предназначен для проживания</w:t>
      </w:r>
      <w:r>
        <w:rPr>
          <w:rFonts w:ascii="Times New Roman" w:eastAsia="TimesNewRoman" w:hAnsi="Times New Roman"/>
          <w:sz w:val="24"/>
          <w:szCs w:val="24"/>
          <w:lang w:eastAsia="ru-RU"/>
        </w:rPr>
        <w:t xml:space="preserve"> </w:t>
      </w:r>
      <w:r w:rsidRPr="00F65D32">
        <w:rPr>
          <w:rFonts w:ascii="Times New Roman" w:eastAsia="TimesNewRoman" w:hAnsi="Times New Roman"/>
          <w:sz w:val="24"/>
          <w:szCs w:val="24"/>
          <w:lang w:eastAsia="ru-RU"/>
        </w:rPr>
        <w:t>одной семьи, имеет общую стену (общие стены) без проёмов с соседним блоком или</w:t>
      </w:r>
      <w:r>
        <w:rPr>
          <w:rFonts w:ascii="Times New Roman" w:eastAsia="TimesNewRoman" w:hAnsi="Times New Roman"/>
          <w:sz w:val="24"/>
          <w:szCs w:val="24"/>
          <w:lang w:eastAsia="ru-RU"/>
        </w:rPr>
        <w:t xml:space="preserve"> </w:t>
      </w:r>
      <w:r w:rsidRPr="00F65D32">
        <w:rPr>
          <w:rFonts w:ascii="Times New Roman" w:eastAsia="TimesNewRoman" w:hAnsi="Times New Roman"/>
          <w:sz w:val="24"/>
          <w:szCs w:val="24"/>
          <w:lang w:eastAsia="ru-RU"/>
        </w:rPr>
        <w:t>соседними блоками, расположен на отдельном земельном участке и имеет выход на</w:t>
      </w:r>
      <w:r>
        <w:rPr>
          <w:rFonts w:ascii="Times New Roman" w:eastAsia="TimesNewRoman" w:hAnsi="Times New Roman"/>
          <w:sz w:val="24"/>
          <w:szCs w:val="24"/>
          <w:lang w:eastAsia="ru-RU"/>
        </w:rPr>
        <w:t xml:space="preserve"> </w:t>
      </w:r>
      <w:r w:rsidRPr="00F65D32">
        <w:rPr>
          <w:rFonts w:ascii="Times New Roman" w:eastAsia="TimesNewRoman" w:hAnsi="Times New Roman"/>
          <w:sz w:val="24"/>
          <w:szCs w:val="24"/>
          <w:lang w:eastAsia="ru-RU"/>
        </w:rPr>
        <w:t>территорию общего пользования;</w:t>
      </w:r>
    </w:p>
    <w:p w:rsidR="000F463A" w:rsidRPr="00695982" w:rsidRDefault="000F463A" w:rsidP="000F463A">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695982">
        <w:rPr>
          <w:rFonts w:ascii="Times New Roman" w:eastAsia="TimesNewRoman" w:hAnsi="Times New Roman"/>
          <w:b/>
          <w:sz w:val="24"/>
          <w:szCs w:val="24"/>
          <w:lang w:eastAsia="ru-RU"/>
        </w:rPr>
        <w:t>зоны с особыми условиями использования территорий</w:t>
      </w:r>
      <w:r w:rsidRPr="00695982">
        <w:rPr>
          <w:rFonts w:ascii="Times New Roman" w:eastAsia="TimesNewRoman" w:hAnsi="Times New Roman"/>
          <w:sz w:val="24"/>
          <w:szCs w:val="24"/>
          <w:lang w:eastAsia="ru-RU"/>
        </w:rPr>
        <w:t xml:space="preserve"> – охранные, санитарно-</w:t>
      </w:r>
      <w:r>
        <w:rPr>
          <w:rFonts w:ascii="Times New Roman" w:eastAsia="TimesNewRoman" w:hAnsi="Times New Roman"/>
          <w:sz w:val="24"/>
          <w:szCs w:val="24"/>
          <w:lang w:eastAsia="ru-RU"/>
        </w:rPr>
        <w:t xml:space="preserve"> </w:t>
      </w:r>
      <w:r w:rsidRPr="00695982">
        <w:rPr>
          <w:rFonts w:ascii="Times New Roman" w:eastAsia="TimesNewRoman" w:hAnsi="Times New Roman"/>
          <w:sz w:val="24"/>
          <w:szCs w:val="24"/>
          <w:lang w:eastAsia="ru-RU"/>
        </w:rPr>
        <w:t>защитные зоны, зоны охраны объектов культурного наследия (памятников истории и</w:t>
      </w:r>
      <w:r>
        <w:rPr>
          <w:rFonts w:ascii="Times New Roman" w:eastAsia="TimesNewRoman" w:hAnsi="Times New Roman"/>
          <w:sz w:val="24"/>
          <w:szCs w:val="24"/>
          <w:lang w:eastAsia="ru-RU"/>
        </w:rPr>
        <w:t xml:space="preserve"> </w:t>
      </w:r>
      <w:r w:rsidRPr="00695982">
        <w:rPr>
          <w:rFonts w:ascii="Times New Roman" w:eastAsia="TimesNewRoman" w:hAnsi="Times New Roman"/>
          <w:sz w:val="24"/>
          <w:szCs w:val="24"/>
          <w:lang w:eastAsia="ru-RU"/>
        </w:rPr>
        <w:t>культуры) народов Российской Федерации (далее - объекты культурного наследия),</w:t>
      </w:r>
      <w:r>
        <w:rPr>
          <w:rFonts w:ascii="Times New Roman" w:eastAsia="TimesNewRoman" w:hAnsi="Times New Roman"/>
          <w:sz w:val="24"/>
          <w:szCs w:val="24"/>
          <w:lang w:eastAsia="ru-RU"/>
        </w:rPr>
        <w:t xml:space="preserve"> </w:t>
      </w:r>
      <w:proofErr w:type="spellStart"/>
      <w:r w:rsidRPr="00695982">
        <w:rPr>
          <w:rFonts w:ascii="Times New Roman" w:eastAsia="TimesNewRoman" w:hAnsi="Times New Roman"/>
          <w:sz w:val="24"/>
          <w:szCs w:val="24"/>
          <w:lang w:eastAsia="ru-RU"/>
        </w:rPr>
        <w:t>водоохранные</w:t>
      </w:r>
      <w:proofErr w:type="spellEnd"/>
      <w:r w:rsidRPr="00695982">
        <w:rPr>
          <w:rFonts w:ascii="Times New Roman" w:eastAsia="TimesNewRoman" w:hAnsi="Times New Roman"/>
          <w:sz w:val="24"/>
          <w:szCs w:val="24"/>
          <w:lang w:eastAsia="ru-RU"/>
        </w:rPr>
        <w:t xml:space="preserve"> зоны, зоны санитарной охраны источников питьевого и хозяйственно-бытового</w:t>
      </w:r>
      <w:r>
        <w:rPr>
          <w:rFonts w:ascii="Times New Roman" w:eastAsia="TimesNewRoman" w:hAnsi="Times New Roman"/>
          <w:sz w:val="24"/>
          <w:szCs w:val="24"/>
          <w:lang w:eastAsia="ru-RU"/>
        </w:rPr>
        <w:t xml:space="preserve"> </w:t>
      </w:r>
      <w:r w:rsidRPr="00695982">
        <w:rPr>
          <w:rFonts w:ascii="Times New Roman" w:eastAsia="TimesNewRoman" w:hAnsi="Times New Roman"/>
          <w:sz w:val="24"/>
          <w:szCs w:val="24"/>
          <w:lang w:eastAsia="ru-RU"/>
        </w:rPr>
        <w:t>водоснабжения, зоны охраняемых объектов, иные зоны, устанавливаемые в соответствии с</w:t>
      </w:r>
      <w:r>
        <w:rPr>
          <w:rFonts w:ascii="Times New Roman" w:eastAsia="TimesNewRoman" w:hAnsi="Times New Roman"/>
          <w:sz w:val="24"/>
          <w:szCs w:val="24"/>
          <w:lang w:eastAsia="ru-RU"/>
        </w:rPr>
        <w:t xml:space="preserve"> </w:t>
      </w:r>
      <w:r w:rsidRPr="00695982">
        <w:rPr>
          <w:rFonts w:ascii="Times New Roman" w:eastAsia="TimesNewRoman" w:hAnsi="Times New Roman"/>
          <w:sz w:val="24"/>
          <w:szCs w:val="24"/>
          <w:lang w:eastAsia="ru-RU"/>
        </w:rPr>
        <w:t>законодательством Российской Федерации;</w:t>
      </w:r>
    </w:p>
    <w:p w:rsidR="000F463A" w:rsidRPr="00F65D32" w:rsidRDefault="000F463A" w:rsidP="000F463A">
      <w:pPr>
        <w:widowControl w:val="0"/>
        <w:autoSpaceDE w:val="0"/>
        <w:autoSpaceDN w:val="0"/>
        <w:adjustRightInd w:val="0"/>
        <w:spacing w:line="240" w:lineRule="auto"/>
        <w:ind w:firstLine="709"/>
        <w:jc w:val="both"/>
        <w:rPr>
          <w:rFonts w:ascii="Times New Roman" w:hAnsi="Times New Roman"/>
          <w:sz w:val="24"/>
          <w:szCs w:val="24"/>
        </w:rPr>
      </w:pPr>
      <w:r w:rsidRPr="00695982">
        <w:rPr>
          <w:rFonts w:ascii="Times New Roman" w:eastAsia="TimesNewRoman" w:hAnsi="Times New Roman"/>
          <w:b/>
          <w:sz w:val="24"/>
          <w:szCs w:val="24"/>
          <w:lang w:eastAsia="ru-RU"/>
        </w:rPr>
        <w:t>инвесторы</w:t>
      </w:r>
      <w:r w:rsidRPr="00695982">
        <w:rPr>
          <w:rFonts w:ascii="Times New Roman" w:eastAsia="TimesNewRoman" w:hAnsi="Times New Roman"/>
          <w:sz w:val="24"/>
          <w:szCs w:val="24"/>
          <w:lang w:eastAsia="ru-RU"/>
        </w:rPr>
        <w:t xml:space="preserve"> – физические и юридические лица, государственные органы, органы</w:t>
      </w:r>
      <w:r>
        <w:rPr>
          <w:rFonts w:ascii="Times New Roman" w:eastAsia="TimesNewRoman" w:hAnsi="Times New Roman"/>
          <w:sz w:val="24"/>
          <w:szCs w:val="24"/>
          <w:lang w:eastAsia="ru-RU"/>
        </w:rPr>
        <w:t xml:space="preserve"> </w:t>
      </w:r>
      <w:r w:rsidRPr="00695982">
        <w:rPr>
          <w:rFonts w:ascii="Times New Roman" w:eastAsia="TimesNewRoman" w:hAnsi="Times New Roman"/>
          <w:sz w:val="24"/>
          <w:szCs w:val="24"/>
          <w:lang w:eastAsia="ru-RU"/>
        </w:rPr>
        <w:t>местного самоуправления, осуществляющие капитальные вложения на территории</w:t>
      </w:r>
      <w:r>
        <w:rPr>
          <w:rFonts w:ascii="Times New Roman" w:eastAsia="TimesNewRoman" w:hAnsi="Times New Roman"/>
          <w:sz w:val="24"/>
          <w:szCs w:val="24"/>
          <w:lang w:eastAsia="ru-RU"/>
        </w:rPr>
        <w:t xml:space="preserve"> </w:t>
      </w:r>
      <w:r w:rsidRPr="00695982">
        <w:rPr>
          <w:rFonts w:ascii="Times New Roman" w:eastAsia="TimesNewRoman" w:hAnsi="Times New Roman"/>
          <w:sz w:val="24"/>
          <w:szCs w:val="24"/>
          <w:lang w:eastAsia="ru-RU"/>
        </w:rPr>
        <w:t>Российской Федерации с использованием собственных и (или) привлечённых средств, в</w:t>
      </w:r>
      <w:r>
        <w:rPr>
          <w:rFonts w:ascii="Times New Roman" w:eastAsia="TimesNewRoman" w:hAnsi="Times New Roman"/>
          <w:sz w:val="24"/>
          <w:szCs w:val="24"/>
          <w:lang w:eastAsia="ru-RU"/>
        </w:rPr>
        <w:t xml:space="preserve"> </w:t>
      </w:r>
      <w:r w:rsidRPr="00695982">
        <w:rPr>
          <w:rFonts w:ascii="Times New Roman" w:eastAsia="TimesNewRoman" w:hAnsi="Times New Roman"/>
          <w:sz w:val="24"/>
          <w:szCs w:val="24"/>
          <w:lang w:eastAsia="ru-RU"/>
        </w:rPr>
        <w:t>соответствии с действующим законодательством;</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индивидуальное жилищное строительство</w:t>
      </w:r>
      <w:r w:rsidRPr="004670CC">
        <w:rPr>
          <w:rFonts w:ascii="Times New Roman" w:hAnsi="Times New Roman"/>
          <w:sz w:val="24"/>
          <w:szCs w:val="24"/>
        </w:rPr>
        <w:t xml:space="preserve"> - форма обеспечения граждан жилищем путем строительства жилых домов на праве личной собственности при непосредственном участии граждан или за их счет;</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индивидуальный жилой дом</w:t>
      </w:r>
      <w:r w:rsidRPr="004670CC">
        <w:rPr>
          <w:rFonts w:ascii="Times New Roman" w:hAnsi="Times New Roman"/>
          <w:sz w:val="24"/>
          <w:szCs w:val="24"/>
        </w:rPr>
        <w:t xml:space="preserve"> </w:t>
      </w:r>
      <w:r w:rsidRPr="00F65D32">
        <w:rPr>
          <w:rFonts w:ascii="Times New Roman" w:eastAsia="TimesNewRoman" w:hAnsi="Times New Roman"/>
          <w:sz w:val="24"/>
          <w:szCs w:val="24"/>
          <w:lang w:eastAsia="ru-RU"/>
        </w:rPr>
        <w:t>–</w:t>
      </w:r>
      <w:r w:rsidRPr="004670CC">
        <w:rPr>
          <w:rFonts w:ascii="Times New Roman" w:hAnsi="Times New Roman"/>
          <w:sz w:val="24"/>
          <w:szCs w:val="24"/>
        </w:rPr>
        <w:t xml:space="preserve"> отдельно стоящее индивидуально-определенное здание с количеством этажей не более трех, которое состоит из комнат, а также помещений вспомогательного назначения, предназначенных для удовлетворения гражданами бытовых и иных нужд, связанных с их проживанием в таком здании, и предназначенное для проживания одной семьи;</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индивидуальные застройщики (физические лица)</w:t>
      </w:r>
      <w:r w:rsidRPr="004670CC">
        <w:rPr>
          <w:rFonts w:ascii="Times New Roman" w:hAnsi="Times New Roman"/>
          <w:sz w:val="24"/>
          <w:szCs w:val="24"/>
        </w:rPr>
        <w:t xml:space="preserve"> </w:t>
      </w:r>
      <w:r w:rsidRPr="00F65D32">
        <w:rPr>
          <w:rFonts w:ascii="Times New Roman" w:eastAsia="TimesNewRoman" w:hAnsi="Times New Roman"/>
          <w:sz w:val="24"/>
          <w:szCs w:val="24"/>
          <w:lang w:eastAsia="ru-RU"/>
        </w:rPr>
        <w:t>–</w:t>
      </w:r>
      <w:r w:rsidRPr="004670CC">
        <w:rPr>
          <w:rFonts w:ascii="Times New Roman" w:hAnsi="Times New Roman"/>
          <w:sz w:val="24"/>
          <w:szCs w:val="24"/>
        </w:rPr>
        <w:t xml:space="preserve"> граждане, получившие в установленном порядке земельный участок для строительства жилого дома с хозяйственными постройками и осуществляющие это строительство либо своими силами, либо с привлечением других лиц или строительных организаций;</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изменение объектов недвижимости</w:t>
      </w:r>
      <w:r w:rsidRPr="004670CC">
        <w:rPr>
          <w:rFonts w:ascii="Times New Roman" w:hAnsi="Times New Roman"/>
          <w:sz w:val="24"/>
          <w:szCs w:val="24"/>
        </w:rPr>
        <w:t xml:space="preserve"> </w:t>
      </w:r>
      <w:r w:rsidRPr="00F65D32">
        <w:rPr>
          <w:rFonts w:ascii="Times New Roman" w:eastAsia="TimesNewRoman" w:hAnsi="Times New Roman"/>
          <w:sz w:val="24"/>
          <w:szCs w:val="24"/>
          <w:lang w:eastAsia="ru-RU"/>
        </w:rPr>
        <w:t>–</w:t>
      </w:r>
      <w:r w:rsidRPr="004670CC">
        <w:rPr>
          <w:rFonts w:ascii="Times New Roman" w:hAnsi="Times New Roman"/>
          <w:sz w:val="24"/>
          <w:szCs w:val="24"/>
        </w:rPr>
        <w:t xml:space="preserve"> изменение вида (видов) или параметров использования земельного участка или строения, или сооружения на нем, строительство новых, реконструкция, перемещение или снос существующих строений или сооружений, иные действия при подготовке и осуществлении строительства;</w:t>
      </w:r>
    </w:p>
    <w:p w:rsidR="000F463A" w:rsidRPr="00464357"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инженерная, транспортная и социальная инфраструктуры</w:t>
      </w:r>
      <w:r w:rsidRPr="004670CC">
        <w:rPr>
          <w:rFonts w:ascii="Times New Roman" w:hAnsi="Times New Roman"/>
          <w:sz w:val="24"/>
          <w:szCs w:val="24"/>
        </w:rPr>
        <w:t xml:space="preserve"> - комплекс сооружений и коммуникаций транспорта, связи, инженерной инфраструктуры, а также объектов социального и культурно-бытового обслуживания населения, обеспечивающий устойчивое развитие и функционирование муниципального образования</w:t>
      </w:r>
      <w:r w:rsidRPr="00464357">
        <w:rPr>
          <w:rFonts w:ascii="Times New Roman" w:hAnsi="Times New Roman"/>
          <w:sz w:val="24"/>
          <w:szCs w:val="24"/>
        </w:rPr>
        <w:t>;</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 xml:space="preserve">квартал (микрорайон) </w:t>
      </w:r>
      <w:r w:rsidRPr="004670CC">
        <w:rPr>
          <w:rFonts w:ascii="Times New Roman" w:hAnsi="Times New Roman"/>
          <w:sz w:val="24"/>
          <w:szCs w:val="24"/>
        </w:rPr>
        <w:t>- основной планировочный элемент жилой застройки в структуре муниципального образования, не расчлененный магистральными улицами и дорогами, ограниченный красными линиями, а также иными линиями градостроительного регулирования от территории улично-дорожной сети, иных элементов планировочной структуры населенных пунктов, в пределах которого размещаются учреждения и предприятия повседневного пользования;</w:t>
      </w:r>
    </w:p>
    <w:p w:rsidR="000F463A" w:rsidRPr="004670CC" w:rsidRDefault="000F463A" w:rsidP="000F463A">
      <w:pPr>
        <w:widowControl w:val="0"/>
        <w:spacing w:line="240" w:lineRule="auto"/>
        <w:ind w:firstLine="709"/>
        <w:jc w:val="both"/>
        <w:rPr>
          <w:sz w:val="24"/>
          <w:szCs w:val="24"/>
        </w:rPr>
      </w:pPr>
      <w:r w:rsidRPr="004670CC">
        <w:rPr>
          <w:rFonts w:ascii="Times New Roman" w:hAnsi="Times New Roman"/>
          <w:b/>
          <w:sz w:val="24"/>
          <w:szCs w:val="24"/>
        </w:rPr>
        <w:t xml:space="preserve">комиссия по подготовке проекта Правил землепользования и застройки (далее - Комиссия) </w:t>
      </w:r>
      <w:r w:rsidRPr="004670CC">
        <w:rPr>
          <w:rFonts w:ascii="Times New Roman" w:hAnsi="Times New Roman"/>
          <w:sz w:val="24"/>
          <w:szCs w:val="24"/>
        </w:rPr>
        <w:t xml:space="preserve">- постоянно действующий координационный орган при Администрации </w:t>
      </w:r>
      <w:r>
        <w:rPr>
          <w:rFonts w:ascii="Times New Roman" w:hAnsi="Times New Roman"/>
          <w:sz w:val="24"/>
          <w:szCs w:val="24"/>
        </w:rPr>
        <w:t>муниципального образования</w:t>
      </w:r>
      <w:r w:rsidRPr="004670CC">
        <w:rPr>
          <w:rFonts w:ascii="Times New Roman" w:hAnsi="Times New Roman"/>
          <w:sz w:val="24"/>
          <w:szCs w:val="24"/>
        </w:rPr>
        <w:t>, созданный для организации подготовки проекта Правил землепользования и застройки муниципальн</w:t>
      </w:r>
      <w:r>
        <w:rPr>
          <w:rFonts w:ascii="Times New Roman" w:hAnsi="Times New Roman"/>
          <w:sz w:val="24"/>
          <w:szCs w:val="24"/>
        </w:rPr>
        <w:t>ого образования</w:t>
      </w:r>
      <w:r w:rsidRPr="004670CC">
        <w:rPr>
          <w:rFonts w:ascii="Times New Roman" w:hAnsi="Times New Roman"/>
          <w:sz w:val="24"/>
          <w:szCs w:val="24"/>
        </w:rPr>
        <w:t xml:space="preserve">, внесения в них изменений, решения вопросов в области градостроительного регулирования при размещении объектов строительства (реконструкции, реставрации, капитального ремонта) на территории муниципального образования, а также иных вопросов в соответствии с Градостроительным </w:t>
      </w:r>
      <w:r w:rsidRPr="004670CC">
        <w:rPr>
          <w:rFonts w:ascii="Times New Roman" w:hAnsi="Times New Roman"/>
          <w:sz w:val="24"/>
          <w:szCs w:val="24"/>
        </w:rPr>
        <w:lastRenderedPageBreak/>
        <w:t>кодексом Российской Федерации;</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комиссия по проведению публичных слушаний по вопросам градостроительной деятельности муниципального образования</w:t>
      </w:r>
      <w:r w:rsidRPr="004670CC">
        <w:rPr>
          <w:rFonts w:ascii="Times New Roman" w:hAnsi="Times New Roman"/>
          <w:sz w:val="24"/>
          <w:szCs w:val="24"/>
        </w:rPr>
        <w:t xml:space="preserve"> - постоянно действующая комиссия, состав и порядок действия которой устанавливаются в соответствии с Градостроительным Кодексом, законами субъектов Российской Федерации, нормативными правовыми актами органов местного самоуправления;</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консервация объекта</w:t>
      </w:r>
      <w:r w:rsidRPr="004670CC">
        <w:rPr>
          <w:rFonts w:ascii="Times New Roman" w:hAnsi="Times New Roman"/>
          <w:sz w:val="24"/>
          <w:szCs w:val="24"/>
        </w:rPr>
        <w:t xml:space="preserve"> - временная приостановка работ по строительству (реконструкции) объекта, сопровождающаяся рядом организационно-технических мероприятий, направленных на сохранность и безопасность объекта до возобновления его строительства (реконструкции);</w:t>
      </w:r>
    </w:p>
    <w:p w:rsidR="000F463A" w:rsidRPr="004703BD" w:rsidRDefault="000F463A" w:rsidP="000F463A">
      <w:pPr>
        <w:autoSpaceDE w:val="0"/>
        <w:autoSpaceDN w:val="0"/>
        <w:adjustRightInd w:val="0"/>
        <w:spacing w:line="240" w:lineRule="auto"/>
        <w:ind w:firstLine="709"/>
        <w:jc w:val="both"/>
        <w:rPr>
          <w:rFonts w:ascii="Times New Roman" w:eastAsia="TimesNewRoman" w:hAnsi="Times New Roman"/>
          <w:sz w:val="24"/>
          <w:szCs w:val="24"/>
          <w:lang w:eastAsia="ru-RU"/>
        </w:rPr>
      </w:pPr>
      <w:r w:rsidRPr="004703BD">
        <w:rPr>
          <w:rFonts w:ascii="Times New Roman" w:eastAsia="TimesNewRoman" w:hAnsi="Times New Roman"/>
          <w:b/>
          <w:sz w:val="24"/>
          <w:szCs w:val="24"/>
          <w:lang w:eastAsia="ru-RU"/>
        </w:rPr>
        <w:t>коэффициент застройки (</w:t>
      </w:r>
      <w:proofErr w:type="spellStart"/>
      <w:r w:rsidRPr="004703BD">
        <w:rPr>
          <w:rFonts w:ascii="Times New Roman" w:eastAsia="TimesNewRoman" w:hAnsi="Times New Roman"/>
          <w:b/>
          <w:sz w:val="24"/>
          <w:szCs w:val="24"/>
          <w:lang w:eastAsia="ru-RU"/>
        </w:rPr>
        <w:t>Кз</w:t>
      </w:r>
      <w:proofErr w:type="spellEnd"/>
      <w:r w:rsidRPr="004703BD">
        <w:rPr>
          <w:rFonts w:ascii="Times New Roman" w:eastAsia="TimesNewRoman" w:hAnsi="Times New Roman"/>
          <w:b/>
          <w:sz w:val="24"/>
          <w:szCs w:val="24"/>
          <w:lang w:eastAsia="ru-RU"/>
        </w:rPr>
        <w:t>)</w:t>
      </w:r>
      <w:r w:rsidRPr="004703BD">
        <w:rPr>
          <w:rFonts w:ascii="Times New Roman" w:eastAsia="TimesNewRoman" w:hAnsi="Times New Roman"/>
          <w:sz w:val="24"/>
          <w:szCs w:val="24"/>
          <w:lang w:eastAsia="ru-RU"/>
        </w:rPr>
        <w:t xml:space="preserve"> – отношение территории земельного участка, которая</w:t>
      </w:r>
      <w:r>
        <w:rPr>
          <w:rFonts w:ascii="Times New Roman" w:eastAsia="TimesNewRoman" w:hAnsi="Times New Roman"/>
          <w:sz w:val="24"/>
          <w:szCs w:val="24"/>
          <w:lang w:eastAsia="ru-RU"/>
        </w:rPr>
        <w:t xml:space="preserve"> </w:t>
      </w:r>
      <w:r w:rsidRPr="004703BD">
        <w:rPr>
          <w:rFonts w:ascii="Times New Roman" w:eastAsia="TimesNewRoman" w:hAnsi="Times New Roman"/>
          <w:sz w:val="24"/>
          <w:szCs w:val="24"/>
          <w:lang w:eastAsia="ru-RU"/>
        </w:rPr>
        <w:t>может быть занята зданиями, ко всей площади участка (в процентах);</w:t>
      </w:r>
    </w:p>
    <w:p w:rsidR="000F463A" w:rsidRPr="004703BD" w:rsidRDefault="000F463A" w:rsidP="000F463A">
      <w:pPr>
        <w:autoSpaceDE w:val="0"/>
        <w:autoSpaceDN w:val="0"/>
        <w:adjustRightInd w:val="0"/>
        <w:spacing w:line="240" w:lineRule="auto"/>
        <w:ind w:firstLine="709"/>
        <w:jc w:val="both"/>
        <w:rPr>
          <w:rFonts w:ascii="Times New Roman" w:eastAsia="TimesNewRoman" w:hAnsi="Times New Roman"/>
          <w:sz w:val="24"/>
          <w:szCs w:val="24"/>
          <w:lang w:eastAsia="ru-RU"/>
        </w:rPr>
      </w:pPr>
      <w:r w:rsidRPr="004703BD">
        <w:rPr>
          <w:rFonts w:ascii="Times New Roman" w:eastAsia="TimesNewRoman" w:hAnsi="Times New Roman"/>
          <w:b/>
          <w:sz w:val="24"/>
          <w:szCs w:val="24"/>
          <w:lang w:eastAsia="ru-RU"/>
        </w:rPr>
        <w:t>коэффициент плотности застройки (</w:t>
      </w:r>
      <w:proofErr w:type="spellStart"/>
      <w:r w:rsidRPr="004703BD">
        <w:rPr>
          <w:rFonts w:ascii="Times New Roman" w:eastAsia="TimesNewRoman" w:hAnsi="Times New Roman"/>
          <w:b/>
          <w:sz w:val="24"/>
          <w:szCs w:val="24"/>
          <w:lang w:eastAsia="ru-RU"/>
        </w:rPr>
        <w:t>Кпз</w:t>
      </w:r>
      <w:proofErr w:type="spellEnd"/>
      <w:r w:rsidRPr="004703BD">
        <w:rPr>
          <w:rFonts w:ascii="Times New Roman" w:eastAsia="TimesNewRoman" w:hAnsi="Times New Roman"/>
          <w:b/>
          <w:sz w:val="24"/>
          <w:szCs w:val="24"/>
          <w:lang w:eastAsia="ru-RU"/>
        </w:rPr>
        <w:t>)</w:t>
      </w:r>
      <w:r w:rsidRPr="004703BD">
        <w:rPr>
          <w:rFonts w:ascii="Times New Roman" w:eastAsia="TimesNewRoman" w:hAnsi="Times New Roman"/>
          <w:sz w:val="24"/>
          <w:szCs w:val="24"/>
          <w:lang w:eastAsia="ru-RU"/>
        </w:rPr>
        <w:t xml:space="preserve"> – отношение площади всех этажей зданий и</w:t>
      </w:r>
      <w:r>
        <w:rPr>
          <w:rFonts w:ascii="Times New Roman" w:eastAsia="TimesNewRoman" w:hAnsi="Times New Roman"/>
          <w:sz w:val="24"/>
          <w:szCs w:val="24"/>
          <w:lang w:eastAsia="ru-RU"/>
        </w:rPr>
        <w:t xml:space="preserve"> </w:t>
      </w:r>
      <w:r w:rsidRPr="004703BD">
        <w:rPr>
          <w:rFonts w:ascii="Times New Roman" w:eastAsia="TimesNewRoman" w:hAnsi="Times New Roman"/>
          <w:sz w:val="24"/>
          <w:szCs w:val="24"/>
          <w:lang w:eastAsia="ru-RU"/>
        </w:rPr>
        <w:t>сооружений к площади участка;</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коэффициент использования территории (КИТ)</w:t>
      </w:r>
      <w:r w:rsidRPr="004670CC">
        <w:rPr>
          <w:rFonts w:ascii="Times New Roman" w:hAnsi="Times New Roman"/>
          <w:sz w:val="24"/>
          <w:szCs w:val="24"/>
        </w:rPr>
        <w:t xml:space="preserve"> - отношение суммарной общей площади зданий на земельном участке к площади участка. Умножение значения максимально допустимого КИТ на площадь участка дает максимальную величину общей площади зданий, допустимую на участке;</w:t>
      </w:r>
    </w:p>
    <w:p w:rsidR="000F463A"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коэффициент озеленения</w:t>
      </w:r>
      <w:r w:rsidRPr="004670CC">
        <w:rPr>
          <w:rFonts w:ascii="Times New Roman" w:hAnsi="Times New Roman"/>
          <w:sz w:val="24"/>
          <w:szCs w:val="24"/>
        </w:rPr>
        <w:t xml:space="preserve"> - отношение площади зеленых насаждений (сохраняемых и искусственно высаженных) к площади всего земельного участка в %;</w:t>
      </w:r>
    </w:p>
    <w:p w:rsidR="000F463A" w:rsidRPr="004670CC" w:rsidRDefault="000F463A" w:rsidP="000F463A">
      <w:pPr>
        <w:widowControl w:val="0"/>
        <w:spacing w:line="240" w:lineRule="auto"/>
        <w:ind w:firstLine="709"/>
        <w:jc w:val="both"/>
        <w:rPr>
          <w:rFonts w:ascii="Times New Roman" w:hAnsi="Times New Roman"/>
          <w:sz w:val="24"/>
          <w:szCs w:val="24"/>
        </w:rPr>
      </w:pPr>
      <w:r w:rsidRPr="00386EAE">
        <w:rPr>
          <w:rFonts w:ascii="Times New Roman" w:hAnsi="Times New Roman"/>
          <w:b/>
          <w:sz w:val="24"/>
          <w:szCs w:val="24"/>
        </w:rPr>
        <w:t>коэффициент плотности застройки</w:t>
      </w:r>
      <w:r w:rsidRPr="00386EAE">
        <w:rPr>
          <w:rFonts w:ascii="Times New Roman" w:hAnsi="Times New Roman"/>
          <w:sz w:val="24"/>
          <w:szCs w:val="24"/>
        </w:rPr>
        <w:t> - отношение</w:t>
      </w:r>
      <w:r w:rsidRPr="004A3829">
        <w:rPr>
          <w:rFonts w:ascii="Times New Roman" w:hAnsi="Times New Roman"/>
          <w:sz w:val="24"/>
          <w:szCs w:val="24"/>
        </w:rPr>
        <w:t xml:space="preserve"> площади всех этажей зданий и сооружений к площади участка</w:t>
      </w:r>
      <w:r>
        <w:rPr>
          <w:rFonts w:ascii="Times New Roman" w:hAnsi="Times New Roman"/>
          <w:sz w:val="24"/>
          <w:szCs w:val="24"/>
        </w:rPr>
        <w:t>;</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красные линии</w:t>
      </w:r>
      <w:r w:rsidRPr="00A23CDA">
        <w:rPr>
          <w:rFonts w:ascii="Times New Roman" w:hAnsi="Times New Roman"/>
          <w:sz w:val="24"/>
          <w:szCs w:val="24"/>
        </w:rPr>
        <w:t>- 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w:t>
      </w:r>
      <w:r>
        <w:rPr>
          <w:rFonts w:ascii="Times New Roman" w:hAnsi="Times New Roman"/>
          <w:sz w:val="24"/>
          <w:szCs w:val="24"/>
        </w:rPr>
        <w:t xml:space="preserve"> линейных объектов;</w:t>
      </w:r>
    </w:p>
    <w:p w:rsidR="000F463A" w:rsidRPr="003A3002" w:rsidRDefault="000F463A" w:rsidP="000F463A">
      <w:pPr>
        <w:widowControl w:val="0"/>
        <w:spacing w:line="240" w:lineRule="auto"/>
        <w:ind w:firstLine="709"/>
        <w:jc w:val="both"/>
        <w:rPr>
          <w:rFonts w:ascii="Times New Roman" w:hAnsi="Times New Roman"/>
          <w:sz w:val="24"/>
          <w:szCs w:val="24"/>
        </w:rPr>
      </w:pPr>
      <w:r w:rsidRPr="00A23CDA">
        <w:rPr>
          <w:rFonts w:ascii="Times New Roman" w:hAnsi="Times New Roman"/>
          <w:b/>
          <w:sz w:val="24"/>
          <w:szCs w:val="24"/>
        </w:rPr>
        <w:t xml:space="preserve">линейные объекты - </w:t>
      </w:r>
      <w:r w:rsidRPr="003A3002">
        <w:rPr>
          <w:rFonts w:ascii="Times New Roman" w:hAnsi="Times New Roman"/>
          <w:sz w:val="24"/>
          <w:szCs w:val="24"/>
        </w:rPr>
        <w:t>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0F463A" w:rsidRPr="004670CC" w:rsidRDefault="000F463A" w:rsidP="000F463A">
      <w:pPr>
        <w:widowControl w:val="0"/>
        <w:spacing w:line="240" w:lineRule="auto"/>
        <w:ind w:firstLine="709"/>
        <w:jc w:val="both"/>
        <w:rPr>
          <w:rFonts w:ascii="Times New Roman" w:hAnsi="Times New Roman"/>
          <w:sz w:val="24"/>
          <w:szCs w:val="24"/>
        </w:rPr>
      </w:pPr>
      <w:r>
        <w:rPr>
          <w:rFonts w:ascii="Times New Roman" w:hAnsi="Times New Roman"/>
          <w:sz w:val="24"/>
          <w:szCs w:val="24"/>
        </w:rPr>
        <w:t xml:space="preserve"> </w:t>
      </w:r>
      <w:r w:rsidRPr="004670CC">
        <w:rPr>
          <w:rFonts w:ascii="Times New Roman" w:hAnsi="Times New Roman"/>
          <w:b/>
          <w:sz w:val="24"/>
          <w:szCs w:val="24"/>
        </w:rPr>
        <w:t>линии регулирования застройки</w:t>
      </w:r>
      <w:r w:rsidRPr="004670CC">
        <w:rPr>
          <w:rFonts w:ascii="Times New Roman" w:hAnsi="Times New Roman"/>
          <w:sz w:val="24"/>
          <w:szCs w:val="24"/>
        </w:rPr>
        <w:t xml:space="preserve"> - линии, устанавливаемые в документации по планировке территории (в том числе в градостроительных планах земельных участков) по красным линиям или с отступом от красных линий и предписывающие расположение внешних контуров проектируемых зданий, строений, сооружений с учетом режимов зон особого регулирования;</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лицевая граница участка</w:t>
      </w:r>
      <w:r w:rsidRPr="004670CC">
        <w:rPr>
          <w:rFonts w:ascii="Times New Roman" w:hAnsi="Times New Roman"/>
          <w:sz w:val="24"/>
          <w:szCs w:val="24"/>
        </w:rPr>
        <w:t xml:space="preserve"> - граница участка, примыкающая к улице, на которую ориентирован главный фасад здания;</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межевание объекта землеустройства</w:t>
      </w:r>
      <w:r w:rsidRPr="004670CC">
        <w:rPr>
          <w:rFonts w:ascii="Times New Roman" w:hAnsi="Times New Roman"/>
          <w:sz w:val="24"/>
          <w:szCs w:val="24"/>
        </w:rPr>
        <w:t xml:space="preserve"> - работы по определению границ объекта землеустройства на местности и их согласование; закреплению на местности местоположения границ объекта землеустройства межевыми знаками и определению их координат или составлению иного описания местоположения границ объекта землеустройства; изготовлению карты (плана) объекта землеустройства;</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 xml:space="preserve">минимальные площадь и размеры земельных участков </w:t>
      </w:r>
      <w:r w:rsidRPr="004670CC">
        <w:rPr>
          <w:rFonts w:ascii="Times New Roman" w:hAnsi="Times New Roman"/>
          <w:sz w:val="24"/>
          <w:szCs w:val="24"/>
        </w:rPr>
        <w:t>- показатели наименьшей площади и линейных размеров земельных участков, установленные для определенных видов использования. Строительство на земельном участке, имеющем размеры меньше минимальных для соответствующего вида объекта, не допускается;</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многоквартирный жилой дом</w:t>
      </w:r>
      <w:r w:rsidRPr="004670CC">
        <w:rPr>
          <w:rFonts w:ascii="Times New Roman" w:hAnsi="Times New Roman"/>
          <w:sz w:val="24"/>
          <w:szCs w:val="24"/>
        </w:rPr>
        <w:t xml:space="preserve"> - совокупность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 Многоквартирный дом содержит в себе элементы общего имущества собственников помещений в таком доме в соответствии с жилищным законодательством;</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ограничения специального назначения на использование и застройку территории</w:t>
      </w:r>
      <w:r w:rsidRPr="004670CC">
        <w:rPr>
          <w:rFonts w:ascii="Times New Roman" w:hAnsi="Times New Roman"/>
          <w:sz w:val="24"/>
          <w:szCs w:val="24"/>
        </w:rPr>
        <w:t xml:space="preserve"> - ограничения на использование и застройку территории, устанавливаемые в соответствии с </w:t>
      </w:r>
      <w:r w:rsidRPr="004670CC">
        <w:rPr>
          <w:rFonts w:ascii="Times New Roman" w:hAnsi="Times New Roman"/>
          <w:sz w:val="24"/>
          <w:szCs w:val="24"/>
        </w:rPr>
        <w:lastRenderedPageBreak/>
        <w:t>законодательством Российской Федерации, Курской области и нормативными правовыми актами муниципального образования в сфере экологической и санитарно-гигиенической безопасности и охраны окружающей природной среды, сохранения историко-культурного наследия и особо охраняемых природных территорий, защиты территорий от воздействия чрезвычайных ситуаций природного и техногенного характера;</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основные виды разрешенного использования (применительно к земельным участкам и объектам капитального строительства в границах территориальной зоны)</w:t>
      </w:r>
      <w:r w:rsidRPr="004670CC">
        <w:rPr>
          <w:rFonts w:ascii="Times New Roman" w:hAnsi="Times New Roman"/>
          <w:sz w:val="24"/>
          <w:szCs w:val="24"/>
        </w:rPr>
        <w:t xml:space="preserve"> - виды использования, указанные в градостроительном регламенте в качестве разрешенных к применению в границах территориальной зоны без согласований и дополнительных условий;</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 xml:space="preserve">отступ здания, сооружения (от границы участка) </w:t>
      </w:r>
      <w:r w:rsidRPr="004670CC">
        <w:rPr>
          <w:rFonts w:ascii="Times New Roman" w:hAnsi="Times New Roman"/>
          <w:sz w:val="24"/>
          <w:szCs w:val="24"/>
        </w:rPr>
        <w:t>- расстояние между границей участка и стеной здания;</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 xml:space="preserve">объект культурного наследия - </w:t>
      </w:r>
      <w:r w:rsidRPr="004670CC">
        <w:rPr>
          <w:rFonts w:ascii="Times New Roman" w:hAnsi="Times New Roman"/>
          <w:sz w:val="24"/>
          <w:szCs w:val="24"/>
        </w:rPr>
        <w:t xml:space="preserve">объект, обладающий историко-архитектурной, художественной, научной и мемориальной ценностью, имеющий особое значение для истории и культуры Российской Федерации (объект федерального значения), субъекта Российской Федерации (объект регионального значения) или муниципального образования (объект местного значения) а также объект археологического наследия, включенный в единый </w:t>
      </w:r>
      <w:proofErr w:type="gramStart"/>
      <w:r w:rsidRPr="004670CC">
        <w:rPr>
          <w:rFonts w:ascii="Times New Roman" w:hAnsi="Times New Roman"/>
          <w:sz w:val="24"/>
          <w:szCs w:val="24"/>
        </w:rPr>
        <w:t>государственный  реестр</w:t>
      </w:r>
      <w:proofErr w:type="gramEnd"/>
      <w:r w:rsidRPr="004670CC">
        <w:rPr>
          <w:rFonts w:ascii="Times New Roman" w:hAnsi="Times New Roman"/>
          <w:sz w:val="24"/>
          <w:szCs w:val="24"/>
        </w:rPr>
        <w:t xml:space="preserve"> объектов культурного наследия;</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перепланировка</w:t>
      </w:r>
      <w:r w:rsidRPr="004670CC">
        <w:rPr>
          <w:rFonts w:ascii="Times New Roman" w:hAnsi="Times New Roman"/>
          <w:sz w:val="24"/>
          <w:szCs w:val="24"/>
        </w:rPr>
        <w:t xml:space="preserve"> - изменение конфигурации внутренних помещений, если такие изменения не затрагивают конструктивные и другие характеристики надежности и безопасности объектов капитального строительства (их частей);</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 xml:space="preserve">площадь земельного участка </w:t>
      </w:r>
      <w:r w:rsidRPr="004670CC">
        <w:rPr>
          <w:rFonts w:ascii="Times New Roman" w:hAnsi="Times New Roman"/>
          <w:sz w:val="24"/>
          <w:szCs w:val="24"/>
        </w:rPr>
        <w:t>- площадь территории горизонтальной проекции земельного участка;</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правообладатели земельных участков, объектов капитального строительства</w:t>
      </w:r>
      <w:r w:rsidRPr="004670CC">
        <w:rPr>
          <w:rFonts w:ascii="Times New Roman" w:hAnsi="Times New Roman"/>
          <w:sz w:val="24"/>
          <w:szCs w:val="24"/>
        </w:rPr>
        <w:t xml:space="preserve"> - собственники, а также владельцы, пользователи и арендаторы земельных участков, объектов капитального строительства, их уполномоченные лица, обладающие правами на градостроительные изменения этих объектов права в силу закона и/или договора;</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предельные размеры земельных участков и предельные параметры разрешенного строительства, реконструкции объектов капитального строительства</w:t>
      </w:r>
      <w:r w:rsidRPr="004670CC">
        <w:rPr>
          <w:rFonts w:ascii="Times New Roman" w:hAnsi="Times New Roman"/>
          <w:sz w:val="24"/>
          <w:szCs w:val="24"/>
        </w:rPr>
        <w:t xml:space="preserve"> - предельные физические характеристики земельных участков и объектов капитального строительства (зданий и сооружений), которые могут быть размещены на территории земельных участков в соответствии с градостроительным регламентом;</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 xml:space="preserve">придомовой участок – </w:t>
      </w:r>
      <w:r w:rsidRPr="004670CC">
        <w:rPr>
          <w:rFonts w:ascii="Times New Roman" w:hAnsi="Times New Roman"/>
          <w:sz w:val="24"/>
          <w:szCs w:val="24"/>
        </w:rPr>
        <w:t>земельный участок, примыкающий к дому (квартире) с непосредственным выходом на него;</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разрешение на отклонение от предельных параметров разрешенного строительства, реконструкции объектов капитального строительства</w:t>
      </w:r>
      <w:r w:rsidRPr="004670CC">
        <w:rPr>
          <w:rFonts w:ascii="Times New Roman" w:hAnsi="Times New Roman"/>
          <w:sz w:val="24"/>
          <w:szCs w:val="24"/>
        </w:rPr>
        <w:t xml:space="preserve"> - документ, дающий застройщику право осуществлять строительство, реконструкцию объектов капитального строительства, а также их капитальный ремонт с отклонением от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соответствующей территориальной зоны;</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разрешение на условно разрешенный вид использования</w:t>
      </w:r>
      <w:r w:rsidRPr="004670CC">
        <w:rPr>
          <w:rFonts w:ascii="Times New Roman" w:hAnsi="Times New Roman"/>
          <w:sz w:val="24"/>
          <w:szCs w:val="24"/>
        </w:rPr>
        <w:t xml:space="preserve"> - документ, дающий правообладателям земельных участков право выбора вида использования из числа условно разрешенных настоящими Правилами для соответствующей территориальной зоны;</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район зонирования</w:t>
      </w:r>
      <w:r w:rsidRPr="004670CC">
        <w:rPr>
          <w:rFonts w:ascii="Times New Roman" w:hAnsi="Times New Roman"/>
          <w:sz w:val="24"/>
          <w:szCs w:val="24"/>
        </w:rPr>
        <w:t xml:space="preserve"> - территория в замкнутых границах, отнесенная Правилами землепользования и застройки </w:t>
      </w:r>
      <w:r>
        <w:rPr>
          <w:rFonts w:ascii="Times New Roman" w:hAnsi="Times New Roman"/>
          <w:sz w:val="24"/>
          <w:szCs w:val="24"/>
        </w:rPr>
        <w:t>муниципального образования</w:t>
      </w:r>
      <w:r w:rsidRPr="004670CC">
        <w:rPr>
          <w:rFonts w:ascii="Times New Roman" w:hAnsi="Times New Roman"/>
          <w:sz w:val="24"/>
          <w:szCs w:val="24"/>
        </w:rPr>
        <w:t xml:space="preserve"> к одной территориальной зоне;</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строительные изменения недвижимости</w:t>
      </w:r>
      <w:r w:rsidRPr="004670CC">
        <w:rPr>
          <w:rFonts w:ascii="Times New Roman" w:hAnsi="Times New Roman"/>
          <w:sz w:val="24"/>
          <w:szCs w:val="24"/>
        </w:rPr>
        <w:t xml:space="preserve"> - изменения, осуществляемые применительно к земельным участкам, иным объектам недвижимости путем нового строительства, реконструкции, сноса строений, земляных работ, иных действий, производимых на основании разрешения на строительство (за исключением незначительных действий особо поименованных соответствующими нормативными правовыми актами);</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схема (план) зонирования территории</w:t>
      </w:r>
      <w:r w:rsidRPr="004670CC">
        <w:rPr>
          <w:rFonts w:ascii="Times New Roman" w:hAnsi="Times New Roman"/>
          <w:sz w:val="24"/>
          <w:szCs w:val="24"/>
        </w:rPr>
        <w:t xml:space="preserve"> - составная часть градостроительной документации, утвержденная в установленном порядке и определяющая границы территориальных зон, их целевое назначение и разрешенное использование территории с </w:t>
      </w:r>
      <w:r w:rsidRPr="004670CC">
        <w:rPr>
          <w:rFonts w:ascii="Times New Roman" w:hAnsi="Times New Roman"/>
          <w:sz w:val="24"/>
          <w:szCs w:val="24"/>
        </w:rPr>
        <w:lastRenderedPageBreak/>
        <w:t>регламе</w:t>
      </w:r>
      <w:r w:rsidRPr="004670CC">
        <w:rPr>
          <w:rFonts w:ascii="Times New Roman" w:hAnsi="Times New Roman"/>
          <w:sz w:val="24"/>
          <w:szCs w:val="24"/>
        </w:rPr>
        <w:t>н</w:t>
      </w:r>
      <w:r w:rsidRPr="004670CC">
        <w:rPr>
          <w:rFonts w:ascii="Times New Roman" w:hAnsi="Times New Roman"/>
          <w:sz w:val="24"/>
          <w:szCs w:val="24"/>
        </w:rPr>
        <w:t>тациями в отношении прав пользования недвижимостью муниципального образования, и ее изменения;</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условно разрешенные виды использования (применительно к земельным участкам и объектам капитального строительства в границах территориальной зоны)</w:t>
      </w:r>
      <w:r w:rsidRPr="004670CC">
        <w:rPr>
          <w:rFonts w:ascii="Times New Roman" w:hAnsi="Times New Roman"/>
          <w:sz w:val="24"/>
          <w:szCs w:val="24"/>
        </w:rPr>
        <w:t xml:space="preserve"> - виды использования, указанные в градостроительном регламенте в качестве разрешенных к применению в границах территориальной зоны при условии получения разрешения на эти виды использования, предоставляемого Администрацией муниципального образования в порядке, предусмотренном Правилами застройки;</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формирование земельного участка</w:t>
      </w:r>
      <w:r w:rsidRPr="004670CC">
        <w:rPr>
          <w:rFonts w:ascii="Times New Roman" w:hAnsi="Times New Roman"/>
          <w:sz w:val="24"/>
          <w:szCs w:val="24"/>
        </w:rPr>
        <w:t xml:space="preserve"> - определение границ, разрешенного использования, технических условий подключения объектов к сетям инженерно-технического обеспечения, определение представляемых прав на земельный участок и условий его представления либо оснований резервирования земельного участка для муниципальных нужд;</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хозяйственные постройки</w:t>
      </w:r>
      <w:r w:rsidRPr="004670CC">
        <w:rPr>
          <w:rFonts w:ascii="Times New Roman" w:hAnsi="Times New Roman"/>
          <w:sz w:val="24"/>
          <w:szCs w:val="24"/>
        </w:rPr>
        <w:t xml:space="preserve"> - расположенные на индивидуальном земельном участке гаражи, сараи, бани, строения и сооружения для содержания скота и птицы, хранения кормов, хозяйственного инвентаря и сельскохозяйственных продуктов, а также дворовые уборные, теплицы, навесы, погреба, колодцы, помойные ямы, мусоросборники и иные сооружения;</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ширина участка по лицевой границе</w:t>
      </w:r>
      <w:r w:rsidRPr="004670CC">
        <w:rPr>
          <w:rFonts w:ascii="Times New Roman" w:hAnsi="Times New Roman"/>
          <w:sz w:val="24"/>
          <w:szCs w:val="24"/>
        </w:rPr>
        <w:t xml:space="preserve"> - расстояние между боковыми границами участка, измеренное по лицевой границе участка;</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этажность здания</w:t>
      </w:r>
      <w:r w:rsidRPr="004670CC">
        <w:rPr>
          <w:rFonts w:ascii="Times New Roman" w:hAnsi="Times New Roman"/>
          <w:sz w:val="24"/>
          <w:szCs w:val="24"/>
        </w:rPr>
        <w:t xml:space="preserve"> - число этажей здания, включая все надземные этажи, мансарда, технический и цокольный, если верх его перекрытия находится выше средней планировочной отметки земли не менее чем на 2 м;</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этаж</w:t>
      </w:r>
      <w:r w:rsidRPr="004670CC">
        <w:rPr>
          <w:rFonts w:ascii="Times New Roman" w:hAnsi="Times New Roman"/>
          <w:sz w:val="24"/>
          <w:szCs w:val="24"/>
        </w:rPr>
        <w:t xml:space="preserve"> - пространство между поверхностями двух последовательно расположенных перекрытий в здании;</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этаж надземный</w:t>
      </w:r>
      <w:r w:rsidRPr="004670CC">
        <w:rPr>
          <w:rFonts w:ascii="Times New Roman" w:hAnsi="Times New Roman"/>
          <w:sz w:val="24"/>
          <w:szCs w:val="24"/>
        </w:rPr>
        <w:t xml:space="preserve"> - этаж при отметке пола помещений не ниже планировочной отметки земли;</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этаж первый</w:t>
      </w:r>
      <w:r w:rsidRPr="004670CC">
        <w:rPr>
          <w:rFonts w:ascii="Times New Roman" w:hAnsi="Times New Roman"/>
          <w:sz w:val="24"/>
          <w:szCs w:val="24"/>
        </w:rPr>
        <w:t xml:space="preserve"> - нижний надземный этаж дома;</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этаж мансардный (мансарда)</w:t>
      </w:r>
      <w:r w:rsidRPr="004670CC">
        <w:rPr>
          <w:rFonts w:ascii="Times New Roman" w:hAnsi="Times New Roman"/>
          <w:sz w:val="24"/>
          <w:szCs w:val="24"/>
        </w:rPr>
        <w:t xml:space="preserve"> - этаж в чердачном пространстве, фасад которого полностью или частично образован поверхностью (поверхностями) наклонной или ломаной крыши, при этом линия пересечения плоскости крыши и фасада должна быть на высоте не более 1,5 м от уровня пола мансардного этажа;</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этаж цокольный</w:t>
      </w:r>
      <w:r w:rsidRPr="004670CC">
        <w:rPr>
          <w:rFonts w:ascii="Times New Roman" w:hAnsi="Times New Roman"/>
          <w:sz w:val="24"/>
          <w:szCs w:val="24"/>
        </w:rPr>
        <w:t xml:space="preserve"> - этаж при отметке пола помещений ниже планировочной отметки земли на высоту не более половины высоты помещений;</w:t>
      </w:r>
    </w:p>
    <w:p w:rsidR="000F463A" w:rsidRPr="004670CC"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этаж подвальный</w:t>
      </w:r>
      <w:r w:rsidRPr="004670CC">
        <w:rPr>
          <w:rFonts w:ascii="Times New Roman" w:hAnsi="Times New Roman"/>
          <w:sz w:val="24"/>
          <w:szCs w:val="24"/>
        </w:rPr>
        <w:t xml:space="preserve"> - этаж при отметке пола помещений ниже планировочной отметки земли более чем на половину высоты помещений;</w:t>
      </w:r>
    </w:p>
    <w:p w:rsidR="000F463A" w:rsidRDefault="000F463A" w:rsidP="000F463A">
      <w:pPr>
        <w:widowControl w:val="0"/>
        <w:spacing w:line="240" w:lineRule="auto"/>
        <w:ind w:firstLine="709"/>
        <w:jc w:val="both"/>
        <w:rPr>
          <w:rFonts w:ascii="Times New Roman" w:hAnsi="Times New Roman"/>
          <w:sz w:val="24"/>
          <w:szCs w:val="24"/>
        </w:rPr>
      </w:pPr>
      <w:r w:rsidRPr="004670CC">
        <w:rPr>
          <w:rFonts w:ascii="Times New Roman" w:hAnsi="Times New Roman"/>
          <w:b/>
          <w:sz w:val="24"/>
          <w:szCs w:val="24"/>
        </w:rPr>
        <w:t>этап строительства</w:t>
      </w:r>
      <w:r w:rsidRPr="004670CC">
        <w:rPr>
          <w:rFonts w:ascii="Times New Roman" w:hAnsi="Times New Roman"/>
          <w:sz w:val="24"/>
          <w:szCs w:val="24"/>
        </w:rPr>
        <w:t xml:space="preserve"> - строительство или реконструкция объекта капитального строительства из числа объектов капитального строительства, планируемых к строительству, реконструкции на одном земельном участке, если такой объект может быть введен в эксплуатацию и эксплуатироваться автономно (то есть независимо от строительства или реконструкции иных объектов капитального строительства на этом земельном участке), а также строительство или реконструкция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w:t>
      </w:r>
    </w:p>
    <w:p w:rsidR="000F463A" w:rsidRDefault="000F463A" w:rsidP="000F463A">
      <w:pPr>
        <w:widowControl w:val="0"/>
        <w:spacing w:line="240" w:lineRule="auto"/>
        <w:ind w:firstLine="709"/>
        <w:jc w:val="both"/>
        <w:rPr>
          <w:rFonts w:ascii="Times New Roman" w:hAnsi="Times New Roman"/>
          <w:sz w:val="24"/>
          <w:szCs w:val="24"/>
        </w:rPr>
      </w:pPr>
      <w:r w:rsidRPr="003A3002">
        <w:rPr>
          <w:rFonts w:ascii="Times New Roman" w:hAnsi="Times New Roman"/>
          <w:b/>
          <w:sz w:val="24"/>
          <w:szCs w:val="24"/>
        </w:rPr>
        <w:t>элемент планировочной структуры</w:t>
      </w:r>
      <w:r>
        <w:rPr>
          <w:rFonts w:ascii="Times New Roman" w:hAnsi="Times New Roman"/>
          <w:sz w:val="24"/>
          <w:szCs w:val="24"/>
        </w:rPr>
        <w:t xml:space="preserve"> - часть территории поселения (квартал, микрорайон, район,</w:t>
      </w:r>
      <w:r w:rsidRPr="009A118E">
        <w:rPr>
          <w:rFonts w:ascii="Times New Roman" w:hAnsi="Times New Roman"/>
          <w:sz w:val="24"/>
          <w:szCs w:val="24"/>
        </w:rPr>
        <w:t xml:space="preserve"> </w:t>
      </w:r>
      <w:r>
        <w:rPr>
          <w:rFonts w:ascii="Times New Roman" w:hAnsi="Times New Roman"/>
          <w:sz w:val="24"/>
          <w:szCs w:val="24"/>
        </w:rPr>
        <w:t>улицы</w:t>
      </w:r>
      <w:r w:rsidRPr="009A118E">
        <w:rPr>
          <w:rFonts w:ascii="Times New Roman" w:hAnsi="Times New Roman"/>
          <w:sz w:val="24"/>
          <w:szCs w:val="24"/>
        </w:rPr>
        <w:t>). Виды элементов планировочной структуры устанавливаются уполномоченным Правительством Российской Федерации федеральным органом исполнительной власти.</w:t>
      </w:r>
    </w:p>
    <w:p w:rsidR="004D6F7D" w:rsidRPr="00B82812" w:rsidRDefault="004D6F7D" w:rsidP="00A77B04">
      <w:pPr>
        <w:pStyle w:val="1"/>
        <w:pageBreakBefore/>
        <w:numPr>
          <w:ilvl w:val="0"/>
          <w:numId w:val="14"/>
        </w:numPr>
        <w:suppressAutoHyphens/>
        <w:rPr>
          <w:rFonts w:ascii="Times New Roman" w:hAnsi="Times New Roman"/>
          <w:sz w:val="24"/>
          <w:szCs w:val="24"/>
        </w:rPr>
      </w:pPr>
      <w:r w:rsidRPr="00B82812">
        <w:rPr>
          <w:rFonts w:ascii="Times New Roman" w:hAnsi="Times New Roman"/>
          <w:sz w:val="24"/>
          <w:szCs w:val="24"/>
        </w:rPr>
        <w:lastRenderedPageBreak/>
        <w:t xml:space="preserve">Основания и цели введения Правил землепользования и застройки </w:t>
      </w:r>
      <w:bookmarkEnd w:id="10"/>
      <w:r w:rsidR="00DD5357" w:rsidRPr="00B82812">
        <w:rPr>
          <w:rFonts w:ascii="Times New Roman" w:hAnsi="Times New Roman"/>
          <w:sz w:val="24"/>
          <w:szCs w:val="24"/>
        </w:rPr>
        <w:t xml:space="preserve">муниципального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bookmarkEnd w:id="11"/>
    </w:p>
    <w:p w:rsidR="004D6F7D" w:rsidRPr="00B82812" w:rsidRDefault="004D6F7D" w:rsidP="004D6F7D">
      <w:pPr>
        <w:rPr>
          <w:sz w:val="24"/>
          <w:szCs w:val="24"/>
        </w:rPr>
      </w:pPr>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1.2.1.</w:t>
      </w:r>
      <w:r w:rsidR="00E55F54" w:rsidRPr="00B82812">
        <w:rPr>
          <w:rFonts w:ascii="Times New Roman" w:hAnsi="Times New Roman"/>
          <w:sz w:val="24"/>
          <w:szCs w:val="24"/>
        </w:rPr>
        <w:t> </w:t>
      </w:r>
      <w:r w:rsidRPr="00B82812">
        <w:rPr>
          <w:rFonts w:ascii="Times New Roman" w:hAnsi="Times New Roman"/>
          <w:sz w:val="24"/>
          <w:szCs w:val="24"/>
        </w:rPr>
        <w:t xml:space="preserve">Правила землепользования и застройки </w:t>
      </w:r>
      <w:r w:rsidR="00FE6C9D" w:rsidRPr="00B82812">
        <w:rPr>
          <w:rFonts w:ascii="Times New Roman" w:hAnsi="Times New Roman"/>
          <w:sz w:val="24"/>
          <w:szCs w:val="24"/>
        </w:rPr>
        <w:t xml:space="preserve">муниципального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00AB62A9" w:rsidRPr="00B82812">
        <w:rPr>
          <w:rFonts w:ascii="Times New Roman" w:hAnsi="Times New Roman"/>
          <w:sz w:val="24"/>
          <w:szCs w:val="24"/>
        </w:rPr>
        <w:t xml:space="preserve"> </w:t>
      </w:r>
      <w:r w:rsidRPr="00B82812">
        <w:rPr>
          <w:rFonts w:ascii="Times New Roman" w:hAnsi="Times New Roman"/>
          <w:sz w:val="24"/>
          <w:szCs w:val="24"/>
        </w:rPr>
        <w:t xml:space="preserve"> (далее по тексту - П</w:t>
      </w:r>
      <w:r w:rsidR="00F31091" w:rsidRPr="00B82812">
        <w:rPr>
          <w:rFonts w:ascii="Times New Roman" w:hAnsi="Times New Roman"/>
          <w:sz w:val="24"/>
          <w:szCs w:val="24"/>
        </w:rPr>
        <w:t>ЗЗ</w:t>
      </w:r>
      <w:r w:rsidRPr="00B82812">
        <w:rPr>
          <w:rFonts w:ascii="Times New Roman" w:hAnsi="Times New Roman"/>
          <w:sz w:val="24"/>
          <w:szCs w:val="24"/>
        </w:rPr>
        <w:t>) являются нормативным правовым актом прямого действия, принятым в соответствии с</w:t>
      </w:r>
      <w:r w:rsidR="00E55F54" w:rsidRPr="00B82812">
        <w:rPr>
          <w:rFonts w:ascii="Times New Roman" w:hAnsi="Times New Roman"/>
          <w:sz w:val="24"/>
          <w:szCs w:val="24"/>
        </w:rPr>
        <w:t>о ст. 30</w:t>
      </w:r>
      <w:r w:rsidRPr="00B82812">
        <w:rPr>
          <w:rFonts w:ascii="Times New Roman" w:hAnsi="Times New Roman"/>
          <w:sz w:val="24"/>
          <w:szCs w:val="24"/>
        </w:rPr>
        <w:t>Градостроительн</w:t>
      </w:r>
      <w:r w:rsidR="00E55F54" w:rsidRPr="00B82812">
        <w:rPr>
          <w:rFonts w:ascii="Times New Roman" w:hAnsi="Times New Roman"/>
          <w:sz w:val="24"/>
          <w:szCs w:val="24"/>
        </w:rPr>
        <w:t>ого</w:t>
      </w:r>
      <w:r w:rsidRPr="00B82812">
        <w:rPr>
          <w:rFonts w:ascii="Times New Roman" w:hAnsi="Times New Roman"/>
          <w:sz w:val="24"/>
          <w:szCs w:val="24"/>
        </w:rPr>
        <w:t xml:space="preserve"> кодекс</w:t>
      </w:r>
      <w:r w:rsidR="00E55F54" w:rsidRPr="00B82812">
        <w:rPr>
          <w:rFonts w:ascii="Times New Roman" w:hAnsi="Times New Roman"/>
          <w:sz w:val="24"/>
          <w:szCs w:val="24"/>
        </w:rPr>
        <w:t>а</w:t>
      </w:r>
      <w:r w:rsidRPr="00B82812">
        <w:rPr>
          <w:rFonts w:ascii="Times New Roman" w:hAnsi="Times New Roman"/>
          <w:sz w:val="24"/>
          <w:szCs w:val="24"/>
        </w:rPr>
        <w:t xml:space="preserve"> Российской Федерации, Земельным кодексом Российской Федерации, Федеральным законом от 6 октября 2003 года </w:t>
      </w:r>
      <w:r w:rsidR="00D3298F" w:rsidRPr="00B82812">
        <w:rPr>
          <w:rFonts w:ascii="Times New Roman" w:hAnsi="Times New Roman"/>
          <w:sz w:val="24"/>
          <w:szCs w:val="24"/>
        </w:rPr>
        <w:t>№</w:t>
      </w:r>
      <w:r w:rsidRPr="00B82812">
        <w:rPr>
          <w:rFonts w:ascii="Times New Roman" w:hAnsi="Times New Roman"/>
          <w:sz w:val="24"/>
          <w:szCs w:val="24"/>
        </w:rPr>
        <w:t xml:space="preserve"> 131-ФЗ «Об общих принципах организации местного самоуправления в Российской Федерации»,</w:t>
      </w:r>
      <w:r w:rsidR="00E55F54" w:rsidRPr="00B82812">
        <w:rPr>
          <w:rFonts w:ascii="Times New Roman" w:hAnsi="Times New Roman"/>
          <w:sz w:val="24"/>
          <w:szCs w:val="24"/>
        </w:rPr>
        <w:t xml:space="preserve"> приказом Минэкономразвития России от 01.09.2014 №540 «Об утверждении классификатора видов разрешенного использования земельных участков», </w:t>
      </w:r>
      <w:r w:rsidR="00455352" w:rsidRPr="00B82812">
        <w:rPr>
          <w:rFonts w:ascii="Times New Roman" w:hAnsi="Times New Roman"/>
          <w:sz w:val="24"/>
          <w:szCs w:val="24"/>
        </w:rPr>
        <w:t xml:space="preserve">приказом Минэкономразвития России от 30.09.2015 </w:t>
      </w:r>
      <w:r w:rsidR="00A736E0" w:rsidRPr="00B82812">
        <w:rPr>
          <w:rFonts w:ascii="Times New Roman" w:hAnsi="Times New Roman"/>
          <w:sz w:val="24"/>
          <w:szCs w:val="24"/>
        </w:rPr>
        <w:t xml:space="preserve">№709 </w:t>
      </w:r>
      <w:r w:rsidR="00455352" w:rsidRPr="00B82812">
        <w:rPr>
          <w:rFonts w:ascii="Times New Roman" w:hAnsi="Times New Roman"/>
          <w:sz w:val="24"/>
          <w:szCs w:val="24"/>
        </w:rPr>
        <w:t xml:space="preserve">«О внесении изменений в классификатор видов разрешенного использования земельных участков, утвержденный приказом минэкономразвития России от 1 сентября 2014 г. №540», </w:t>
      </w:r>
      <w:r w:rsidR="00E55F54" w:rsidRPr="00B82812">
        <w:rPr>
          <w:rFonts w:ascii="Times New Roman" w:hAnsi="Times New Roman"/>
          <w:sz w:val="24"/>
          <w:szCs w:val="24"/>
        </w:rPr>
        <w:t>Законом Курской области от 31.10.2006 г. №76-ЗКО «О градостроительной деятельности в Курской области»</w:t>
      </w:r>
      <w:r w:rsidRPr="00B82812">
        <w:rPr>
          <w:rFonts w:ascii="Times New Roman" w:hAnsi="Times New Roman"/>
          <w:sz w:val="24"/>
          <w:szCs w:val="24"/>
        </w:rPr>
        <w:t xml:space="preserve"> иными законами и нормативными правовыми актами, </w:t>
      </w:r>
      <w:proofErr w:type="spellStart"/>
      <w:r w:rsidRPr="00B82812">
        <w:rPr>
          <w:rFonts w:ascii="Times New Roman" w:hAnsi="Times New Roman"/>
          <w:sz w:val="24"/>
          <w:szCs w:val="24"/>
        </w:rPr>
        <w:t>Уставом</w:t>
      </w:r>
      <w:r w:rsidR="00FE6C9D" w:rsidRPr="00B82812">
        <w:rPr>
          <w:rFonts w:ascii="Times New Roman" w:hAnsi="Times New Roman"/>
          <w:sz w:val="24"/>
          <w:szCs w:val="24"/>
        </w:rPr>
        <w:t>муниципального</w:t>
      </w:r>
      <w:proofErr w:type="spellEnd"/>
      <w:r w:rsidR="00FE6C9D" w:rsidRPr="00B82812">
        <w:rPr>
          <w:rFonts w:ascii="Times New Roman" w:hAnsi="Times New Roman"/>
          <w:sz w:val="24"/>
          <w:szCs w:val="24"/>
        </w:rPr>
        <w:t xml:space="preserve">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w:t>
      </w:r>
      <w:proofErr w:type="spellStart"/>
      <w:r w:rsidR="0035561B" w:rsidRPr="00B82812">
        <w:rPr>
          <w:rFonts w:ascii="Times New Roman" w:hAnsi="Times New Roman"/>
          <w:sz w:val="24"/>
          <w:szCs w:val="24"/>
        </w:rPr>
        <w:t>района</w:t>
      </w:r>
      <w:r w:rsidR="00D3298F" w:rsidRPr="00B82812">
        <w:rPr>
          <w:rFonts w:ascii="Times New Roman" w:hAnsi="Times New Roman"/>
          <w:sz w:val="24"/>
          <w:szCs w:val="24"/>
        </w:rPr>
        <w:t>,</w:t>
      </w:r>
      <w:r w:rsidRPr="00B82812">
        <w:rPr>
          <w:rFonts w:ascii="Times New Roman" w:hAnsi="Times New Roman"/>
          <w:sz w:val="24"/>
          <w:szCs w:val="24"/>
        </w:rPr>
        <w:t>а</w:t>
      </w:r>
      <w:proofErr w:type="spellEnd"/>
      <w:r w:rsidRPr="00B82812">
        <w:rPr>
          <w:rFonts w:ascii="Times New Roman" w:hAnsi="Times New Roman"/>
          <w:sz w:val="24"/>
          <w:szCs w:val="24"/>
        </w:rPr>
        <w:t xml:space="preserve"> также с учетом иных актов и документов, определяющих основные направления социально-экономического и градостроительного </w:t>
      </w:r>
      <w:proofErr w:type="spellStart"/>
      <w:r w:rsidRPr="00B82812">
        <w:rPr>
          <w:rFonts w:ascii="Times New Roman" w:hAnsi="Times New Roman"/>
          <w:sz w:val="24"/>
          <w:szCs w:val="24"/>
        </w:rPr>
        <w:t>развития</w:t>
      </w:r>
      <w:r w:rsidR="00465BC1" w:rsidRPr="00B82812">
        <w:rPr>
          <w:rFonts w:ascii="Times New Roman" w:hAnsi="Times New Roman"/>
          <w:sz w:val="24"/>
          <w:szCs w:val="24"/>
        </w:rPr>
        <w:t>муниципального</w:t>
      </w:r>
      <w:proofErr w:type="spellEnd"/>
      <w:r w:rsidR="00465BC1" w:rsidRPr="00B82812">
        <w:rPr>
          <w:rFonts w:ascii="Times New Roman" w:hAnsi="Times New Roman"/>
          <w:sz w:val="24"/>
          <w:szCs w:val="24"/>
        </w:rPr>
        <w:t xml:space="preserve">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hAnsi="Times New Roman"/>
          <w:sz w:val="24"/>
          <w:szCs w:val="24"/>
        </w:rPr>
        <w:t>, охраны культурного наследия, окружающей среды и рационального использования природных ресурсов.</w:t>
      </w:r>
    </w:p>
    <w:p w:rsidR="004A545F" w:rsidRPr="00B82812" w:rsidRDefault="004A545F" w:rsidP="007E2F01">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Правила являются составной частью системы градостроительных норм и правил, учитывают местную специфику, регламентируют градостроительную и строительную деятельность на местном уровне в пределах </w:t>
      </w:r>
      <w:proofErr w:type="spellStart"/>
      <w:r w:rsidRPr="00B82812">
        <w:rPr>
          <w:rFonts w:ascii="Times New Roman" w:hAnsi="Times New Roman"/>
          <w:sz w:val="24"/>
          <w:szCs w:val="24"/>
        </w:rPr>
        <w:t>территори</w:t>
      </w:r>
      <w:r w:rsidR="000E6871" w:rsidRPr="00B82812">
        <w:rPr>
          <w:rFonts w:ascii="Times New Roman" w:hAnsi="Times New Roman"/>
          <w:sz w:val="24"/>
          <w:szCs w:val="24"/>
        </w:rPr>
        <w:t>и</w:t>
      </w:r>
      <w:r w:rsidR="00FE6C9D" w:rsidRPr="00B82812">
        <w:rPr>
          <w:rFonts w:ascii="Times New Roman" w:hAnsi="Times New Roman"/>
          <w:sz w:val="24"/>
          <w:szCs w:val="24"/>
        </w:rPr>
        <w:t>муниципального</w:t>
      </w:r>
      <w:proofErr w:type="spellEnd"/>
      <w:r w:rsidR="00FE6C9D" w:rsidRPr="00B82812">
        <w:rPr>
          <w:rFonts w:ascii="Times New Roman" w:hAnsi="Times New Roman"/>
          <w:sz w:val="24"/>
          <w:szCs w:val="24"/>
        </w:rPr>
        <w:t xml:space="preserve">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hAnsi="Times New Roman"/>
          <w:sz w:val="24"/>
          <w:szCs w:val="24"/>
        </w:rPr>
        <w:t>, устанавливают порядок правового регулирования и развития, использования и организации территории.</w:t>
      </w:r>
    </w:p>
    <w:p w:rsidR="004A545F" w:rsidRPr="00B82812" w:rsidRDefault="004A545F" w:rsidP="007E2F01">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1.2.2.</w:t>
      </w:r>
      <w:r w:rsidR="007E2F01" w:rsidRPr="00B82812">
        <w:rPr>
          <w:rFonts w:ascii="Times New Roman" w:hAnsi="Times New Roman"/>
          <w:sz w:val="24"/>
          <w:szCs w:val="24"/>
        </w:rPr>
        <w:t> </w:t>
      </w:r>
      <w:r w:rsidR="001E6593" w:rsidRPr="00B82812">
        <w:rPr>
          <w:rFonts w:ascii="Times New Roman" w:hAnsi="Times New Roman"/>
          <w:sz w:val="24"/>
          <w:szCs w:val="24"/>
        </w:rPr>
        <w:t xml:space="preserve">Правила землепользования и застройки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B318BC" w:rsidRPr="00B82812">
        <w:rPr>
          <w:rFonts w:ascii="Times New Roman" w:hAnsi="Times New Roman"/>
          <w:sz w:val="24"/>
          <w:szCs w:val="24"/>
        </w:rPr>
        <w:t xml:space="preserve"> района</w:t>
      </w:r>
      <w:r w:rsidRPr="00B82812">
        <w:rPr>
          <w:rFonts w:ascii="Times New Roman" w:hAnsi="Times New Roman"/>
          <w:sz w:val="24"/>
          <w:szCs w:val="24"/>
        </w:rPr>
        <w:t xml:space="preserve"> разрабатываются в следующих целях:</w:t>
      </w:r>
    </w:p>
    <w:p w:rsidR="00E55F54" w:rsidRPr="00B82812" w:rsidRDefault="00E55F54" w:rsidP="00A77B04">
      <w:pPr>
        <w:numPr>
          <w:ilvl w:val="0"/>
          <w:numId w:val="10"/>
        </w:numPr>
        <w:tabs>
          <w:tab w:val="clear" w:pos="2001"/>
          <w:tab w:val="num" w:pos="935"/>
        </w:tabs>
        <w:spacing w:line="240" w:lineRule="auto"/>
        <w:ind w:left="0" w:firstLine="709"/>
        <w:jc w:val="both"/>
        <w:rPr>
          <w:rFonts w:ascii="Times New Roman" w:hAnsi="Times New Roman"/>
          <w:sz w:val="24"/>
          <w:szCs w:val="24"/>
        </w:rPr>
      </w:pPr>
      <w:r w:rsidRPr="00B82812">
        <w:rPr>
          <w:rFonts w:ascii="Times New Roman" w:hAnsi="Times New Roman"/>
          <w:sz w:val="24"/>
          <w:szCs w:val="24"/>
        </w:rPr>
        <w:t xml:space="preserve">обеспечения, с учётом сложившейся застройки, транспортной и инженерной инфраструктуры, а также основных элементов планировочной структуры в границах </w:t>
      </w:r>
      <w:r w:rsidR="000241E3" w:rsidRPr="00B82812">
        <w:rPr>
          <w:rFonts w:ascii="Times New Roman" w:hAnsi="Times New Roman"/>
          <w:sz w:val="24"/>
          <w:szCs w:val="24"/>
        </w:rPr>
        <w:t>городского</w:t>
      </w:r>
      <w:r w:rsidRPr="00B82812">
        <w:rPr>
          <w:rFonts w:ascii="Times New Roman" w:hAnsi="Times New Roman"/>
          <w:sz w:val="24"/>
          <w:szCs w:val="24"/>
        </w:rPr>
        <w:t xml:space="preserve"> поселения, их устойчивого развития, реконструкции на основе рационального природопользования и ресурсосбережения; </w:t>
      </w:r>
    </w:p>
    <w:p w:rsidR="00E55F54" w:rsidRPr="00B82812" w:rsidRDefault="00E55F54" w:rsidP="00A77B04">
      <w:pPr>
        <w:numPr>
          <w:ilvl w:val="0"/>
          <w:numId w:val="10"/>
        </w:numPr>
        <w:tabs>
          <w:tab w:val="clear" w:pos="2001"/>
          <w:tab w:val="num" w:pos="935"/>
        </w:tabs>
        <w:spacing w:line="240" w:lineRule="auto"/>
        <w:ind w:left="0" w:firstLine="709"/>
        <w:jc w:val="both"/>
        <w:rPr>
          <w:rFonts w:ascii="Times New Roman" w:hAnsi="Times New Roman"/>
          <w:sz w:val="24"/>
          <w:szCs w:val="24"/>
        </w:rPr>
      </w:pPr>
      <w:r w:rsidRPr="00B82812">
        <w:rPr>
          <w:rFonts w:ascii="Times New Roman" w:hAnsi="Times New Roman"/>
          <w:sz w:val="24"/>
          <w:szCs w:val="24"/>
        </w:rPr>
        <w:t xml:space="preserve">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 </w:t>
      </w:r>
    </w:p>
    <w:p w:rsidR="00E55F54" w:rsidRPr="00B82812" w:rsidRDefault="00E55F54" w:rsidP="00A77B04">
      <w:pPr>
        <w:numPr>
          <w:ilvl w:val="0"/>
          <w:numId w:val="10"/>
        </w:numPr>
        <w:tabs>
          <w:tab w:val="clear" w:pos="2001"/>
          <w:tab w:val="num" w:pos="935"/>
        </w:tabs>
        <w:spacing w:line="240" w:lineRule="auto"/>
        <w:ind w:left="0" w:firstLine="709"/>
        <w:jc w:val="both"/>
        <w:rPr>
          <w:rFonts w:ascii="Times New Roman" w:hAnsi="Times New Roman"/>
          <w:sz w:val="24"/>
          <w:szCs w:val="24"/>
        </w:rPr>
      </w:pPr>
      <w:r w:rsidRPr="00B82812">
        <w:rPr>
          <w:rFonts w:ascii="Times New Roman" w:hAnsi="Times New Roman"/>
          <w:sz w:val="24"/>
          <w:szCs w:val="24"/>
        </w:rPr>
        <w:t xml:space="preserve">определения функционального назначения и интенсивности использования территорий, исходя из государственных, общественных и частных интересов, создание условий для привлечения инвестиций, в том числе путём предоставления возможности выбора наиболее эффективных видов разрешенного использования земельных участков и объектов капитального строительства; </w:t>
      </w:r>
    </w:p>
    <w:p w:rsidR="00E55F54" w:rsidRPr="00B82812" w:rsidRDefault="00E55F54" w:rsidP="00A77B04">
      <w:pPr>
        <w:numPr>
          <w:ilvl w:val="0"/>
          <w:numId w:val="10"/>
        </w:numPr>
        <w:tabs>
          <w:tab w:val="clear" w:pos="2001"/>
          <w:tab w:val="num" w:pos="935"/>
        </w:tabs>
        <w:spacing w:line="240" w:lineRule="auto"/>
        <w:ind w:left="0" w:firstLine="709"/>
        <w:jc w:val="both"/>
        <w:rPr>
          <w:rFonts w:ascii="Times New Roman" w:hAnsi="Times New Roman"/>
          <w:sz w:val="24"/>
          <w:szCs w:val="24"/>
        </w:rPr>
      </w:pPr>
      <w:r w:rsidRPr="00B82812">
        <w:rPr>
          <w:rFonts w:ascii="Times New Roman" w:hAnsi="Times New Roman"/>
          <w:sz w:val="24"/>
          <w:szCs w:val="24"/>
        </w:rPr>
        <w:t>определение с учётом местных условий соответствующих им разновидностей территориальных зон на основе и в развитии видов зон, установленных Градостроительным кодексом Российской Федерации; Градостроительными уставами (кодексами) субъектов Российской Федерации;</w:t>
      </w:r>
    </w:p>
    <w:p w:rsidR="00E55F54" w:rsidRPr="00B82812" w:rsidRDefault="00E55F54" w:rsidP="00A77B04">
      <w:pPr>
        <w:numPr>
          <w:ilvl w:val="0"/>
          <w:numId w:val="10"/>
        </w:numPr>
        <w:tabs>
          <w:tab w:val="clear" w:pos="2001"/>
          <w:tab w:val="num" w:pos="935"/>
        </w:tabs>
        <w:spacing w:line="240" w:lineRule="auto"/>
        <w:ind w:left="0" w:firstLine="709"/>
        <w:jc w:val="both"/>
        <w:rPr>
          <w:rFonts w:ascii="Times New Roman" w:hAnsi="Times New Roman"/>
          <w:sz w:val="24"/>
          <w:szCs w:val="24"/>
        </w:rPr>
      </w:pPr>
      <w:r w:rsidRPr="00B82812">
        <w:rPr>
          <w:rFonts w:ascii="Times New Roman" w:hAnsi="Times New Roman"/>
          <w:sz w:val="24"/>
          <w:szCs w:val="24"/>
        </w:rPr>
        <w:t xml:space="preserve">выделения зон с ограничениями градостроительной деятельности, установленными законодательством Российской Федерации и </w:t>
      </w:r>
      <w:proofErr w:type="gramStart"/>
      <w:r w:rsidRPr="00B82812">
        <w:rPr>
          <w:rFonts w:ascii="Times New Roman" w:hAnsi="Times New Roman"/>
          <w:sz w:val="24"/>
          <w:szCs w:val="24"/>
        </w:rPr>
        <w:t>специальными нормами</w:t>
      </w:r>
      <w:proofErr w:type="gramEnd"/>
      <w:r w:rsidRPr="00B82812">
        <w:rPr>
          <w:rFonts w:ascii="Times New Roman" w:hAnsi="Times New Roman"/>
          <w:sz w:val="24"/>
          <w:szCs w:val="24"/>
        </w:rPr>
        <w:t xml:space="preserve"> и правилами в области безопасности территорий и поселений и их защиты от воздействия чрезвычайных ситуаций природного и техногенного характера, охраны окружающей природной среды, охраны недр, экологической безопасности и санитарных правил, сохранения объектов историко-культурного наследия и особо охраняемых природных территорий;</w:t>
      </w:r>
    </w:p>
    <w:p w:rsidR="00E55F54" w:rsidRPr="00B82812" w:rsidRDefault="00E55F54" w:rsidP="00A77B04">
      <w:pPr>
        <w:numPr>
          <w:ilvl w:val="0"/>
          <w:numId w:val="10"/>
        </w:numPr>
        <w:tabs>
          <w:tab w:val="clear" w:pos="2001"/>
          <w:tab w:val="num" w:pos="935"/>
        </w:tabs>
        <w:spacing w:line="240" w:lineRule="auto"/>
        <w:ind w:left="0" w:firstLine="709"/>
        <w:jc w:val="both"/>
        <w:rPr>
          <w:rFonts w:ascii="Times New Roman" w:hAnsi="Times New Roman"/>
          <w:sz w:val="24"/>
          <w:szCs w:val="24"/>
        </w:rPr>
      </w:pPr>
      <w:r w:rsidRPr="00B82812">
        <w:rPr>
          <w:rFonts w:ascii="Times New Roman" w:hAnsi="Times New Roman"/>
          <w:sz w:val="24"/>
          <w:szCs w:val="24"/>
        </w:rPr>
        <w:t>определения для каждой территориальной зоны градостроительного регламента, устанавливающего совокупность видов и условий использования земельных участков и иных объектов недвижимости, а также допустимого их изменения.</w:t>
      </w:r>
    </w:p>
    <w:p w:rsidR="007E2F01" w:rsidRPr="00B82812" w:rsidRDefault="007E2F01" w:rsidP="007E2F01">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lastRenderedPageBreak/>
        <w:t>1.2.3</w:t>
      </w:r>
      <w:r w:rsidR="00F31091" w:rsidRPr="00B82812">
        <w:rPr>
          <w:rFonts w:ascii="Times New Roman" w:hAnsi="Times New Roman"/>
          <w:sz w:val="24"/>
          <w:szCs w:val="24"/>
        </w:rPr>
        <w:t>. </w:t>
      </w:r>
      <w:r w:rsidRPr="00B82812">
        <w:rPr>
          <w:rFonts w:ascii="Times New Roman" w:hAnsi="Times New Roman"/>
          <w:sz w:val="24"/>
          <w:szCs w:val="24"/>
        </w:rPr>
        <w:t xml:space="preserve">В соответствии с частью 1 статьи 31 Градостроительного кодекса Российской </w:t>
      </w:r>
      <w:r w:rsidR="00530F4C" w:rsidRPr="00B82812">
        <w:rPr>
          <w:rFonts w:ascii="Times New Roman" w:hAnsi="Times New Roman"/>
          <w:sz w:val="24"/>
          <w:szCs w:val="24"/>
        </w:rPr>
        <w:t>Ф</w:t>
      </w:r>
      <w:r w:rsidRPr="00B82812">
        <w:rPr>
          <w:rFonts w:ascii="Times New Roman" w:hAnsi="Times New Roman"/>
          <w:sz w:val="24"/>
          <w:szCs w:val="24"/>
        </w:rPr>
        <w:t>едерации подготовка ПЗЗ может осуществляться применительно как ко всем территориям поселения, так и к отдельным её частям, с последующим внесением изменений, относящихся к другим частям поселения на случай, если разработка генплана потребуется.</w:t>
      </w:r>
    </w:p>
    <w:p w:rsidR="007E2F01" w:rsidRPr="00B82812" w:rsidRDefault="007E2F01" w:rsidP="007E2F01">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1.2.4.</w:t>
      </w:r>
      <w:r w:rsidR="00963967" w:rsidRPr="00B82812">
        <w:rPr>
          <w:rFonts w:ascii="Times New Roman" w:hAnsi="Times New Roman"/>
          <w:sz w:val="24"/>
          <w:szCs w:val="24"/>
        </w:rPr>
        <w:t> </w:t>
      </w:r>
      <w:r w:rsidRPr="00B82812">
        <w:rPr>
          <w:rFonts w:ascii="Times New Roman" w:hAnsi="Times New Roman"/>
          <w:sz w:val="24"/>
          <w:szCs w:val="24"/>
        </w:rPr>
        <w:t xml:space="preserve">В соответствии с частью 4 статьи 31 Градостроительного кодекса Российской </w:t>
      </w:r>
      <w:r w:rsidR="00530F4C" w:rsidRPr="00B82812">
        <w:rPr>
          <w:rFonts w:ascii="Times New Roman" w:hAnsi="Times New Roman"/>
          <w:sz w:val="24"/>
          <w:szCs w:val="24"/>
        </w:rPr>
        <w:t>Ф</w:t>
      </w:r>
      <w:r w:rsidRPr="00B82812">
        <w:rPr>
          <w:rFonts w:ascii="Times New Roman" w:hAnsi="Times New Roman"/>
          <w:sz w:val="24"/>
          <w:szCs w:val="24"/>
        </w:rPr>
        <w:t>едерации, применительно к части территории поселения подготовка ПЗЗ может осуществляться при отсутствии генерального плана поселения там, где новая разработка генплана маловероятна.</w:t>
      </w:r>
    </w:p>
    <w:p w:rsidR="007E2F01" w:rsidRPr="00B82812" w:rsidRDefault="007E2F01" w:rsidP="007E2F01">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1.2.5. Правила определяют порядок и последовательность реализации физическими и юридическими лицами своих интересов, прав и обязанностей в качестве участников градостроительной деятельности, а также определяют порядок и ограничения для всех видов хозяйственной деятельности на конкретном земельном </w:t>
      </w:r>
      <w:r w:rsidR="00F31091" w:rsidRPr="00B82812">
        <w:rPr>
          <w:rFonts w:ascii="Times New Roman" w:hAnsi="Times New Roman"/>
          <w:sz w:val="24"/>
          <w:szCs w:val="24"/>
        </w:rPr>
        <w:t xml:space="preserve">участке. Структура и содержание </w:t>
      </w:r>
      <w:r w:rsidRPr="00B82812">
        <w:rPr>
          <w:rFonts w:ascii="Times New Roman" w:hAnsi="Times New Roman"/>
          <w:sz w:val="24"/>
          <w:szCs w:val="24"/>
        </w:rPr>
        <w:t>Правил ориентированы на интересы застройщика и прав собственников, арендаторов, пользователей смежных земельных участков.</w:t>
      </w:r>
    </w:p>
    <w:p w:rsidR="007E2F01" w:rsidRPr="00B82812" w:rsidRDefault="00F31091" w:rsidP="007E2F01">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1.2.6. </w:t>
      </w:r>
      <w:r w:rsidR="007E2F01" w:rsidRPr="00B82812">
        <w:rPr>
          <w:rFonts w:ascii="Times New Roman" w:hAnsi="Times New Roman"/>
          <w:sz w:val="24"/>
          <w:szCs w:val="24"/>
        </w:rPr>
        <w:t xml:space="preserve">Застройщики при осуществлении градостроительной деятельности обязаны: </w:t>
      </w:r>
    </w:p>
    <w:p w:rsidR="007E2F01" w:rsidRPr="00B82812" w:rsidRDefault="007E2F01" w:rsidP="007E2F01">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соблюдать настоящие Правила и иные принимаемые в соответствии с ними нормативно-правовые документы;</w:t>
      </w:r>
    </w:p>
    <w:p w:rsidR="007E2F01" w:rsidRPr="00B82812" w:rsidRDefault="007E2F01" w:rsidP="007E2F01">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не приступать к строительству (реконструкции) без получения в установленном порядке разрешения на строительство;</w:t>
      </w:r>
    </w:p>
    <w:p w:rsidR="007E2F01" w:rsidRPr="00B82812" w:rsidRDefault="007E2F01" w:rsidP="007E2F01">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не допускать самовольного отступления от утверждённой проектной документации.</w:t>
      </w:r>
    </w:p>
    <w:p w:rsidR="004A545F" w:rsidRPr="00B82812" w:rsidRDefault="004A545F" w:rsidP="007E2F01">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1.2.</w:t>
      </w:r>
      <w:r w:rsidR="007E2F01" w:rsidRPr="00B82812">
        <w:rPr>
          <w:rFonts w:ascii="Times New Roman" w:hAnsi="Times New Roman"/>
          <w:sz w:val="24"/>
          <w:szCs w:val="24"/>
        </w:rPr>
        <w:t>7</w:t>
      </w:r>
      <w:r w:rsidRPr="00B82812">
        <w:rPr>
          <w:rFonts w:ascii="Times New Roman" w:hAnsi="Times New Roman"/>
          <w:sz w:val="24"/>
          <w:szCs w:val="24"/>
        </w:rPr>
        <w:t>.</w:t>
      </w:r>
      <w:r w:rsidR="00963967" w:rsidRPr="00B82812">
        <w:rPr>
          <w:rFonts w:ascii="Times New Roman" w:hAnsi="Times New Roman"/>
          <w:sz w:val="24"/>
          <w:szCs w:val="24"/>
        </w:rPr>
        <w:t> </w:t>
      </w:r>
      <w:r w:rsidRPr="00B82812">
        <w:rPr>
          <w:rFonts w:ascii="Times New Roman" w:hAnsi="Times New Roman"/>
          <w:sz w:val="24"/>
          <w:szCs w:val="24"/>
        </w:rPr>
        <w:t>Порядок применения Правил и порядок внесения в них изменений в соответствии с Градостроительным кодексом Российской Федерации включает в себя положения:</w:t>
      </w:r>
    </w:p>
    <w:p w:rsidR="004A545F" w:rsidRPr="00B82812" w:rsidRDefault="004A545F" w:rsidP="00A77B04">
      <w:pPr>
        <w:pStyle w:val="a5"/>
        <w:widowControl w:val="0"/>
        <w:numPr>
          <w:ilvl w:val="0"/>
          <w:numId w:val="6"/>
        </w:numPr>
        <w:spacing w:after="0" w:line="240" w:lineRule="auto"/>
        <w:ind w:left="0" w:firstLine="709"/>
        <w:jc w:val="both"/>
        <w:rPr>
          <w:rFonts w:ascii="Times New Roman" w:hAnsi="Times New Roman"/>
          <w:sz w:val="24"/>
          <w:szCs w:val="24"/>
        </w:rPr>
      </w:pPr>
      <w:r w:rsidRPr="00B82812">
        <w:rPr>
          <w:rFonts w:ascii="Times New Roman" w:hAnsi="Times New Roman"/>
          <w:sz w:val="24"/>
          <w:szCs w:val="24"/>
        </w:rPr>
        <w:t xml:space="preserve">о порядке регулирования землепользования и застройки органами местного </w:t>
      </w:r>
      <w:r w:rsidR="00CF2CE4" w:rsidRPr="00B82812">
        <w:rPr>
          <w:rFonts w:ascii="Times New Roman" w:hAnsi="Times New Roman"/>
          <w:sz w:val="24"/>
          <w:szCs w:val="24"/>
        </w:rPr>
        <w:t xml:space="preserve">самоуправления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B318BC" w:rsidRPr="00B82812">
        <w:rPr>
          <w:rFonts w:ascii="Times New Roman" w:hAnsi="Times New Roman"/>
          <w:sz w:val="24"/>
          <w:szCs w:val="24"/>
        </w:rPr>
        <w:t xml:space="preserve"> района</w:t>
      </w:r>
      <w:r w:rsidRPr="00B82812">
        <w:rPr>
          <w:rFonts w:ascii="Times New Roman" w:hAnsi="Times New Roman"/>
          <w:sz w:val="24"/>
          <w:szCs w:val="24"/>
        </w:rPr>
        <w:t xml:space="preserve"> на основе градостроительного зонирования;</w:t>
      </w:r>
    </w:p>
    <w:p w:rsidR="004A545F" w:rsidRPr="00B82812" w:rsidRDefault="004A545F" w:rsidP="00A77B04">
      <w:pPr>
        <w:pStyle w:val="a5"/>
        <w:widowControl w:val="0"/>
        <w:numPr>
          <w:ilvl w:val="0"/>
          <w:numId w:val="6"/>
        </w:numPr>
        <w:spacing w:after="0" w:line="240" w:lineRule="auto"/>
        <w:ind w:left="0" w:firstLine="709"/>
        <w:jc w:val="both"/>
        <w:rPr>
          <w:rFonts w:ascii="Times New Roman" w:hAnsi="Times New Roman"/>
          <w:sz w:val="24"/>
          <w:szCs w:val="24"/>
        </w:rPr>
      </w:pPr>
      <w:r w:rsidRPr="00B82812">
        <w:rPr>
          <w:rFonts w:ascii="Times New Roman" w:hAnsi="Times New Roman"/>
          <w:sz w:val="24"/>
          <w:szCs w:val="24"/>
        </w:rPr>
        <w:t xml:space="preserve">об изменении видов разрешенного использования земельных участков и объектов капитального строительства на </w:t>
      </w:r>
      <w:proofErr w:type="spellStart"/>
      <w:r w:rsidRPr="00B82812">
        <w:rPr>
          <w:rFonts w:ascii="Times New Roman" w:hAnsi="Times New Roman"/>
          <w:sz w:val="24"/>
          <w:szCs w:val="24"/>
        </w:rPr>
        <w:t>территори</w:t>
      </w:r>
      <w:r w:rsidR="00162661" w:rsidRPr="00B82812">
        <w:rPr>
          <w:rFonts w:ascii="Times New Roman" w:hAnsi="Times New Roman"/>
          <w:sz w:val="24"/>
          <w:szCs w:val="24"/>
        </w:rPr>
        <w:t>и</w:t>
      </w:r>
      <w:r w:rsidR="00465BC1" w:rsidRPr="00B82812">
        <w:rPr>
          <w:rFonts w:ascii="Times New Roman" w:hAnsi="Times New Roman"/>
          <w:sz w:val="24"/>
          <w:szCs w:val="24"/>
        </w:rPr>
        <w:t>муниципального</w:t>
      </w:r>
      <w:proofErr w:type="spellEnd"/>
      <w:r w:rsidR="00465BC1" w:rsidRPr="00B82812">
        <w:rPr>
          <w:rFonts w:ascii="Times New Roman" w:hAnsi="Times New Roman"/>
          <w:sz w:val="24"/>
          <w:szCs w:val="24"/>
        </w:rPr>
        <w:t xml:space="preserve">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hAnsi="Times New Roman"/>
          <w:sz w:val="24"/>
          <w:szCs w:val="24"/>
        </w:rPr>
        <w:t xml:space="preserve"> физическими и юридическими лицами;</w:t>
      </w:r>
    </w:p>
    <w:p w:rsidR="004A545F" w:rsidRPr="00B82812" w:rsidRDefault="004A545F" w:rsidP="00A77B04">
      <w:pPr>
        <w:pStyle w:val="a5"/>
        <w:widowControl w:val="0"/>
        <w:numPr>
          <w:ilvl w:val="0"/>
          <w:numId w:val="6"/>
        </w:numPr>
        <w:spacing w:after="0" w:line="240" w:lineRule="auto"/>
        <w:ind w:left="0" w:firstLine="709"/>
        <w:jc w:val="both"/>
        <w:rPr>
          <w:rFonts w:ascii="Times New Roman" w:hAnsi="Times New Roman"/>
          <w:sz w:val="24"/>
          <w:szCs w:val="24"/>
        </w:rPr>
      </w:pPr>
      <w:r w:rsidRPr="00B82812">
        <w:rPr>
          <w:rFonts w:ascii="Times New Roman" w:hAnsi="Times New Roman"/>
          <w:sz w:val="24"/>
          <w:szCs w:val="24"/>
        </w:rPr>
        <w:t>о порядке подготовки документации по плани</w:t>
      </w:r>
      <w:r w:rsidR="00A06D67" w:rsidRPr="00B82812">
        <w:rPr>
          <w:rFonts w:ascii="Times New Roman" w:hAnsi="Times New Roman"/>
          <w:sz w:val="24"/>
          <w:szCs w:val="24"/>
        </w:rPr>
        <w:t xml:space="preserve">ровке территории </w:t>
      </w:r>
      <w:r w:rsidR="00CF2CE4" w:rsidRPr="00B82812">
        <w:rPr>
          <w:rFonts w:ascii="Times New Roman" w:hAnsi="Times New Roman"/>
          <w:sz w:val="24"/>
          <w:szCs w:val="24"/>
        </w:rPr>
        <w:t xml:space="preserve">Администрацией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B318BC" w:rsidRPr="00B82812">
        <w:rPr>
          <w:rFonts w:ascii="Times New Roman" w:hAnsi="Times New Roman"/>
          <w:sz w:val="24"/>
          <w:szCs w:val="24"/>
        </w:rPr>
        <w:t xml:space="preserve"> района</w:t>
      </w:r>
      <w:r w:rsidRPr="00B82812">
        <w:rPr>
          <w:rFonts w:ascii="Times New Roman" w:hAnsi="Times New Roman"/>
          <w:sz w:val="24"/>
          <w:szCs w:val="24"/>
        </w:rPr>
        <w:t>;</w:t>
      </w:r>
    </w:p>
    <w:p w:rsidR="004A545F" w:rsidRPr="00B82812" w:rsidRDefault="004A545F" w:rsidP="00A77B04">
      <w:pPr>
        <w:pStyle w:val="a5"/>
        <w:widowControl w:val="0"/>
        <w:numPr>
          <w:ilvl w:val="0"/>
          <w:numId w:val="6"/>
        </w:numPr>
        <w:spacing w:after="0" w:line="240" w:lineRule="auto"/>
        <w:ind w:left="0" w:firstLine="709"/>
        <w:jc w:val="both"/>
        <w:rPr>
          <w:rFonts w:ascii="Times New Roman" w:hAnsi="Times New Roman"/>
          <w:sz w:val="24"/>
          <w:szCs w:val="24"/>
        </w:rPr>
      </w:pPr>
      <w:r w:rsidRPr="00B82812">
        <w:rPr>
          <w:rFonts w:ascii="Times New Roman" w:hAnsi="Times New Roman"/>
          <w:sz w:val="24"/>
          <w:szCs w:val="24"/>
        </w:rPr>
        <w:t xml:space="preserve">о порядке проведения публичных слушаний по вопросам землепользования и застройки </w:t>
      </w:r>
      <w:r w:rsidR="00465BC1" w:rsidRPr="00B82812">
        <w:rPr>
          <w:rFonts w:ascii="Times New Roman" w:hAnsi="Times New Roman"/>
          <w:sz w:val="24"/>
          <w:szCs w:val="24"/>
        </w:rPr>
        <w:t xml:space="preserve">муниципального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hAnsi="Times New Roman"/>
          <w:sz w:val="24"/>
          <w:szCs w:val="24"/>
        </w:rPr>
        <w:t>;</w:t>
      </w:r>
    </w:p>
    <w:p w:rsidR="004A545F" w:rsidRPr="00B82812" w:rsidRDefault="004A545F" w:rsidP="00A77B04">
      <w:pPr>
        <w:pStyle w:val="a5"/>
        <w:widowControl w:val="0"/>
        <w:numPr>
          <w:ilvl w:val="0"/>
          <w:numId w:val="6"/>
        </w:numPr>
        <w:spacing w:after="0" w:line="240" w:lineRule="auto"/>
        <w:ind w:left="0" w:firstLine="709"/>
        <w:jc w:val="both"/>
        <w:rPr>
          <w:rFonts w:ascii="Times New Roman" w:hAnsi="Times New Roman"/>
          <w:sz w:val="24"/>
          <w:szCs w:val="24"/>
        </w:rPr>
      </w:pPr>
      <w:r w:rsidRPr="00B82812">
        <w:rPr>
          <w:rFonts w:ascii="Times New Roman" w:hAnsi="Times New Roman"/>
          <w:sz w:val="24"/>
          <w:szCs w:val="24"/>
        </w:rPr>
        <w:t xml:space="preserve">о внесении изменений в Правила землепользования и </w:t>
      </w:r>
      <w:proofErr w:type="spellStart"/>
      <w:r w:rsidRPr="00B82812">
        <w:rPr>
          <w:rFonts w:ascii="Times New Roman" w:hAnsi="Times New Roman"/>
          <w:sz w:val="24"/>
          <w:szCs w:val="24"/>
        </w:rPr>
        <w:t>застройки</w:t>
      </w:r>
      <w:r w:rsidR="00465BC1" w:rsidRPr="00B82812">
        <w:rPr>
          <w:rFonts w:ascii="Times New Roman" w:hAnsi="Times New Roman"/>
          <w:sz w:val="24"/>
          <w:szCs w:val="24"/>
        </w:rPr>
        <w:t>муниципального</w:t>
      </w:r>
      <w:proofErr w:type="spellEnd"/>
      <w:r w:rsidR="00465BC1" w:rsidRPr="00B82812">
        <w:rPr>
          <w:rFonts w:ascii="Times New Roman" w:hAnsi="Times New Roman"/>
          <w:sz w:val="24"/>
          <w:szCs w:val="24"/>
        </w:rPr>
        <w:t xml:space="preserve">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hAnsi="Times New Roman"/>
          <w:sz w:val="24"/>
          <w:szCs w:val="24"/>
        </w:rPr>
        <w:t>;</w:t>
      </w:r>
    </w:p>
    <w:p w:rsidR="004A545F" w:rsidRPr="00B82812" w:rsidRDefault="004A545F" w:rsidP="00A77B04">
      <w:pPr>
        <w:pStyle w:val="a5"/>
        <w:widowControl w:val="0"/>
        <w:numPr>
          <w:ilvl w:val="0"/>
          <w:numId w:val="6"/>
        </w:numPr>
        <w:spacing w:after="0" w:line="240" w:lineRule="auto"/>
        <w:ind w:left="0" w:firstLine="709"/>
        <w:jc w:val="both"/>
        <w:rPr>
          <w:rFonts w:ascii="Times New Roman" w:hAnsi="Times New Roman"/>
          <w:sz w:val="24"/>
          <w:szCs w:val="24"/>
        </w:rPr>
      </w:pPr>
      <w:r w:rsidRPr="00B82812">
        <w:rPr>
          <w:rFonts w:ascii="Times New Roman" w:hAnsi="Times New Roman"/>
          <w:sz w:val="24"/>
          <w:szCs w:val="24"/>
        </w:rPr>
        <w:t xml:space="preserve">о регулировании иных вопросов землепользования и </w:t>
      </w:r>
      <w:proofErr w:type="spellStart"/>
      <w:r w:rsidRPr="00B82812">
        <w:rPr>
          <w:rFonts w:ascii="Times New Roman" w:hAnsi="Times New Roman"/>
          <w:sz w:val="24"/>
          <w:szCs w:val="24"/>
        </w:rPr>
        <w:t>застройки</w:t>
      </w:r>
      <w:r w:rsidR="00FE6C9D" w:rsidRPr="00B82812">
        <w:rPr>
          <w:rFonts w:ascii="Times New Roman" w:hAnsi="Times New Roman"/>
          <w:sz w:val="24"/>
          <w:szCs w:val="24"/>
        </w:rPr>
        <w:t>муниципального</w:t>
      </w:r>
      <w:proofErr w:type="spellEnd"/>
      <w:r w:rsidR="00FE6C9D" w:rsidRPr="00B82812">
        <w:rPr>
          <w:rFonts w:ascii="Times New Roman" w:hAnsi="Times New Roman"/>
          <w:sz w:val="24"/>
          <w:szCs w:val="24"/>
        </w:rPr>
        <w:t xml:space="preserve">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hAnsi="Times New Roman"/>
          <w:sz w:val="24"/>
          <w:szCs w:val="24"/>
        </w:rPr>
        <w:t>.</w:t>
      </w:r>
    </w:p>
    <w:p w:rsidR="004D6F7D" w:rsidRPr="00B82812" w:rsidRDefault="004D6F7D" w:rsidP="004D6F7D">
      <w:pPr>
        <w:pStyle w:val="a5"/>
        <w:widowControl w:val="0"/>
        <w:autoSpaceDE w:val="0"/>
        <w:autoSpaceDN w:val="0"/>
        <w:adjustRightInd w:val="0"/>
        <w:spacing w:after="0" w:line="240" w:lineRule="auto"/>
        <w:ind w:left="0"/>
        <w:jc w:val="both"/>
        <w:rPr>
          <w:rFonts w:ascii="Times New Roman" w:hAnsi="Times New Roman"/>
          <w:b/>
          <w:sz w:val="24"/>
          <w:szCs w:val="24"/>
        </w:rPr>
      </w:pPr>
    </w:p>
    <w:p w:rsidR="004D6F7D" w:rsidRPr="00B82812" w:rsidRDefault="004D6F7D" w:rsidP="00A77B04">
      <w:pPr>
        <w:pStyle w:val="1"/>
        <w:numPr>
          <w:ilvl w:val="0"/>
          <w:numId w:val="14"/>
        </w:numPr>
        <w:suppressAutoHyphens/>
        <w:rPr>
          <w:rFonts w:ascii="Times New Roman" w:hAnsi="Times New Roman"/>
          <w:sz w:val="24"/>
          <w:szCs w:val="24"/>
        </w:rPr>
      </w:pPr>
      <w:bookmarkStart w:id="12" w:name="_Toc455657793"/>
      <w:bookmarkStart w:id="13" w:name="_Toc473910758"/>
      <w:r w:rsidRPr="00B82812">
        <w:rPr>
          <w:rFonts w:ascii="Times New Roman" w:hAnsi="Times New Roman"/>
          <w:sz w:val="24"/>
          <w:szCs w:val="24"/>
        </w:rPr>
        <w:t xml:space="preserve">Порядок использования и застройки территории муниципального образования </w:t>
      </w:r>
      <w:bookmarkEnd w:id="12"/>
      <w:r w:rsidRPr="00B82812">
        <w:rPr>
          <w:rFonts w:ascii="Times New Roman" w:hAnsi="Times New Roman"/>
          <w:sz w:val="24"/>
          <w:szCs w:val="24"/>
        </w:rPr>
        <w:t>«</w:t>
      </w:r>
      <w:r w:rsidR="003F1875" w:rsidRPr="00B82812">
        <w:rPr>
          <w:rFonts w:ascii="Times New Roman" w:hAnsi="Times New Roman"/>
          <w:sz w:val="24"/>
          <w:szCs w:val="24"/>
        </w:rPr>
        <w:t>Город Суджа</w:t>
      </w:r>
      <w:r w:rsidRPr="00B82812">
        <w:rPr>
          <w:rFonts w:ascii="Times New Roman" w:hAnsi="Times New Roman"/>
          <w:sz w:val="24"/>
          <w:szCs w:val="24"/>
        </w:rPr>
        <w:t xml:space="preserve">» </w:t>
      </w:r>
      <w:proofErr w:type="spellStart"/>
      <w:r w:rsidR="003F1875" w:rsidRPr="00B82812">
        <w:rPr>
          <w:rFonts w:ascii="Times New Roman" w:hAnsi="Times New Roman"/>
          <w:sz w:val="24"/>
          <w:szCs w:val="24"/>
        </w:rPr>
        <w:t>Суджанского</w:t>
      </w:r>
      <w:proofErr w:type="spellEnd"/>
      <w:r w:rsidRPr="00B82812">
        <w:rPr>
          <w:rFonts w:ascii="Times New Roman" w:hAnsi="Times New Roman"/>
          <w:sz w:val="24"/>
          <w:szCs w:val="24"/>
        </w:rPr>
        <w:t xml:space="preserve"> района</w:t>
      </w:r>
      <w:bookmarkEnd w:id="13"/>
    </w:p>
    <w:p w:rsidR="004A545F" w:rsidRPr="00B82812" w:rsidRDefault="004A545F" w:rsidP="006A5A9F">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1.3.1.</w:t>
      </w:r>
      <w:r w:rsidR="00963967" w:rsidRPr="00B82812">
        <w:rPr>
          <w:rFonts w:ascii="Times New Roman" w:hAnsi="Times New Roman"/>
          <w:sz w:val="24"/>
          <w:szCs w:val="24"/>
        </w:rPr>
        <w:t> </w:t>
      </w:r>
      <w:r w:rsidRPr="00B82812">
        <w:rPr>
          <w:rFonts w:ascii="Times New Roman" w:hAnsi="Times New Roman"/>
          <w:sz w:val="24"/>
          <w:szCs w:val="24"/>
        </w:rPr>
        <w:t xml:space="preserve">Порядок использования </w:t>
      </w:r>
      <w:proofErr w:type="spellStart"/>
      <w:r w:rsidRPr="00B82812">
        <w:rPr>
          <w:rFonts w:ascii="Times New Roman" w:hAnsi="Times New Roman"/>
          <w:sz w:val="24"/>
          <w:szCs w:val="24"/>
        </w:rPr>
        <w:t>территори</w:t>
      </w:r>
      <w:r w:rsidR="00162661" w:rsidRPr="00B82812">
        <w:rPr>
          <w:rFonts w:ascii="Times New Roman" w:hAnsi="Times New Roman"/>
          <w:sz w:val="24"/>
          <w:szCs w:val="24"/>
        </w:rPr>
        <w:t>и</w:t>
      </w:r>
      <w:r w:rsidR="00465BC1" w:rsidRPr="00B82812">
        <w:rPr>
          <w:rFonts w:ascii="Times New Roman" w:hAnsi="Times New Roman"/>
          <w:sz w:val="24"/>
          <w:szCs w:val="24"/>
        </w:rPr>
        <w:t>муниципального</w:t>
      </w:r>
      <w:proofErr w:type="spellEnd"/>
      <w:r w:rsidR="00465BC1" w:rsidRPr="00B82812">
        <w:rPr>
          <w:rFonts w:ascii="Times New Roman" w:hAnsi="Times New Roman"/>
          <w:sz w:val="24"/>
          <w:szCs w:val="24"/>
        </w:rPr>
        <w:t xml:space="preserve">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hAnsi="Times New Roman"/>
          <w:sz w:val="24"/>
          <w:szCs w:val="24"/>
        </w:rPr>
        <w:t xml:space="preserve"> определяется в соответствии с зонированием его территории, отображенным на </w:t>
      </w:r>
      <w:r w:rsidR="00162661" w:rsidRPr="00B82812">
        <w:rPr>
          <w:rFonts w:ascii="Times New Roman" w:hAnsi="Times New Roman"/>
          <w:sz w:val="24"/>
          <w:szCs w:val="24"/>
        </w:rPr>
        <w:t>Схем</w:t>
      </w:r>
      <w:r w:rsidRPr="00B82812">
        <w:rPr>
          <w:rFonts w:ascii="Times New Roman" w:hAnsi="Times New Roman"/>
          <w:sz w:val="24"/>
          <w:szCs w:val="24"/>
        </w:rPr>
        <w:t xml:space="preserve">е градостроительного зонирования </w:t>
      </w:r>
      <w:r w:rsidR="00F31091" w:rsidRPr="00B82812">
        <w:rPr>
          <w:rFonts w:ascii="Times New Roman" w:hAnsi="Times New Roman"/>
          <w:sz w:val="24"/>
          <w:szCs w:val="24"/>
        </w:rPr>
        <w:t xml:space="preserve">территории </w:t>
      </w:r>
      <w:r w:rsidR="00465BC1" w:rsidRPr="00B82812">
        <w:rPr>
          <w:rFonts w:ascii="Times New Roman" w:hAnsi="Times New Roman"/>
          <w:sz w:val="24"/>
          <w:szCs w:val="24"/>
        </w:rPr>
        <w:t xml:space="preserve">муниципального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00F31091" w:rsidRPr="00B82812">
        <w:rPr>
          <w:rFonts w:ascii="Times New Roman" w:hAnsi="Times New Roman"/>
          <w:sz w:val="24"/>
          <w:szCs w:val="24"/>
        </w:rPr>
        <w:t xml:space="preserve"> Курской области (часть вторая Правил).</w:t>
      </w:r>
      <w:r w:rsidRPr="00B82812">
        <w:rPr>
          <w:rFonts w:ascii="Times New Roman" w:hAnsi="Times New Roman"/>
          <w:sz w:val="24"/>
          <w:szCs w:val="24"/>
        </w:rPr>
        <w:t xml:space="preserve"> В соответствии с ним территори</w:t>
      </w:r>
      <w:r w:rsidR="00C844B6" w:rsidRPr="00B82812">
        <w:rPr>
          <w:rFonts w:ascii="Times New Roman" w:hAnsi="Times New Roman"/>
          <w:sz w:val="24"/>
          <w:szCs w:val="24"/>
        </w:rPr>
        <w:t xml:space="preserve">и </w:t>
      </w:r>
      <w:r w:rsidR="00465BC1" w:rsidRPr="00B82812">
        <w:rPr>
          <w:rFonts w:ascii="Times New Roman" w:hAnsi="Times New Roman"/>
          <w:sz w:val="24"/>
          <w:szCs w:val="24"/>
        </w:rPr>
        <w:t xml:space="preserve">муниципального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hAnsi="Times New Roman"/>
          <w:sz w:val="24"/>
          <w:szCs w:val="24"/>
        </w:rPr>
        <w:t xml:space="preserve"> разделена на территориальные зоны и зоны с особыми условиями использования территории, для каждой из которых настоящими Правилами установлен градостроительный регламент (часть </w:t>
      </w:r>
      <w:r w:rsidR="00B71A1E" w:rsidRPr="00B82812">
        <w:rPr>
          <w:rFonts w:ascii="Times New Roman" w:hAnsi="Times New Roman"/>
          <w:sz w:val="24"/>
          <w:szCs w:val="24"/>
          <w:lang w:val="en-US"/>
        </w:rPr>
        <w:t>I</w:t>
      </w:r>
      <w:r w:rsidRPr="00B82812">
        <w:rPr>
          <w:rFonts w:ascii="Times New Roman" w:hAnsi="Times New Roman"/>
          <w:sz w:val="24"/>
          <w:szCs w:val="24"/>
        </w:rPr>
        <w:t>II Правил).</w:t>
      </w:r>
    </w:p>
    <w:p w:rsidR="004A545F" w:rsidRPr="00B82812" w:rsidRDefault="004A545F" w:rsidP="006A5A9F">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1.3.2.</w:t>
      </w:r>
      <w:r w:rsidR="00963967" w:rsidRPr="00B82812">
        <w:rPr>
          <w:rFonts w:ascii="Times New Roman" w:hAnsi="Times New Roman"/>
          <w:sz w:val="24"/>
          <w:szCs w:val="24"/>
        </w:rPr>
        <w:t> </w:t>
      </w:r>
      <w:r w:rsidRPr="00B82812">
        <w:rPr>
          <w:rFonts w:ascii="Times New Roman" w:hAnsi="Times New Roman"/>
          <w:sz w:val="24"/>
          <w:szCs w:val="24"/>
        </w:rPr>
        <w:t>Порядок использования и застройки территори</w:t>
      </w:r>
      <w:r w:rsidR="00162661" w:rsidRPr="00B82812">
        <w:rPr>
          <w:rFonts w:ascii="Times New Roman" w:hAnsi="Times New Roman"/>
          <w:sz w:val="24"/>
          <w:szCs w:val="24"/>
        </w:rPr>
        <w:t>и</w:t>
      </w:r>
      <w:r w:rsidRPr="00B82812">
        <w:rPr>
          <w:rFonts w:ascii="Times New Roman" w:hAnsi="Times New Roman"/>
          <w:sz w:val="24"/>
          <w:szCs w:val="24"/>
        </w:rPr>
        <w:t>, установленный настоящими Правилами, применяется:</w:t>
      </w:r>
    </w:p>
    <w:p w:rsidR="004A545F" w:rsidRPr="00B82812" w:rsidRDefault="004A545F" w:rsidP="006A5A9F">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xml:space="preserve">при формировании новых и изменении существующих земельных участков, осуществляемых на основе документации по планировке </w:t>
      </w:r>
      <w:proofErr w:type="spellStart"/>
      <w:r w:rsidRPr="00B82812">
        <w:rPr>
          <w:rFonts w:ascii="Times New Roman" w:eastAsia="Times New Roman" w:hAnsi="Times New Roman"/>
          <w:sz w:val="24"/>
          <w:szCs w:val="24"/>
          <w:lang w:eastAsia="ru-RU"/>
        </w:rPr>
        <w:t>территори</w:t>
      </w:r>
      <w:r w:rsidR="00162661" w:rsidRPr="00B82812">
        <w:rPr>
          <w:rFonts w:ascii="Times New Roman" w:eastAsia="Times New Roman" w:hAnsi="Times New Roman"/>
          <w:sz w:val="24"/>
          <w:szCs w:val="24"/>
          <w:lang w:eastAsia="ru-RU"/>
        </w:rPr>
        <w:t>и</w:t>
      </w:r>
      <w:r w:rsidR="00465BC1" w:rsidRPr="00B82812">
        <w:rPr>
          <w:rFonts w:ascii="Times New Roman" w:hAnsi="Times New Roman"/>
          <w:sz w:val="24"/>
          <w:szCs w:val="24"/>
        </w:rPr>
        <w:t>муниципального</w:t>
      </w:r>
      <w:proofErr w:type="spellEnd"/>
      <w:r w:rsidR="00465BC1" w:rsidRPr="00B82812">
        <w:rPr>
          <w:rFonts w:ascii="Times New Roman" w:hAnsi="Times New Roman"/>
          <w:sz w:val="24"/>
          <w:szCs w:val="24"/>
        </w:rPr>
        <w:t xml:space="preserve"> </w:t>
      </w:r>
      <w:r w:rsidR="00465BC1" w:rsidRPr="00B82812">
        <w:rPr>
          <w:rFonts w:ascii="Times New Roman" w:hAnsi="Times New Roman"/>
          <w:sz w:val="24"/>
          <w:szCs w:val="24"/>
        </w:rPr>
        <w:lastRenderedPageBreak/>
        <w:t xml:space="preserve">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eastAsia="Times New Roman" w:hAnsi="Times New Roman"/>
          <w:sz w:val="24"/>
          <w:szCs w:val="24"/>
          <w:lang w:eastAsia="ru-RU"/>
        </w:rPr>
        <w:t xml:space="preserve">, подготавливаемых в порядке, установленном </w:t>
      </w:r>
      <w:r w:rsidR="00F31091" w:rsidRPr="00B82812">
        <w:rPr>
          <w:rFonts w:ascii="Times New Roman" w:eastAsia="Times New Roman" w:hAnsi="Times New Roman"/>
          <w:sz w:val="24"/>
          <w:szCs w:val="24"/>
          <w:lang w:eastAsia="ru-RU"/>
        </w:rPr>
        <w:t xml:space="preserve">в части первой </w:t>
      </w:r>
      <w:r w:rsidRPr="00B82812">
        <w:rPr>
          <w:rFonts w:ascii="Times New Roman" w:eastAsia="Times New Roman" w:hAnsi="Times New Roman"/>
          <w:sz w:val="24"/>
          <w:szCs w:val="24"/>
          <w:lang w:eastAsia="ru-RU"/>
        </w:rPr>
        <w:t>настоящих Правил;</w:t>
      </w:r>
    </w:p>
    <w:p w:rsidR="004A545F" w:rsidRPr="00B82812" w:rsidRDefault="004A545F" w:rsidP="006A5A9F">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при изменении видов разрешенного использования земельных участков и объектов капитального строительства, осуществляемого в порядке, установленном в части I настоящих Правил;</w:t>
      </w:r>
    </w:p>
    <w:p w:rsidR="004A545F" w:rsidRPr="00B82812" w:rsidRDefault="004A545F" w:rsidP="006A5A9F">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при строительстве (реконструкции) капитальных зданий и сооружений, осуществляемом в порядке, установленн</w:t>
      </w:r>
      <w:r w:rsidR="004759A9" w:rsidRPr="00B82812">
        <w:rPr>
          <w:rFonts w:ascii="Times New Roman" w:eastAsia="Times New Roman" w:hAnsi="Times New Roman"/>
          <w:sz w:val="24"/>
          <w:szCs w:val="24"/>
          <w:lang w:eastAsia="ru-RU"/>
        </w:rPr>
        <w:t>ыми</w:t>
      </w:r>
      <w:r w:rsidRPr="00B82812">
        <w:rPr>
          <w:rFonts w:ascii="Times New Roman" w:eastAsia="Times New Roman" w:hAnsi="Times New Roman"/>
          <w:sz w:val="24"/>
          <w:szCs w:val="24"/>
          <w:lang w:eastAsia="ru-RU"/>
        </w:rPr>
        <w:t xml:space="preserve"> настоящи</w:t>
      </w:r>
      <w:r w:rsidR="004759A9" w:rsidRPr="00B82812">
        <w:rPr>
          <w:rFonts w:ascii="Times New Roman" w:eastAsia="Times New Roman" w:hAnsi="Times New Roman"/>
          <w:sz w:val="24"/>
          <w:szCs w:val="24"/>
          <w:lang w:eastAsia="ru-RU"/>
        </w:rPr>
        <w:t>ми</w:t>
      </w:r>
      <w:r w:rsidRPr="00B82812">
        <w:rPr>
          <w:rFonts w:ascii="Times New Roman" w:eastAsia="Times New Roman" w:hAnsi="Times New Roman"/>
          <w:sz w:val="24"/>
          <w:szCs w:val="24"/>
          <w:lang w:eastAsia="ru-RU"/>
        </w:rPr>
        <w:t xml:space="preserve"> Правил</w:t>
      </w:r>
      <w:r w:rsidR="004759A9" w:rsidRPr="00B82812">
        <w:rPr>
          <w:rFonts w:ascii="Times New Roman" w:eastAsia="Times New Roman" w:hAnsi="Times New Roman"/>
          <w:sz w:val="24"/>
          <w:szCs w:val="24"/>
          <w:lang w:eastAsia="ru-RU"/>
        </w:rPr>
        <w:t>ами</w:t>
      </w:r>
      <w:r w:rsidRPr="00B82812">
        <w:rPr>
          <w:rFonts w:ascii="Times New Roman" w:eastAsia="Times New Roman" w:hAnsi="Times New Roman"/>
          <w:sz w:val="24"/>
          <w:szCs w:val="24"/>
          <w:lang w:eastAsia="ru-RU"/>
        </w:rPr>
        <w:t>.</w:t>
      </w:r>
    </w:p>
    <w:p w:rsidR="004A545F" w:rsidRPr="00B82812" w:rsidRDefault="004A545F" w:rsidP="006A5A9F">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1.3.3.</w:t>
      </w:r>
      <w:r w:rsidR="00963967" w:rsidRPr="00B82812">
        <w:rPr>
          <w:rFonts w:ascii="Times New Roman" w:hAnsi="Times New Roman"/>
          <w:sz w:val="24"/>
          <w:szCs w:val="24"/>
        </w:rPr>
        <w:t> </w:t>
      </w:r>
      <w:r w:rsidRPr="00B82812">
        <w:rPr>
          <w:rFonts w:ascii="Times New Roman" w:hAnsi="Times New Roman"/>
          <w:sz w:val="24"/>
          <w:szCs w:val="24"/>
        </w:rPr>
        <w:t>Порядок использования и застройки территори</w:t>
      </w:r>
      <w:r w:rsidR="00162661" w:rsidRPr="00B82812">
        <w:rPr>
          <w:rFonts w:ascii="Times New Roman" w:hAnsi="Times New Roman"/>
          <w:sz w:val="24"/>
          <w:szCs w:val="24"/>
        </w:rPr>
        <w:t>и</w:t>
      </w:r>
      <w:r w:rsidRPr="00B82812">
        <w:rPr>
          <w:rFonts w:ascii="Times New Roman" w:hAnsi="Times New Roman"/>
          <w:sz w:val="24"/>
          <w:szCs w:val="24"/>
        </w:rPr>
        <w:t>, установленный настоящими Правилами, не распространяется на следующие изменения объектов градостроительной деятельности:</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капитальный ремонт существующих зданий и сооружений без изменения их параметров, частей (количество помещений, высота, количество этажей, площадь, показатели производственных мощностей, объем) и качества инженерно-технического обеспечения, вида функционального использования (в соответствии с техническими регламентами);</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реставрацию зданий и сооружений;</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текущий ремонт зданий и сооружений;</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перепланировку;</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установку (монтаж) временных зданий и сооружений, в том числе предназначенных для нужд строительного процесса;</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внутренние отделочные работы и другие подобные изменения.</w:t>
      </w:r>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1.3.4.</w:t>
      </w:r>
      <w:r w:rsidR="00963967" w:rsidRPr="00B82812">
        <w:rPr>
          <w:rFonts w:ascii="Times New Roman" w:hAnsi="Times New Roman"/>
          <w:sz w:val="24"/>
          <w:szCs w:val="24"/>
        </w:rPr>
        <w:t> </w:t>
      </w:r>
      <w:r w:rsidRPr="00B82812">
        <w:rPr>
          <w:rFonts w:ascii="Times New Roman" w:hAnsi="Times New Roman"/>
          <w:sz w:val="24"/>
          <w:szCs w:val="24"/>
        </w:rPr>
        <w:t xml:space="preserve">Соблюдение установленного настоящими Правилами порядка использования и застройки </w:t>
      </w:r>
      <w:proofErr w:type="spellStart"/>
      <w:r w:rsidRPr="00B82812">
        <w:rPr>
          <w:rFonts w:ascii="Times New Roman" w:hAnsi="Times New Roman"/>
          <w:sz w:val="24"/>
          <w:szCs w:val="24"/>
        </w:rPr>
        <w:t>территори</w:t>
      </w:r>
      <w:r w:rsidR="00162661" w:rsidRPr="00B82812">
        <w:rPr>
          <w:rFonts w:ascii="Times New Roman" w:hAnsi="Times New Roman"/>
          <w:sz w:val="24"/>
          <w:szCs w:val="24"/>
        </w:rPr>
        <w:t>и</w:t>
      </w:r>
      <w:r w:rsidR="00465BC1" w:rsidRPr="00B82812">
        <w:rPr>
          <w:rFonts w:ascii="Times New Roman" w:hAnsi="Times New Roman"/>
          <w:sz w:val="24"/>
          <w:szCs w:val="24"/>
        </w:rPr>
        <w:t>муниципального</w:t>
      </w:r>
      <w:proofErr w:type="spellEnd"/>
      <w:r w:rsidR="00465BC1" w:rsidRPr="00B82812">
        <w:rPr>
          <w:rFonts w:ascii="Times New Roman" w:hAnsi="Times New Roman"/>
          <w:sz w:val="24"/>
          <w:szCs w:val="24"/>
        </w:rPr>
        <w:t xml:space="preserve">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hAnsi="Times New Roman"/>
          <w:sz w:val="24"/>
          <w:szCs w:val="24"/>
        </w:rPr>
        <w:t xml:space="preserve"> обеспечивается </w:t>
      </w:r>
      <w:r w:rsidR="00CF2CE4" w:rsidRPr="00B82812">
        <w:rPr>
          <w:rFonts w:ascii="Times New Roman" w:hAnsi="Times New Roman"/>
          <w:sz w:val="24"/>
          <w:szCs w:val="24"/>
        </w:rPr>
        <w:t xml:space="preserve">Администрацией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B318BC" w:rsidRPr="00B82812">
        <w:rPr>
          <w:rFonts w:ascii="Times New Roman" w:hAnsi="Times New Roman"/>
          <w:sz w:val="24"/>
          <w:szCs w:val="24"/>
        </w:rPr>
        <w:t xml:space="preserve"> района</w:t>
      </w:r>
      <w:r w:rsidRPr="00B82812">
        <w:rPr>
          <w:rFonts w:ascii="Times New Roman" w:hAnsi="Times New Roman"/>
          <w:sz w:val="24"/>
          <w:szCs w:val="24"/>
        </w:rPr>
        <w:t>:</w:t>
      </w:r>
    </w:p>
    <w:p w:rsidR="00BD03AE" w:rsidRPr="00B82812" w:rsidRDefault="00BD03AE" w:rsidP="00BD03AE">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при отсутствии генерального плана или, в случае, когда разработка генерального плана маловероятна;</w:t>
      </w:r>
    </w:p>
    <w:p w:rsidR="00BD03AE" w:rsidRPr="00B82812" w:rsidRDefault="00BD03AE" w:rsidP="00BD03AE">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xml:space="preserve">при разработке и согласовании и утверждении различного рода градостроительной документации на территории </w:t>
      </w:r>
      <w:r w:rsidR="003F1875" w:rsidRPr="00B82812">
        <w:rPr>
          <w:rFonts w:ascii="Times New Roman" w:eastAsia="Times New Roman" w:hAnsi="Times New Roman"/>
          <w:sz w:val="24"/>
          <w:szCs w:val="24"/>
          <w:lang w:eastAsia="ru-RU"/>
        </w:rPr>
        <w:t>города Суджи</w:t>
      </w:r>
      <w:r w:rsidRPr="00B82812">
        <w:rPr>
          <w:rFonts w:ascii="Times New Roman" w:eastAsia="Times New Roman" w:hAnsi="Times New Roman"/>
          <w:sz w:val="24"/>
          <w:szCs w:val="24"/>
          <w:lang w:eastAsia="ru-RU"/>
        </w:rPr>
        <w:t>;</w:t>
      </w:r>
    </w:p>
    <w:p w:rsidR="00BD03AE" w:rsidRPr="00B82812" w:rsidRDefault="00BD03AE" w:rsidP="00BD03AE">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при выдаче разрешений на условно разрешённый вид использования земельного участка, объекта капитального строительства;</w:t>
      </w:r>
    </w:p>
    <w:p w:rsidR="00BD03AE" w:rsidRPr="00B82812" w:rsidRDefault="00BD03AE" w:rsidP="00BD03AE">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при выдаче разрешений на отклонение от предельных параметров разрешённых, реконструкции объектов капитального строительства;</w:t>
      </w:r>
    </w:p>
    <w:p w:rsidR="00BD03AE" w:rsidRPr="00B82812" w:rsidRDefault="00BD03AE" w:rsidP="00BD03AE">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при выдаче разрешений на строительство и на ввод объектов в эксплуатацию;</w:t>
      </w:r>
    </w:p>
    <w:p w:rsidR="00BD03AE" w:rsidRPr="00B82812" w:rsidRDefault="00BD03AE" w:rsidP="00BD03AE">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при осуществлении контроля за использованием объектов градостроительной деятельности в процессе их эксплуатации.</w:t>
      </w:r>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1.3.5.</w:t>
      </w:r>
      <w:r w:rsidR="00963967" w:rsidRPr="00B82812">
        <w:rPr>
          <w:rFonts w:ascii="Times New Roman" w:hAnsi="Times New Roman"/>
          <w:sz w:val="24"/>
          <w:szCs w:val="24"/>
        </w:rPr>
        <w:t> </w:t>
      </w:r>
      <w:r w:rsidRPr="00B82812">
        <w:rPr>
          <w:rFonts w:ascii="Times New Roman" w:hAnsi="Times New Roman"/>
          <w:sz w:val="24"/>
          <w:szCs w:val="24"/>
        </w:rPr>
        <w:t xml:space="preserve">Порядок устранения последствий самовольного занятия земельных участков, самовольного строительства, использования самовольно занятых земельных участков и самовольных построек определяется действующим федеральным законодательством, а также соответствующими положениями, утверждаемыми </w:t>
      </w:r>
      <w:r w:rsidR="00CF2CE4" w:rsidRPr="00B82812">
        <w:rPr>
          <w:rFonts w:ascii="Times New Roman" w:hAnsi="Times New Roman"/>
          <w:sz w:val="24"/>
          <w:szCs w:val="24"/>
        </w:rPr>
        <w:t xml:space="preserve">Администрацией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B318BC" w:rsidRPr="00B82812">
        <w:rPr>
          <w:rFonts w:ascii="Times New Roman" w:hAnsi="Times New Roman"/>
          <w:sz w:val="24"/>
          <w:szCs w:val="24"/>
        </w:rPr>
        <w:t xml:space="preserve"> района</w:t>
      </w:r>
      <w:r w:rsidRPr="00B82812">
        <w:rPr>
          <w:rFonts w:ascii="Times New Roman" w:hAnsi="Times New Roman"/>
          <w:sz w:val="24"/>
          <w:szCs w:val="24"/>
        </w:rPr>
        <w:t xml:space="preserve"> в развитие настоящих Правил.</w:t>
      </w:r>
    </w:p>
    <w:p w:rsidR="00960661" w:rsidRPr="00B82812" w:rsidRDefault="00960661" w:rsidP="00960661">
      <w:pPr>
        <w:pStyle w:val="a5"/>
        <w:widowControl w:val="0"/>
        <w:autoSpaceDE w:val="0"/>
        <w:autoSpaceDN w:val="0"/>
        <w:adjustRightInd w:val="0"/>
        <w:spacing w:after="0" w:line="240" w:lineRule="auto"/>
        <w:jc w:val="both"/>
        <w:rPr>
          <w:rFonts w:ascii="Times New Roman" w:hAnsi="Times New Roman"/>
          <w:b/>
          <w:sz w:val="24"/>
          <w:szCs w:val="24"/>
        </w:rPr>
      </w:pPr>
    </w:p>
    <w:p w:rsidR="00960661" w:rsidRPr="00B82812" w:rsidRDefault="00960661" w:rsidP="00A77B04">
      <w:pPr>
        <w:pStyle w:val="1"/>
        <w:widowControl w:val="0"/>
        <w:numPr>
          <w:ilvl w:val="0"/>
          <w:numId w:val="14"/>
        </w:numPr>
        <w:suppressAutoHyphens/>
        <w:autoSpaceDE w:val="0"/>
        <w:autoSpaceDN w:val="0"/>
        <w:adjustRightInd w:val="0"/>
        <w:spacing w:after="0"/>
        <w:jc w:val="both"/>
        <w:rPr>
          <w:rFonts w:ascii="Times New Roman" w:hAnsi="Times New Roman"/>
          <w:sz w:val="24"/>
          <w:szCs w:val="24"/>
        </w:rPr>
      </w:pPr>
      <w:bookmarkStart w:id="14" w:name="_Toc455657794"/>
      <w:bookmarkStart w:id="15" w:name="_Toc473910759"/>
      <w:r w:rsidRPr="00B82812">
        <w:rPr>
          <w:rFonts w:ascii="Times New Roman" w:hAnsi="Times New Roman"/>
          <w:sz w:val="24"/>
          <w:szCs w:val="24"/>
        </w:rPr>
        <w:t xml:space="preserve">Градостроительное зонирование муниципального образования </w:t>
      </w:r>
      <w:bookmarkEnd w:id="14"/>
      <w:r w:rsidRPr="00B82812">
        <w:rPr>
          <w:rFonts w:ascii="Times New Roman" w:hAnsi="Times New Roman"/>
          <w:sz w:val="24"/>
          <w:szCs w:val="24"/>
        </w:rPr>
        <w:t>«</w:t>
      </w:r>
      <w:r w:rsidR="003F1875" w:rsidRPr="00B82812">
        <w:rPr>
          <w:rFonts w:ascii="Times New Roman" w:hAnsi="Times New Roman"/>
          <w:sz w:val="24"/>
          <w:szCs w:val="24"/>
        </w:rPr>
        <w:t>Город Суджа</w:t>
      </w:r>
      <w:r w:rsidRPr="00B82812">
        <w:rPr>
          <w:rFonts w:ascii="Times New Roman" w:hAnsi="Times New Roman"/>
          <w:sz w:val="24"/>
          <w:szCs w:val="24"/>
        </w:rPr>
        <w:t xml:space="preserve">» </w:t>
      </w:r>
      <w:proofErr w:type="spellStart"/>
      <w:r w:rsidR="003F1875" w:rsidRPr="00B82812">
        <w:rPr>
          <w:rFonts w:ascii="Times New Roman" w:hAnsi="Times New Roman"/>
          <w:sz w:val="24"/>
          <w:szCs w:val="24"/>
        </w:rPr>
        <w:t>Суджанского</w:t>
      </w:r>
      <w:proofErr w:type="spellEnd"/>
      <w:r w:rsidRPr="00B82812">
        <w:rPr>
          <w:rFonts w:ascii="Times New Roman" w:hAnsi="Times New Roman"/>
          <w:sz w:val="24"/>
          <w:szCs w:val="24"/>
        </w:rPr>
        <w:t xml:space="preserve"> района</w:t>
      </w:r>
      <w:bookmarkEnd w:id="15"/>
    </w:p>
    <w:p w:rsidR="00960661" w:rsidRPr="00B82812" w:rsidRDefault="00960661" w:rsidP="00960661">
      <w:pPr>
        <w:pStyle w:val="a5"/>
        <w:widowControl w:val="0"/>
        <w:autoSpaceDE w:val="0"/>
        <w:autoSpaceDN w:val="0"/>
        <w:adjustRightInd w:val="0"/>
        <w:spacing w:after="0" w:line="240" w:lineRule="auto"/>
        <w:jc w:val="both"/>
        <w:rPr>
          <w:rFonts w:ascii="Times New Roman" w:hAnsi="Times New Roman"/>
          <w:b/>
          <w:sz w:val="24"/>
          <w:szCs w:val="24"/>
        </w:rPr>
      </w:pPr>
    </w:p>
    <w:p w:rsidR="00BD03AE" w:rsidRPr="00B82812" w:rsidRDefault="00BD03AE" w:rsidP="006A5A9F">
      <w:pPr>
        <w:widowControl w:val="0"/>
        <w:tabs>
          <w:tab w:val="num" w:pos="1065"/>
          <w:tab w:val="num" w:pos="1626"/>
        </w:tabs>
        <w:spacing w:line="240" w:lineRule="auto"/>
        <w:ind w:firstLine="709"/>
        <w:jc w:val="both"/>
        <w:rPr>
          <w:rFonts w:ascii="Times New Roman" w:hAnsi="Times New Roman"/>
          <w:sz w:val="24"/>
          <w:szCs w:val="24"/>
        </w:rPr>
      </w:pPr>
      <w:bookmarkStart w:id="16" w:name="_Toc270676534"/>
      <w:bookmarkStart w:id="17" w:name="_Toc286828532"/>
      <w:r w:rsidRPr="00B82812">
        <w:rPr>
          <w:rFonts w:ascii="Times New Roman" w:hAnsi="Times New Roman"/>
          <w:sz w:val="24"/>
          <w:szCs w:val="24"/>
        </w:rPr>
        <w:t>1.4.1.</w:t>
      </w:r>
      <w:r w:rsidR="00963967" w:rsidRPr="00B82812">
        <w:rPr>
          <w:rFonts w:ascii="Times New Roman" w:hAnsi="Times New Roman"/>
          <w:sz w:val="24"/>
          <w:szCs w:val="24"/>
        </w:rPr>
        <w:t> </w:t>
      </w:r>
      <w:r w:rsidR="00883F6E" w:rsidRPr="00B82812">
        <w:rPr>
          <w:rFonts w:ascii="Times New Roman" w:hAnsi="Times New Roman"/>
          <w:sz w:val="24"/>
          <w:szCs w:val="24"/>
        </w:rPr>
        <w:t>Карта (с</w:t>
      </w:r>
      <w:r w:rsidRPr="00B82812">
        <w:rPr>
          <w:rFonts w:ascii="Times New Roman" w:hAnsi="Times New Roman"/>
          <w:sz w:val="24"/>
          <w:szCs w:val="24"/>
        </w:rPr>
        <w:t>хема</w:t>
      </w:r>
      <w:r w:rsidR="00883F6E" w:rsidRPr="00B82812">
        <w:rPr>
          <w:rFonts w:ascii="Times New Roman" w:hAnsi="Times New Roman"/>
          <w:sz w:val="24"/>
          <w:szCs w:val="24"/>
        </w:rPr>
        <w:t>)</w:t>
      </w:r>
      <w:r w:rsidRPr="00B82812">
        <w:rPr>
          <w:rFonts w:ascii="Times New Roman" w:hAnsi="Times New Roman"/>
          <w:sz w:val="24"/>
          <w:szCs w:val="24"/>
        </w:rPr>
        <w:t xml:space="preserve"> градостроительного зонирования территории </w:t>
      </w:r>
      <w:r w:rsidR="003F1875" w:rsidRPr="00B82812">
        <w:rPr>
          <w:rFonts w:ascii="Times New Roman" w:hAnsi="Times New Roman"/>
          <w:sz w:val="24"/>
          <w:szCs w:val="24"/>
        </w:rPr>
        <w:t>города Суджи</w:t>
      </w:r>
      <w:r w:rsidRPr="00B82812">
        <w:rPr>
          <w:rFonts w:ascii="Times New Roman" w:hAnsi="Times New Roman"/>
          <w:sz w:val="24"/>
          <w:szCs w:val="24"/>
        </w:rPr>
        <w:t xml:space="preserve"> (далее – схема) представляет собой документ, устанавливающий состав, содержание и границы действия зональных требований к регламентации градостроительной деятельности. Схема может разрабатываться в составе или на основе генерального плана муниципального образования поселения на территорию в пределах установленной границы. Схема, разработанная в составе генерального плана, после его утверждения органом местного самоуправления муниципального </w:t>
      </w:r>
      <w:r w:rsidR="00530F4C" w:rsidRPr="00B82812">
        <w:rPr>
          <w:rFonts w:ascii="Times New Roman" w:hAnsi="Times New Roman"/>
          <w:sz w:val="24"/>
          <w:szCs w:val="24"/>
        </w:rPr>
        <w:t>образования</w:t>
      </w:r>
      <w:r w:rsidRPr="00B82812">
        <w:rPr>
          <w:rFonts w:ascii="Times New Roman" w:hAnsi="Times New Roman"/>
          <w:sz w:val="24"/>
          <w:szCs w:val="24"/>
        </w:rPr>
        <w:t xml:space="preserve"> приобретает статус утверждённой градостроительной документации, обязательной для исполнения на данной территории всеми юридическими и физическими лицами.</w:t>
      </w:r>
    </w:p>
    <w:p w:rsidR="00BD03AE" w:rsidRPr="00B82812" w:rsidRDefault="00BD03AE" w:rsidP="006A5A9F">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lastRenderedPageBreak/>
        <w:t>1.4.2.</w:t>
      </w:r>
      <w:r w:rsidR="00963967" w:rsidRPr="00B82812">
        <w:rPr>
          <w:rFonts w:ascii="Times New Roman" w:hAnsi="Times New Roman"/>
          <w:sz w:val="24"/>
          <w:szCs w:val="24"/>
        </w:rPr>
        <w:t> </w:t>
      </w:r>
      <w:r w:rsidRPr="00B82812">
        <w:rPr>
          <w:rFonts w:ascii="Times New Roman" w:hAnsi="Times New Roman"/>
          <w:sz w:val="24"/>
          <w:szCs w:val="24"/>
        </w:rPr>
        <w:t xml:space="preserve">Схема, разработанная в составе утверждённых Правил землепользования и застройки территории </w:t>
      </w:r>
      <w:r w:rsidR="00465BC1" w:rsidRPr="00B82812">
        <w:rPr>
          <w:rFonts w:ascii="Times New Roman" w:hAnsi="Times New Roman"/>
          <w:sz w:val="24"/>
          <w:szCs w:val="24"/>
        </w:rPr>
        <w:t xml:space="preserve">муниципального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hAnsi="Times New Roman"/>
          <w:sz w:val="24"/>
          <w:szCs w:val="24"/>
        </w:rPr>
        <w:t>, Курской области приобретает статус нормативного правового акта органов местного самоуправления</w:t>
      </w:r>
      <w:r w:rsidR="003C4BE2" w:rsidRPr="00B82812">
        <w:rPr>
          <w:rFonts w:ascii="Times New Roman" w:hAnsi="Times New Roman"/>
          <w:sz w:val="24"/>
          <w:szCs w:val="24"/>
        </w:rPr>
        <w:t>.</w:t>
      </w:r>
    </w:p>
    <w:p w:rsidR="00BD03AE" w:rsidRPr="00B82812" w:rsidRDefault="00BD03AE" w:rsidP="00620A6E">
      <w:pPr>
        <w:widowControl w:val="0"/>
        <w:tabs>
          <w:tab w:val="num" w:pos="1120"/>
        </w:tabs>
        <w:spacing w:line="240" w:lineRule="auto"/>
        <w:ind w:firstLine="709"/>
        <w:jc w:val="both"/>
        <w:rPr>
          <w:rFonts w:ascii="Times New Roman" w:hAnsi="Times New Roman"/>
          <w:sz w:val="24"/>
          <w:szCs w:val="24"/>
        </w:rPr>
      </w:pPr>
      <w:r w:rsidRPr="00B82812">
        <w:rPr>
          <w:rFonts w:ascii="Times New Roman" w:hAnsi="Times New Roman"/>
          <w:sz w:val="24"/>
          <w:szCs w:val="24"/>
        </w:rPr>
        <w:t>1.4.3.</w:t>
      </w:r>
      <w:r w:rsidR="00963967" w:rsidRPr="00B82812">
        <w:rPr>
          <w:rFonts w:ascii="Times New Roman" w:hAnsi="Times New Roman"/>
          <w:sz w:val="24"/>
          <w:szCs w:val="24"/>
        </w:rPr>
        <w:t> </w:t>
      </w:r>
      <w:r w:rsidRPr="00B82812">
        <w:rPr>
          <w:rFonts w:ascii="Times New Roman" w:hAnsi="Times New Roman"/>
          <w:sz w:val="24"/>
          <w:szCs w:val="24"/>
        </w:rPr>
        <w:t>Границы территориальных зон устанавливаются с учётом:</w:t>
      </w:r>
    </w:p>
    <w:p w:rsidR="00BD03AE" w:rsidRPr="00B82812" w:rsidRDefault="00BD03AE" w:rsidP="00A77B04">
      <w:pPr>
        <w:widowControl w:val="0"/>
        <w:numPr>
          <w:ilvl w:val="0"/>
          <w:numId w:val="11"/>
        </w:numPr>
        <w:tabs>
          <w:tab w:val="num" w:pos="1120"/>
        </w:tabs>
        <w:spacing w:line="240" w:lineRule="auto"/>
        <w:ind w:left="0" w:firstLine="709"/>
        <w:jc w:val="both"/>
        <w:rPr>
          <w:rFonts w:ascii="Times New Roman" w:hAnsi="Times New Roman"/>
          <w:sz w:val="24"/>
          <w:szCs w:val="24"/>
        </w:rPr>
      </w:pPr>
      <w:r w:rsidRPr="00B82812">
        <w:rPr>
          <w:rFonts w:ascii="Times New Roman" w:hAnsi="Times New Roman"/>
          <w:sz w:val="24"/>
          <w:szCs w:val="24"/>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BD03AE" w:rsidRPr="00B82812" w:rsidRDefault="00BD03AE" w:rsidP="00A77B04">
      <w:pPr>
        <w:widowControl w:val="0"/>
        <w:numPr>
          <w:ilvl w:val="0"/>
          <w:numId w:val="11"/>
        </w:numPr>
        <w:tabs>
          <w:tab w:val="clear" w:pos="720"/>
          <w:tab w:val="left" w:pos="561"/>
          <w:tab w:val="left" w:pos="935"/>
          <w:tab w:val="left" w:pos="1683"/>
        </w:tabs>
        <w:spacing w:line="240" w:lineRule="auto"/>
        <w:ind w:left="0" w:firstLine="709"/>
        <w:jc w:val="both"/>
        <w:rPr>
          <w:rFonts w:ascii="Times New Roman" w:hAnsi="Times New Roman"/>
          <w:sz w:val="24"/>
          <w:szCs w:val="24"/>
        </w:rPr>
      </w:pPr>
      <w:r w:rsidRPr="00B82812">
        <w:rPr>
          <w:rFonts w:ascii="Times New Roman" w:hAnsi="Times New Roman"/>
          <w:sz w:val="24"/>
          <w:szCs w:val="24"/>
        </w:rPr>
        <w:t xml:space="preserve">функциональных зон и параметров их планируемого развития, определённых генеральным планом поселения, схемой территориального планирования муниципального </w:t>
      </w:r>
      <w:r w:rsidR="00530F4C" w:rsidRPr="00B82812">
        <w:rPr>
          <w:rFonts w:ascii="Times New Roman" w:hAnsi="Times New Roman"/>
          <w:sz w:val="24"/>
          <w:szCs w:val="24"/>
        </w:rPr>
        <w:t>образования</w:t>
      </w:r>
      <w:r w:rsidRPr="00B82812">
        <w:rPr>
          <w:rFonts w:ascii="Times New Roman" w:hAnsi="Times New Roman"/>
          <w:sz w:val="24"/>
          <w:szCs w:val="24"/>
        </w:rPr>
        <w:t>;</w:t>
      </w:r>
    </w:p>
    <w:p w:rsidR="00BD03AE" w:rsidRPr="00B82812" w:rsidRDefault="00BD03AE" w:rsidP="00A77B04">
      <w:pPr>
        <w:widowControl w:val="0"/>
        <w:numPr>
          <w:ilvl w:val="0"/>
          <w:numId w:val="11"/>
        </w:numPr>
        <w:tabs>
          <w:tab w:val="clear" w:pos="720"/>
          <w:tab w:val="left" w:pos="561"/>
          <w:tab w:val="left" w:pos="935"/>
          <w:tab w:val="left" w:pos="1683"/>
        </w:tabs>
        <w:spacing w:line="240" w:lineRule="auto"/>
        <w:ind w:left="0" w:firstLine="709"/>
        <w:jc w:val="both"/>
        <w:rPr>
          <w:rFonts w:ascii="Times New Roman" w:hAnsi="Times New Roman"/>
          <w:sz w:val="24"/>
          <w:szCs w:val="24"/>
        </w:rPr>
      </w:pPr>
      <w:r w:rsidRPr="00B82812">
        <w:rPr>
          <w:rFonts w:ascii="Times New Roman" w:hAnsi="Times New Roman"/>
          <w:sz w:val="24"/>
          <w:szCs w:val="24"/>
        </w:rPr>
        <w:t>определённых градостроительным кодексом территориальных зон;</w:t>
      </w:r>
    </w:p>
    <w:p w:rsidR="00BD03AE" w:rsidRPr="00B82812" w:rsidRDefault="00BD03AE" w:rsidP="00A77B04">
      <w:pPr>
        <w:widowControl w:val="0"/>
        <w:numPr>
          <w:ilvl w:val="0"/>
          <w:numId w:val="11"/>
        </w:numPr>
        <w:tabs>
          <w:tab w:val="clear" w:pos="720"/>
          <w:tab w:val="left" w:pos="561"/>
          <w:tab w:val="left" w:pos="935"/>
          <w:tab w:val="left" w:pos="1683"/>
        </w:tabs>
        <w:spacing w:line="240" w:lineRule="auto"/>
        <w:ind w:left="0" w:firstLine="709"/>
        <w:jc w:val="both"/>
        <w:rPr>
          <w:rFonts w:ascii="Times New Roman" w:hAnsi="Times New Roman"/>
          <w:sz w:val="24"/>
          <w:szCs w:val="24"/>
        </w:rPr>
      </w:pPr>
      <w:r w:rsidRPr="00B82812">
        <w:rPr>
          <w:rFonts w:ascii="Times New Roman" w:hAnsi="Times New Roman"/>
          <w:sz w:val="24"/>
          <w:szCs w:val="24"/>
        </w:rPr>
        <w:t>сложившейся планировки территории и существующего землепользования;</w:t>
      </w:r>
    </w:p>
    <w:p w:rsidR="00BD03AE" w:rsidRPr="00B82812" w:rsidRDefault="00BD03AE" w:rsidP="00A77B04">
      <w:pPr>
        <w:widowControl w:val="0"/>
        <w:numPr>
          <w:ilvl w:val="0"/>
          <w:numId w:val="11"/>
        </w:numPr>
        <w:tabs>
          <w:tab w:val="left" w:pos="561"/>
          <w:tab w:val="left" w:pos="935"/>
          <w:tab w:val="left" w:pos="1683"/>
        </w:tabs>
        <w:spacing w:line="240" w:lineRule="auto"/>
        <w:ind w:left="0" w:firstLine="709"/>
        <w:jc w:val="both"/>
        <w:rPr>
          <w:rFonts w:ascii="Times New Roman" w:hAnsi="Times New Roman"/>
          <w:sz w:val="24"/>
          <w:szCs w:val="24"/>
        </w:rPr>
      </w:pPr>
      <w:r w:rsidRPr="00B82812">
        <w:rPr>
          <w:rFonts w:ascii="Times New Roman" w:hAnsi="Times New Roman"/>
          <w:sz w:val="24"/>
          <w:szCs w:val="24"/>
        </w:rPr>
        <w:t>планируемых изменений границ земель различных категорий; (изменения в соответствии с ФЗ 41 от 20.03.2011 г).</w:t>
      </w:r>
    </w:p>
    <w:p w:rsidR="00BD03AE" w:rsidRPr="00B82812" w:rsidRDefault="00BD03AE" w:rsidP="00A77B04">
      <w:pPr>
        <w:widowControl w:val="0"/>
        <w:numPr>
          <w:ilvl w:val="0"/>
          <w:numId w:val="11"/>
        </w:numPr>
        <w:tabs>
          <w:tab w:val="left" w:pos="561"/>
          <w:tab w:val="left" w:pos="935"/>
          <w:tab w:val="left" w:pos="1683"/>
        </w:tabs>
        <w:spacing w:line="240" w:lineRule="auto"/>
        <w:ind w:left="0" w:firstLine="709"/>
        <w:jc w:val="both"/>
        <w:rPr>
          <w:rFonts w:ascii="Times New Roman" w:hAnsi="Times New Roman"/>
          <w:sz w:val="24"/>
          <w:szCs w:val="24"/>
        </w:rPr>
      </w:pPr>
      <w:r w:rsidRPr="00B82812">
        <w:rPr>
          <w:rFonts w:ascii="Times New Roman" w:hAnsi="Times New Roman"/>
          <w:sz w:val="24"/>
          <w:szCs w:val="24"/>
        </w:rPr>
        <w:t>предотвращение возможности причинения вреда объектам капитального строительства, расположенным на смежных земельных участках.</w:t>
      </w:r>
    </w:p>
    <w:p w:rsidR="00BD03AE" w:rsidRPr="00B82812" w:rsidRDefault="00BD03AE" w:rsidP="00BD03AE">
      <w:pPr>
        <w:widowControl w:val="0"/>
        <w:tabs>
          <w:tab w:val="left" w:pos="561"/>
        </w:tabs>
        <w:spacing w:line="240" w:lineRule="auto"/>
        <w:ind w:firstLine="709"/>
        <w:jc w:val="both"/>
        <w:rPr>
          <w:rFonts w:ascii="Times New Roman" w:hAnsi="Times New Roman"/>
          <w:sz w:val="24"/>
          <w:szCs w:val="24"/>
        </w:rPr>
      </w:pPr>
      <w:r w:rsidRPr="00B82812">
        <w:rPr>
          <w:rFonts w:ascii="Times New Roman" w:hAnsi="Times New Roman"/>
          <w:sz w:val="24"/>
          <w:szCs w:val="24"/>
        </w:rPr>
        <w:t>1.4.4.</w:t>
      </w:r>
      <w:r w:rsidR="00963967" w:rsidRPr="00B82812">
        <w:rPr>
          <w:rFonts w:ascii="Times New Roman" w:hAnsi="Times New Roman"/>
          <w:sz w:val="24"/>
          <w:szCs w:val="24"/>
        </w:rPr>
        <w:t> </w:t>
      </w:r>
      <w:r w:rsidRPr="00B82812">
        <w:rPr>
          <w:rFonts w:ascii="Times New Roman" w:hAnsi="Times New Roman"/>
          <w:sz w:val="24"/>
          <w:szCs w:val="24"/>
        </w:rPr>
        <w:t>Границы территориальных зон установлены по:</w:t>
      </w:r>
    </w:p>
    <w:p w:rsidR="00BD03AE" w:rsidRPr="00B82812" w:rsidRDefault="00BD03AE" w:rsidP="00BD03AE">
      <w:pPr>
        <w:widowControl w:val="0"/>
        <w:tabs>
          <w:tab w:val="left" w:pos="561"/>
          <w:tab w:val="left" w:pos="935"/>
        </w:tabs>
        <w:spacing w:line="240" w:lineRule="auto"/>
        <w:ind w:firstLine="709"/>
        <w:jc w:val="both"/>
        <w:rPr>
          <w:rFonts w:ascii="Times New Roman" w:hAnsi="Times New Roman"/>
          <w:sz w:val="24"/>
          <w:szCs w:val="24"/>
        </w:rPr>
      </w:pPr>
      <w:r w:rsidRPr="00B82812">
        <w:rPr>
          <w:rFonts w:ascii="Times New Roman" w:hAnsi="Times New Roman"/>
          <w:sz w:val="24"/>
          <w:szCs w:val="24"/>
        </w:rPr>
        <w:t>1)</w:t>
      </w:r>
      <w:r w:rsidRPr="00B82812">
        <w:rPr>
          <w:rFonts w:ascii="Times New Roman" w:hAnsi="Times New Roman"/>
          <w:sz w:val="24"/>
          <w:szCs w:val="24"/>
        </w:rPr>
        <w:tab/>
        <w:t>линиям магистралей, улиц, проездов, разделяющим транспортные потоки противоположных направлений;</w:t>
      </w:r>
    </w:p>
    <w:p w:rsidR="00BD03AE" w:rsidRPr="00B82812" w:rsidRDefault="00BD03AE" w:rsidP="00BD03AE">
      <w:pPr>
        <w:widowControl w:val="0"/>
        <w:tabs>
          <w:tab w:val="left" w:pos="935"/>
        </w:tabs>
        <w:spacing w:line="240" w:lineRule="auto"/>
        <w:ind w:firstLine="709"/>
        <w:jc w:val="both"/>
        <w:rPr>
          <w:rFonts w:ascii="Times New Roman" w:hAnsi="Times New Roman"/>
          <w:sz w:val="24"/>
          <w:szCs w:val="24"/>
        </w:rPr>
      </w:pPr>
      <w:r w:rsidRPr="00B82812">
        <w:rPr>
          <w:rFonts w:ascii="Times New Roman" w:hAnsi="Times New Roman"/>
          <w:sz w:val="24"/>
          <w:szCs w:val="24"/>
        </w:rPr>
        <w:t>2)</w:t>
      </w:r>
      <w:r w:rsidRPr="00B82812">
        <w:rPr>
          <w:rFonts w:ascii="Times New Roman" w:hAnsi="Times New Roman"/>
          <w:sz w:val="24"/>
          <w:szCs w:val="24"/>
        </w:rPr>
        <w:tab/>
        <w:t>границам земельных участков;</w:t>
      </w:r>
    </w:p>
    <w:p w:rsidR="00BD03AE" w:rsidRPr="00B82812" w:rsidRDefault="00BD03AE" w:rsidP="00BD03AE">
      <w:pPr>
        <w:widowControl w:val="0"/>
        <w:tabs>
          <w:tab w:val="left" w:pos="935"/>
        </w:tabs>
        <w:spacing w:line="240" w:lineRule="auto"/>
        <w:ind w:firstLine="709"/>
        <w:jc w:val="both"/>
        <w:rPr>
          <w:rFonts w:ascii="Times New Roman" w:hAnsi="Times New Roman"/>
          <w:sz w:val="24"/>
          <w:szCs w:val="24"/>
        </w:rPr>
      </w:pPr>
      <w:r w:rsidRPr="00B82812">
        <w:rPr>
          <w:rFonts w:ascii="Times New Roman" w:hAnsi="Times New Roman"/>
          <w:sz w:val="24"/>
          <w:szCs w:val="24"/>
        </w:rPr>
        <w:t>3)</w:t>
      </w:r>
      <w:r w:rsidRPr="00B82812">
        <w:rPr>
          <w:rFonts w:ascii="Times New Roman" w:hAnsi="Times New Roman"/>
          <w:sz w:val="24"/>
          <w:szCs w:val="24"/>
        </w:rPr>
        <w:tab/>
        <w:t>границам населённых пунктов в пределах муниципальных образований;</w:t>
      </w:r>
    </w:p>
    <w:p w:rsidR="00BD03AE" w:rsidRPr="00B82812" w:rsidRDefault="00BD03AE" w:rsidP="00BD03AE">
      <w:pPr>
        <w:widowControl w:val="0"/>
        <w:tabs>
          <w:tab w:val="left" w:pos="935"/>
        </w:tabs>
        <w:spacing w:line="240" w:lineRule="auto"/>
        <w:ind w:firstLine="709"/>
        <w:jc w:val="both"/>
        <w:rPr>
          <w:rFonts w:ascii="Times New Roman" w:hAnsi="Times New Roman"/>
          <w:sz w:val="24"/>
          <w:szCs w:val="24"/>
        </w:rPr>
      </w:pPr>
      <w:r w:rsidRPr="00B82812">
        <w:rPr>
          <w:rFonts w:ascii="Times New Roman" w:hAnsi="Times New Roman"/>
          <w:sz w:val="24"/>
          <w:szCs w:val="24"/>
        </w:rPr>
        <w:t>4)</w:t>
      </w:r>
      <w:r w:rsidRPr="00B82812">
        <w:rPr>
          <w:rFonts w:ascii="Times New Roman" w:hAnsi="Times New Roman"/>
          <w:sz w:val="24"/>
          <w:szCs w:val="24"/>
        </w:rPr>
        <w:tab/>
        <w:t>границам муниципальных образований;</w:t>
      </w:r>
    </w:p>
    <w:p w:rsidR="00BD03AE" w:rsidRPr="00B82812" w:rsidRDefault="00BD03AE" w:rsidP="00BD03AE">
      <w:pPr>
        <w:widowControl w:val="0"/>
        <w:tabs>
          <w:tab w:val="left" w:pos="935"/>
        </w:tabs>
        <w:spacing w:line="240" w:lineRule="auto"/>
        <w:ind w:firstLine="709"/>
        <w:jc w:val="both"/>
        <w:rPr>
          <w:rFonts w:ascii="Times New Roman" w:hAnsi="Times New Roman"/>
          <w:sz w:val="24"/>
          <w:szCs w:val="24"/>
        </w:rPr>
      </w:pPr>
      <w:r w:rsidRPr="00B82812">
        <w:rPr>
          <w:rFonts w:ascii="Times New Roman" w:hAnsi="Times New Roman"/>
          <w:sz w:val="24"/>
          <w:szCs w:val="24"/>
        </w:rPr>
        <w:t>5)</w:t>
      </w:r>
      <w:r w:rsidRPr="00B82812">
        <w:rPr>
          <w:rFonts w:ascii="Times New Roman" w:hAnsi="Times New Roman"/>
          <w:sz w:val="24"/>
          <w:szCs w:val="24"/>
        </w:rPr>
        <w:tab/>
        <w:t>естественным границам природных объектов;</w:t>
      </w:r>
    </w:p>
    <w:p w:rsidR="00BD03AE" w:rsidRPr="00B82812" w:rsidRDefault="00BD03AE" w:rsidP="00BD03AE">
      <w:pPr>
        <w:widowControl w:val="0"/>
        <w:tabs>
          <w:tab w:val="left" w:pos="935"/>
        </w:tabs>
        <w:spacing w:line="240" w:lineRule="auto"/>
        <w:ind w:firstLine="709"/>
        <w:jc w:val="both"/>
        <w:rPr>
          <w:rFonts w:ascii="Times New Roman" w:hAnsi="Times New Roman"/>
          <w:sz w:val="24"/>
          <w:szCs w:val="24"/>
        </w:rPr>
      </w:pPr>
      <w:r w:rsidRPr="00B82812">
        <w:rPr>
          <w:rFonts w:ascii="Times New Roman" w:hAnsi="Times New Roman"/>
          <w:sz w:val="24"/>
          <w:szCs w:val="24"/>
        </w:rPr>
        <w:t>6)</w:t>
      </w:r>
      <w:r w:rsidRPr="00B82812">
        <w:rPr>
          <w:rFonts w:ascii="Times New Roman" w:hAnsi="Times New Roman"/>
          <w:sz w:val="24"/>
          <w:szCs w:val="24"/>
        </w:rPr>
        <w:tab/>
        <w:t>иным границам.</w:t>
      </w:r>
    </w:p>
    <w:p w:rsidR="00BD03AE" w:rsidRPr="00B82812" w:rsidRDefault="00BD03AE" w:rsidP="00BD03AE">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1.4.5.</w:t>
      </w:r>
      <w:r w:rsidR="00963967" w:rsidRPr="00B82812">
        <w:rPr>
          <w:rFonts w:ascii="Times New Roman" w:hAnsi="Times New Roman"/>
          <w:sz w:val="24"/>
          <w:szCs w:val="24"/>
        </w:rPr>
        <w:t> </w:t>
      </w:r>
      <w:r w:rsidRPr="00B82812">
        <w:rPr>
          <w:rFonts w:ascii="Times New Roman" w:hAnsi="Times New Roman"/>
          <w:sz w:val="24"/>
          <w:szCs w:val="24"/>
        </w:rPr>
        <w:t>Границы зон с особыми условиями использования территорий,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w:t>
      </w:r>
    </w:p>
    <w:p w:rsidR="00BD03AE" w:rsidRPr="00B82812" w:rsidRDefault="00BD03AE" w:rsidP="00BD03AE">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1.4.6.</w:t>
      </w:r>
      <w:r w:rsidR="00963967" w:rsidRPr="00B82812">
        <w:rPr>
          <w:rFonts w:ascii="Times New Roman" w:hAnsi="Times New Roman"/>
          <w:sz w:val="24"/>
          <w:szCs w:val="24"/>
        </w:rPr>
        <w:t> </w:t>
      </w:r>
      <w:r w:rsidRPr="00B82812">
        <w:rPr>
          <w:rFonts w:ascii="Times New Roman" w:hAnsi="Times New Roman"/>
          <w:sz w:val="24"/>
          <w:szCs w:val="24"/>
        </w:rPr>
        <w:t>Зонирование произведено в следующей последовательности:</w:t>
      </w:r>
    </w:p>
    <w:p w:rsidR="00BD03AE" w:rsidRPr="00B82812" w:rsidRDefault="00BD03AE" w:rsidP="00BD03AE">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зонирование территории по функциональному назначению, являющееся базовым;</w:t>
      </w:r>
    </w:p>
    <w:p w:rsidR="00BD03AE" w:rsidRPr="00B82812" w:rsidRDefault="00BD03AE" w:rsidP="00BD03AE">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зонирование территории по характеру и степени освоенности;</w:t>
      </w:r>
    </w:p>
    <w:p w:rsidR="00BD03AE" w:rsidRPr="00B82812" w:rsidRDefault="00BD03AE" w:rsidP="00BD03AE">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 остальным видам зонирования. </w:t>
      </w:r>
    </w:p>
    <w:p w:rsidR="00BD03AE" w:rsidRPr="00B82812" w:rsidRDefault="00BD03AE" w:rsidP="00BD03AE">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Путём взаимного наложения указанных видов зон выделены интегрированные зоны, соответственно для которых установлены интегрированные зональные градостроительные требования к использованию территории поселения. Установленные градостроительные требования распространяются на все, расположенные в каждой из таких зон, объекты недвижимости (земельные участки, здания и сооружения).</w:t>
      </w:r>
    </w:p>
    <w:p w:rsidR="00BD03AE" w:rsidRPr="00B82812" w:rsidRDefault="00BD03AE" w:rsidP="00BD03AE">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1.4.7.</w:t>
      </w:r>
      <w:r w:rsidR="00963967" w:rsidRPr="00B82812">
        <w:rPr>
          <w:rFonts w:ascii="Times New Roman" w:hAnsi="Times New Roman"/>
          <w:sz w:val="24"/>
          <w:szCs w:val="24"/>
        </w:rPr>
        <w:t> </w:t>
      </w:r>
      <w:r w:rsidRPr="00B82812">
        <w:rPr>
          <w:rFonts w:ascii="Times New Roman" w:hAnsi="Times New Roman"/>
          <w:sz w:val="24"/>
          <w:szCs w:val="24"/>
        </w:rPr>
        <w:t xml:space="preserve">В соответствии с градостроительным зонированием </w:t>
      </w:r>
      <w:r w:rsidR="00465BC1" w:rsidRPr="00B82812">
        <w:rPr>
          <w:rFonts w:ascii="Times New Roman" w:hAnsi="Times New Roman"/>
          <w:sz w:val="24"/>
          <w:szCs w:val="24"/>
        </w:rPr>
        <w:t>муниципального образования «</w:t>
      </w:r>
      <w:r w:rsidR="003F1875" w:rsidRPr="00B82812">
        <w:rPr>
          <w:rFonts w:ascii="Times New Roman" w:hAnsi="Times New Roman"/>
          <w:sz w:val="24"/>
          <w:szCs w:val="24"/>
        </w:rPr>
        <w:t>Город Суджа</w:t>
      </w:r>
      <w:r w:rsidR="00465BC1" w:rsidRPr="00B82812">
        <w:rPr>
          <w:rFonts w:ascii="Times New Roman" w:hAnsi="Times New Roman"/>
          <w:sz w:val="24"/>
          <w:szCs w:val="24"/>
        </w:rPr>
        <w:t>»</w:t>
      </w:r>
      <w:r w:rsidRPr="00B82812">
        <w:rPr>
          <w:rFonts w:ascii="Times New Roman" w:hAnsi="Times New Roman"/>
          <w:sz w:val="24"/>
          <w:szCs w:val="24"/>
        </w:rPr>
        <w:t xml:space="preserve"> установлены территориальные зоны и зоны с особыми условиями использования территории.</w:t>
      </w:r>
    </w:p>
    <w:p w:rsidR="00BD03AE" w:rsidRPr="00B82812" w:rsidRDefault="00BD03AE" w:rsidP="00BD03AE">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1.4.8.</w:t>
      </w:r>
      <w:r w:rsidR="00963967" w:rsidRPr="00B82812">
        <w:rPr>
          <w:rFonts w:ascii="Times New Roman" w:hAnsi="Times New Roman"/>
          <w:sz w:val="24"/>
          <w:szCs w:val="24"/>
        </w:rPr>
        <w:t> </w:t>
      </w:r>
      <w:r w:rsidRPr="00B82812">
        <w:rPr>
          <w:rFonts w:ascii="Times New Roman" w:hAnsi="Times New Roman"/>
          <w:sz w:val="24"/>
          <w:szCs w:val="24"/>
        </w:rPr>
        <w:t>В графическом виде границы территориальных зон и зон с особыми условиями использования территорий отображены на схеме градостроительного зонирования, прилагаемой к части второй Правил:</w:t>
      </w:r>
    </w:p>
    <w:p w:rsidR="00BD03AE" w:rsidRPr="00B82812" w:rsidRDefault="00BD03AE" w:rsidP="00BD03AE">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 схема градостроительного зонирования территории </w:t>
      </w:r>
      <w:r w:rsidR="00465BC1" w:rsidRPr="00B82812">
        <w:rPr>
          <w:rFonts w:ascii="Times New Roman" w:hAnsi="Times New Roman"/>
          <w:sz w:val="24"/>
          <w:szCs w:val="24"/>
        </w:rPr>
        <w:t xml:space="preserve">муниципального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00963967" w:rsidRPr="00B82812">
        <w:rPr>
          <w:rFonts w:ascii="Times New Roman" w:hAnsi="Times New Roman"/>
          <w:sz w:val="24"/>
          <w:szCs w:val="24"/>
        </w:rPr>
        <w:t xml:space="preserve"> Курской области </w:t>
      </w:r>
      <w:r w:rsidRPr="00B82812">
        <w:rPr>
          <w:rFonts w:ascii="Times New Roman" w:hAnsi="Times New Roman"/>
          <w:sz w:val="24"/>
          <w:szCs w:val="24"/>
        </w:rPr>
        <w:t>в масштабе 1:2</w:t>
      </w:r>
      <w:r w:rsidR="00963967" w:rsidRPr="00B82812">
        <w:rPr>
          <w:rFonts w:ascii="Times New Roman" w:hAnsi="Times New Roman"/>
          <w:sz w:val="24"/>
          <w:szCs w:val="24"/>
        </w:rPr>
        <w:t>5</w:t>
      </w:r>
      <w:r w:rsidRPr="00B82812">
        <w:rPr>
          <w:rFonts w:ascii="Times New Roman" w:hAnsi="Times New Roman"/>
          <w:sz w:val="24"/>
          <w:szCs w:val="24"/>
        </w:rPr>
        <w:t xml:space="preserve"> 000; </w:t>
      </w:r>
    </w:p>
    <w:p w:rsidR="00BD03AE" w:rsidRPr="00B82812" w:rsidRDefault="00BD03AE" w:rsidP="00BD03AE">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 схема </w:t>
      </w:r>
      <w:r w:rsidR="00963967" w:rsidRPr="00B82812">
        <w:rPr>
          <w:rFonts w:ascii="Times New Roman" w:hAnsi="Times New Roman"/>
          <w:sz w:val="24"/>
          <w:szCs w:val="24"/>
        </w:rPr>
        <w:t xml:space="preserve">границ зон с особыми условиями использования территории </w:t>
      </w:r>
      <w:r w:rsidR="00465BC1" w:rsidRPr="00B82812">
        <w:rPr>
          <w:rFonts w:ascii="Times New Roman" w:hAnsi="Times New Roman"/>
          <w:sz w:val="24"/>
          <w:szCs w:val="24"/>
        </w:rPr>
        <w:t xml:space="preserve">муниципального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00963967" w:rsidRPr="00B82812">
        <w:rPr>
          <w:rFonts w:ascii="Times New Roman" w:hAnsi="Times New Roman"/>
          <w:sz w:val="24"/>
          <w:szCs w:val="24"/>
        </w:rPr>
        <w:t xml:space="preserve"> Курской области масштабе 1:25 000.</w:t>
      </w:r>
    </w:p>
    <w:p w:rsidR="00BD03AE" w:rsidRPr="00B82812" w:rsidRDefault="00BD03AE" w:rsidP="00BD03AE">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1.4.9.</w:t>
      </w:r>
      <w:r w:rsidR="00963967" w:rsidRPr="00B82812">
        <w:rPr>
          <w:rFonts w:ascii="Times New Roman" w:hAnsi="Times New Roman"/>
          <w:sz w:val="24"/>
          <w:szCs w:val="24"/>
        </w:rPr>
        <w:t> </w:t>
      </w:r>
      <w:r w:rsidRPr="00B82812">
        <w:rPr>
          <w:rFonts w:ascii="Times New Roman" w:hAnsi="Times New Roman"/>
          <w:sz w:val="24"/>
          <w:szCs w:val="24"/>
        </w:rPr>
        <w:t xml:space="preserve">Перечень территориальных зон, отображённых на </w:t>
      </w:r>
      <w:r w:rsidR="00883F6E" w:rsidRPr="00B82812">
        <w:rPr>
          <w:rFonts w:ascii="Times New Roman" w:hAnsi="Times New Roman"/>
          <w:sz w:val="24"/>
          <w:szCs w:val="24"/>
        </w:rPr>
        <w:t>С</w:t>
      </w:r>
      <w:r w:rsidRPr="00B82812">
        <w:rPr>
          <w:rFonts w:ascii="Times New Roman" w:hAnsi="Times New Roman"/>
          <w:sz w:val="24"/>
          <w:szCs w:val="24"/>
        </w:rPr>
        <w:t xml:space="preserve">хеме градостроительного зонирования, содержащий наименование и кодовые названия обозначения зон, сгруппированных по видам, приведен в части </w:t>
      </w:r>
      <w:r w:rsidR="00883F6E" w:rsidRPr="00B82812">
        <w:rPr>
          <w:rFonts w:ascii="Times New Roman" w:hAnsi="Times New Roman"/>
          <w:sz w:val="24"/>
          <w:szCs w:val="24"/>
        </w:rPr>
        <w:t>третей</w:t>
      </w:r>
      <w:r w:rsidRPr="00B82812">
        <w:rPr>
          <w:rFonts w:ascii="Times New Roman" w:hAnsi="Times New Roman"/>
          <w:sz w:val="24"/>
          <w:szCs w:val="24"/>
        </w:rPr>
        <w:t xml:space="preserve"> настоящих Правил.</w:t>
      </w:r>
    </w:p>
    <w:p w:rsidR="00BD03AE" w:rsidRPr="00B82812" w:rsidRDefault="00BD03AE" w:rsidP="00BD03AE">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Перечень зон с особыми условиями использования территорий, содержащие наименования и кодовые обозначения зон, сгруппированных по видам, приведены в части </w:t>
      </w:r>
      <w:r w:rsidRPr="00B82812">
        <w:rPr>
          <w:rFonts w:ascii="Times New Roman" w:hAnsi="Times New Roman"/>
          <w:sz w:val="24"/>
          <w:szCs w:val="24"/>
        </w:rPr>
        <w:lastRenderedPageBreak/>
        <w:t>второй настоящих Правил.</w:t>
      </w:r>
    </w:p>
    <w:p w:rsidR="00BD03AE" w:rsidRPr="00B82812" w:rsidRDefault="00BD03AE" w:rsidP="00BD03AE">
      <w:pPr>
        <w:widowControl w:val="0"/>
        <w:tabs>
          <w:tab w:val="num" w:pos="780"/>
        </w:tabs>
        <w:spacing w:line="240" w:lineRule="auto"/>
        <w:ind w:firstLine="709"/>
        <w:jc w:val="both"/>
        <w:rPr>
          <w:rFonts w:ascii="Times New Roman" w:hAnsi="Times New Roman"/>
          <w:sz w:val="24"/>
          <w:szCs w:val="24"/>
        </w:rPr>
      </w:pPr>
      <w:r w:rsidRPr="00B82812">
        <w:rPr>
          <w:rFonts w:ascii="Times New Roman" w:hAnsi="Times New Roman"/>
          <w:sz w:val="24"/>
          <w:szCs w:val="24"/>
        </w:rPr>
        <w:t>1.4.10.</w:t>
      </w:r>
      <w:r w:rsidR="00963967" w:rsidRPr="00B82812">
        <w:rPr>
          <w:rFonts w:ascii="Times New Roman" w:hAnsi="Times New Roman"/>
          <w:sz w:val="24"/>
          <w:szCs w:val="24"/>
        </w:rPr>
        <w:t> </w:t>
      </w:r>
      <w:r w:rsidRPr="00B82812">
        <w:rPr>
          <w:rFonts w:ascii="Times New Roman" w:hAnsi="Times New Roman"/>
          <w:sz w:val="24"/>
          <w:szCs w:val="24"/>
        </w:rPr>
        <w:t>Основными факторами при проектировании и строительстве объектов в территориальных зонах являются линии градостроительного регулирования, в том числе:</w:t>
      </w:r>
    </w:p>
    <w:p w:rsidR="00BD03AE" w:rsidRPr="00B82812" w:rsidRDefault="00BD03AE" w:rsidP="00BD03AE">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w:t>
      </w:r>
      <w:r w:rsidR="00963967" w:rsidRPr="00B82812">
        <w:rPr>
          <w:rFonts w:ascii="Times New Roman" w:hAnsi="Times New Roman"/>
          <w:sz w:val="24"/>
          <w:szCs w:val="24"/>
        </w:rPr>
        <w:t> </w:t>
      </w:r>
      <w:r w:rsidRPr="00B82812">
        <w:rPr>
          <w:rFonts w:ascii="Times New Roman" w:hAnsi="Times New Roman"/>
          <w:sz w:val="24"/>
          <w:szCs w:val="24"/>
        </w:rPr>
        <w:t>границы предоставленных под строительство земельных участков, определённые документами на землепользование;</w:t>
      </w:r>
    </w:p>
    <w:p w:rsidR="00BD03AE" w:rsidRPr="00B82812" w:rsidRDefault="00BD03AE" w:rsidP="00BD03AE">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w:t>
      </w:r>
      <w:r w:rsidR="00963967" w:rsidRPr="00B82812">
        <w:rPr>
          <w:rFonts w:ascii="Times New Roman" w:hAnsi="Times New Roman"/>
          <w:sz w:val="24"/>
          <w:szCs w:val="24"/>
        </w:rPr>
        <w:t> </w:t>
      </w:r>
      <w:r w:rsidRPr="00B82812">
        <w:rPr>
          <w:rFonts w:ascii="Times New Roman" w:hAnsi="Times New Roman"/>
          <w:sz w:val="24"/>
          <w:szCs w:val="24"/>
        </w:rPr>
        <w:t>красные линии;</w:t>
      </w:r>
    </w:p>
    <w:p w:rsidR="00BD03AE" w:rsidRPr="00B82812" w:rsidRDefault="00BD03AE" w:rsidP="00BD03AE">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w:t>
      </w:r>
      <w:r w:rsidR="00963967" w:rsidRPr="00B82812">
        <w:rPr>
          <w:rFonts w:ascii="Times New Roman" w:hAnsi="Times New Roman"/>
          <w:sz w:val="24"/>
          <w:szCs w:val="24"/>
        </w:rPr>
        <w:t> </w:t>
      </w:r>
      <w:r w:rsidRPr="00B82812">
        <w:rPr>
          <w:rFonts w:ascii="Times New Roman" w:hAnsi="Times New Roman"/>
          <w:sz w:val="24"/>
          <w:szCs w:val="24"/>
        </w:rPr>
        <w:t>границы охранных зон, зафиксированные в утверждённой градостроительной документации;</w:t>
      </w:r>
    </w:p>
    <w:p w:rsidR="00BD03AE" w:rsidRPr="00B82812" w:rsidRDefault="00BD03AE" w:rsidP="00BD03AE">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поперечные профили улиц (при необходимости).</w:t>
      </w:r>
    </w:p>
    <w:p w:rsidR="00960661" w:rsidRPr="00B82812" w:rsidRDefault="00960661" w:rsidP="00A77B04">
      <w:pPr>
        <w:pStyle w:val="1"/>
        <w:numPr>
          <w:ilvl w:val="0"/>
          <w:numId w:val="14"/>
        </w:numPr>
        <w:suppressAutoHyphens/>
        <w:rPr>
          <w:rFonts w:ascii="Times New Roman" w:hAnsi="Times New Roman"/>
          <w:sz w:val="24"/>
          <w:szCs w:val="24"/>
        </w:rPr>
      </w:pPr>
      <w:bookmarkStart w:id="18" w:name="_Toc455657795"/>
      <w:bookmarkStart w:id="19" w:name="_Toc473910760"/>
      <w:bookmarkEnd w:id="16"/>
      <w:bookmarkEnd w:id="17"/>
      <w:r w:rsidRPr="00B82812">
        <w:rPr>
          <w:rFonts w:ascii="Times New Roman" w:hAnsi="Times New Roman"/>
          <w:sz w:val="24"/>
          <w:szCs w:val="24"/>
        </w:rPr>
        <w:t>Состав градостроительных регламентов</w:t>
      </w:r>
      <w:bookmarkEnd w:id="18"/>
      <w:bookmarkEnd w:id="19"/>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1.5.1</w:t>
      </w:r>
      <w:r w:rsidR="00241375" w:rsidRPr="00B82812">
        <w:rPr>
          <w:rFonts w:ascii="Times New Roman" w:hAnsi="Times New Roman"/>
          <w:sz w:val="24"/>
          <w:szCs w:val="24"/>
        </w:rPr>
        <w:t>.</w:t>
      </w:r>
      <w:r w:rsidR="00963967" w:rsidRPr="00B82812">
        <w:rPr>
          <w:rFonts w:ascii="Times New Roman" w:hAnsi="Times New Roman"/>
          <w:sz w:val="24"/>
          <w:szCs w:val="24"/>
        </w:rPr>
        <w:t> </w:t>
      </w:r>
      <w:r w:rsidRPr="00B82812">
        <w:rPr>
          <w:rFonts w:ascii="Times New Roman" w:hAnsi="Times New Roman"/>
          <w:sz w:val="24"/>
          <w:szCs w:val="24"/>
        </w:rPr>
        <w:t>Градостроительные регламенты приведены в части I</w:t>
      </w:r>
      <w:r w:rsidR="00883F6E" w:rsidRPr="00B82812">
        <w:rPr>
          <w:rFonts w:ascii="Times New Roman" w:hAnsi="Times New Roman"/>
          <w:sz w:val="24"/>
          <w:szCs w:val="24"/>
          <w:lang w:val="en-US"/>
        </w:rPr>
        <w:t>I</w:t>
      </w:r>
      <w:r w:rsidRPr="00B82812">
        <w:rPr>
          <w:rFonts w:ascii="Times New Roman" w:hAnsi="Times New Roman"/>
          <w:sz w:val="24"/>
          <w:szCs w:val="24"/>
        </w:rPr>
        <w:t>I Правил.</w:t>
      </w:r>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1.5.2.</w:t>
      </w:r>
      <w:r w:rsidR="00963967" w:rsidRPr="00B82812">
        <w:rPr>
          <w:rFonts w:ascii="Times New Roman" w:hAnsi="Times New Roman"/>
          <w:sz w:val="24"/>
          <w:szCs w:val="24"/>
        </w:rPr>
        <w:t> </w:t>
      </w:r>
      <w:r w:rsidRPr="00B82812">
        <w:rPr>
          <w:rFonts w:ascii="Times New Roman" w:hAnsi="Times New Roman"/>
          <w:sz w:val="24"/>
          <w:szCs w:val="24"/>
        </w:rPr>
        <w:t>Градостроительный регламент территориальной зоны определяет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зданий, строений, сооружений.</w:t>
      </w:r>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Для каждого земельного участка, иного объекта недвижимости разрешенным считается такое использование, которое соответствует градостроительным регламентам.</w:t>
      </w:r>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1.5.3.</w:t>
      </w:r>
      <w:r w:rsidR="00963967" w:rsidRPr="00B82812">
        <w:rPr>
          <w:rFonts w:ascii="Times New Roman" w:hAnsi="Times New Roman"/>
          <w:sz w:val="24"/>
          <w:szCs w:val="24"/>
        </w:rPr>
        <w:t> </w:t>
      </w:r>
      <w:r w:rsidRPr="00B82812">
        <w:rPr>
          <w:rFonts w:ascii="Times New Roman" w:hAnsi="Times New Roman"/>
          <w:sz w:val="24"/>
          <w:szCs w:val="24"/>
        </w:rPr>
        <w:t>Действие градостроительного регламента распространяется в равной мере на все расположенные в границах территориальных зон земельные участки и объекты капитального строительства, за исключением земельных участков:</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расположенных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вновь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расположенных в границах территорий общего пользования и занятых элементами улично-дорожной сети (площадями, улицами, проездами, автомобильными дорогами, набережными), а также скверами, бульварами, закрытыми водоемами, пляжами и другими подобными объектами;</w:t>
      </w:r>
    </w:p>
    <w:p w:rsidR="004A545F" w:rsidRPr="00B82812" w:rsidRDefault="00963967"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предназначенные для размещения линейных объектов и (или) занятые линейными объектами; (изменения ФЗ от20.03. 2011 №41 к ГК)</w:t>
      </w:r>
      <w:r w:rsidR="004A545F" w:rsidRPr="00B82812">
        <w:rPr>
          <w:rFonts w:ascii="Times New Roman" w:eastAsia="Times New Roman" w:hAnsi="Times New Roman"/>
          <w:sz w:val="24"/>
          <w:szCs w:val="24"/>
          <w:lang w:eastAsia="ru-RU"/>
        </w:rPr>
        <w:t>;</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предоставленных для добычи полезных ископаемых.</w:t>
      </w:r>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1.5.4.</w:t>
      </w:r>
      <w:r w:rsidR="00963967" w:rsidRPr="00B82812">
        <w:rPr>
          <w:rFonts w:ascii="Times New Roman" w:hAnsi="Times New Roman"/>
          <w:sz w:val="24"/>
          <w:szCs w:val="24"/>
        </w:rPr>
        <w:t> </w:t>
      </w:r>
      <w:r w:rsidRPr="00B82812">
        <w:rPr>
          <w:rFonts w:ascii="Times New Roman" w:hAnsi="Times New Roman"/>
          <w:sz w:val="24"/>
          <w:szCs w:val="24"/>
        </w:rP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w:t>
      </w:r>
    </w:p>
    <w:p w:rsidR="004A545F" w:rsidRPr="00B82812" w:rsidRDefault="004A545F" w:rsidP="00963967">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1.5.5.</w:t>
      </w:r>
      <w:r w:rsidR="005A47B4" w:rsidRPr="00B82812">
        <w:rPr>
          <w:rFonts w:ascii="Times New Roman" w:hAnsi="Times New Roman"/>
          <w:sz w:val="24"/>
          <w:szCs w:val="24"/>
        </w:rPr>
        <w:t> </w:t>
      </w:r>
      <w:r w:rsidRPr="00B82812">
        <w:rPr>
          <w:rFonts w:ascii="Times New Roman" w:hAnsi="Times New Roman"/>
          <w:sz w:val="24"/>
          <w:szCs w:val="24"/>
        </w:rPr>
        <w:t>Положения и требования градостроительных регламентов, содержащиеся в Правилах, обязательны для исполнения всеми собственниками земельных участков, землепользователями, землевладельцами и арендаторами земельных участков независимо от форм собственности и иных прав на земельные участки наряду с техническими регламентами и иными обязательными требованиями, установленными действующим законодательством.</w:t>
      </w:r>
    </w:p>
    <w:p w:rsidR="00963967" w:rsidRPr="00B82812" w:rsidRDefault="00963967" w:rsidP="00963967">
      <w:pPr>
        <w:widowControl w:val="0"/>
        <w:spacing w:line="240" w:lineRule="auto"/>
        <w:ind w:firstLine="709"/>
        <w:jc w:val="both"/>
        <w:rPr>
          <w:rFonts w:ascii="Times New Roman" w:hAnsi="Times New Roman"/>
          <w:sz w:val="24"/>
          <w:szCs w:val="24"/>
        </w:rPr>
      </w:pPr>
      <w:bookmarkStart w:id="20" w:name="_Toc270676535"/>
      <w:bookmarkStart w:id="21" w:name="_Toc286828533"/>
      <w:r w:rsidRPr="00B82812">
        <w:rPr>
          <w:rFonts w:ascii="Times New Roman" w:hAnsi="Times New Roman"/>
          <w:sz w:val="24"/>
          <w:szCs w:val="24"/>
        </w:rPr>
        <w:t>1.</w:t>
      </w:r>
      <w:r w:rsidR="005A47B4" w:rsidRPr="00B82812">
        <w:rPr>
          <w:rFonts w:ascii="Times New Roman" w:hAnsi="Times New Roman"/>
          <w:sz w:val="24"/>
          <w:szCs w:val="24"/>
        </w:rPr>
        <w:t>5</w:t>
      </w:r>
      <w:r w:rsidRPr="00B82812">
        <w:rPr>
          <w:rFonts w:ascii="Times New Roman" w:hAnsi="Times New Roman"/>
          <w:sz w:val="24"/>
          <w:szCs w:val="24"/>
        </w:rPr>
        <w:t>.6.</w:t>
      </w:r>
      <w:r w:rsidR="005A47B4" w:rsidRPr="00B82812">
        <w:rPr>
          <w:rFonts w:ascii="Times New Roman" w:hAnsi="Times New Roman"/>
          <w:sz w:val="24"/>
          <w:szCs w:val="24"/>
        </w:rPr>
        <w:t> </w:t>
      </w:r>
      <w:r w:rsidRPr="00B82812">
        <w:rPr>
          <w:rFonts w:ascii="Times New Roman" w:hAnsi="Times New Roman"/>
          <w:sz w:val="24"/>
          <w:szCs w:val="24"/>
        </w:rPr>
        <w:t>Отсутствие вида разрешенного использования земельных участков и объектов капитального строительства в числе указанных в градостроительном регламенте означает, что его применение на территории земельных участков, расположенных в соответствующей территориальной зоне - не допускается.</w:t>
      </w:r>
    </w:p>
    <w:p w:rsidR="00963967" w:rsidRPr="00B82812" w:rsidRDefault="00963967" w:rsidP="00963967">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w:t>
      </w:r>
      <w:r w:rsidR="005A47B4" w:rsidRPr="00B82812">
        <w:rPr>
          <w:rFonts w:ascii="Times New Roman" w:hAnsi="Times New Roman"/>
          <w:sz w:val="24"/>
          <w:szCs w:val="24"/>
        </w:rPr>
        <w:t>5</w:t>
      </w:r>
      <w:r w:rsidRPr="00B82812">
        <w:rPr>
          <w:rFonts w:ascii="Times New Roman" w:hAnsi="Times New Roman"/>
          <w:sz w:val="24"/>
          <w:szCs w:val="24"/>
        </w:rPr>
        <w:t>.7.</w:t>
      </w:r>
      <w:r w:rsidR="005A47B4" w:rsidRPr="00B82812">
        <w:rPr>
          <w:rFonts w:ascii="Times New Roman" w:hAnsi="Times New Roman"/>
          <w:sz w:val="24"/>
          <w:szCs w:val="24"/>
        </w:rPr>
        <w:t> </w:t>
      </w:r>
      <w:r w:rsidRPr="00B82812">
        <w:rPr>
          <w:rFonts w:ascii="Times New Roman" w:hAnsi="Times New Roman"/>
          <w:sz w:val="24"/>
          <w:szCs w:val="24"/>
        </w:rPr>
        <w:t xml:space="preserve">Изменение земельных участков и объектов капитального строительства, виды разрешенного использования, предельные размеры и параметры которых не соответствуют регламенту, может осуществляться только путём приведения таких объектов в соответствие с </w:t>
      </w:r>
      <w:r w:rsidRPr="00B82812">
        <w:rPr>
          <w:rFonts w:ascii="Times New Roman" w:hAnsi="Times New Roman"/>
          <w:sz w:val="24"/>
          <w:szCs w:val="24"/>
        </w:rPr>
        <w:lastRenderedPageBreak/>
        <w:t>градостроительным регламентом.</w:t>
      </w:r>
    </w:p>
    <w:p w:rsidR="00963967" w:rsidRPr="00B82812" w:rsidRDefault="00963967" w:rsidP="00963967">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w:t>
      </w:r>
      <w:r w:rsidR="005A47B4" w:rsidRPr="00B82812">
        <w:rPr>
          <w:rFonts w:ascii="Times New Roman" w:hAnsi="Times New Roman"/>
          <w:sz w:val="24"/>
          <w:szCs w:val="24"/>
        </w:rPr>
        <w:t>5</w:t>
      </w:r>
      <w:r w:rsidRPr="00B82812">
        <w:rPr>
          <w:rFonts w:ascii="Times New Roman" w:hAnsi="Times New Roman"/>
          <w:sz w:val="24"/>
          <w:szCs w:val="24"/>
        </w:rPr>
        <w:t>.8.</w:t>
      </w:r>
      <w:r w:rsidR="005A47B4" w:rsidRPr="00B82812">
        <w:rPr>
          <w:rFonts w:ascii="Times New Roman" w:hAnsi="Times New Roman"/>
          <w:sz w:val="24"/>
          <w:szCs w:val="24"/>
        </w:rPr>
        <w:t> </w:t>
      </w:r>
      <w:r w:rsidRPr="00B82812">
        <w:rPr>
          <w:rFonts w:ascii="Times New Roman" w:hAnsi="Times New Roman"/>
          <w:sz w:val="24"/>
          <w:szCs w:val="24"/>
        </w:rPr>
        <w:t>Размещение в границах земельных участков инженерно-технических объектов, сооружений и коммуникаций (электро-, водо-, газоснабжения, канализации, телефонизации и т.д.), обеспечивающих реализацию разрешенного использования объектов капитального строительства, расположенных на этих участках, является разрешенным при условии соблюдения соответствующих технических регламентов.</w:t>
      </w:r>
    </w:p>
    <w:p w:rsidR="00963967" w:rsidRPr="00B82812" w:rsidRDefault="00963967" w:rsidP="00963967">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w:t>
      </w:r>
      <w:r w:rsidR="005A47B4" w:rsidRPr="00B82812">
        <w:rPr>
          <w:rFonts w:ascii="Times New Roman" w:hAnsi="Times New Roman"/>
          <w:sz w:val="24"/>
          <w:szCs w:val="24"/>
        </w:rPr>
        <w:t>5</w:t>
      </w:r>
      <w:r w:rsidRPr="00B82812">
        <w:rPr>
          <w:rFonts w:ascii="Times New Roman" w:hAnsi="Times New Roman"/>
          <w:sz w:val="24"/>
          <w:szCs w:val="24"/>
        </w:rPr>
        <w:t>.9.</w:t>
      </w:r>
      <w:r w:rsidR="005A47B4" w:rsidRPr="00B82812">
        <w:rPr>
          <w:rFonts w:ascii="Times New Roman" w:hAnsi="Times New Roman"/>
          <w:sz w:val="24"/>
          <w:szCs w:val="24"/>
        </w:rPr>
        <w:t> </w:t>
      </w:r>
      <w:r w:rsidRPr="00B82812">
        <w:rPr>
          <w:rFonts w:ascii="Times New Roman" w:hAnsi="Times New Roman"/>
          <w:sz w:val="24"/>
          <w:szCs w:val="24"/>
        </w:rPr>
        <w:t>Основные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963967" w:rsidRPr="00B82812" w:rsidRDefault="00963967" w:rsidP="00963967">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Данное право реализуется путём подачи правообладателем земельного участка или объекта капитального строительства заявления на имя главы </w:t>
      </w:r>
      <w:r w:rsidR="005A47B4" w:rsidRPr="00B82812">
        <w:rPr>
          <w:rFonts w:ascii="Times New Roman" w:hAnsi="Times New Roman"/>
          <w:sz w:val="24"/>
          <w:szCs w:val="24"/>
        </w:rPr>
        <w:t>А</w:t>
      </w:r>
      <w:r w:rsidRPr="00B82812">
        <w:rPr>
          <w:rFonts w:ascii="Times New Roman" w:hAnsi="Times New Roman"/>
          <w:sz w:val="24"/>
          <w:szCs w:val="24"/>
        </w:rPr>
        <w:t xml:space="preserve">дминистрации муниципального </w:t>
      </w:r>
      <w:r w:rsidR="005A47B4" w:rsidRPr="00B82812">
        <w:rPr>
          <w:rFonts w:ascii="Times New Roman" w:hAnsi="Times New Roman"/>
          <w:sz w:val="24"/>
          <w:szCs w:val="24"/>
        </w:rPr>
        <w:t>образования</w:t>
      </w:r>
      <w:r w:rsidRPr="00B82812">
        <w:rPr>
          <w:rFonts w:ascii="Times New Roman" w:hAnsi="Times New Roman"/>
          <w:sz w:val="24"/>
          <w:szCs w:val="24"/>
        </w:rPr>
        <w:t xml:space="preserve">, </w:t>
      </w:r>
      <w:r w:rsidR="005A47B4" w:rsidRPr="00B82812">
        <w:rPr>
          <w:rFonts w:ascii="Times New Roman" w:hAnsi="Times New Roman"/>
          <w:sz w:val="24"/>
          <w:szCs w:val="24"/>
        </w:rPr>
        <w:t xml:space="preserve">на рассмотрение, далее </w:t>
      </w:r>
      <w:r w:rsidRPr="00B82812">
        <w:rPr>
          <w:rFonts w:ascii="Times New Roman" w:hAnsi="Times New Roman"/>
          <w:sz w:val="24"/>
          <w:szCs w:val="24"/>
        </w:rPr>
        <w:t>готовит</w:t>
      </w:r>
      <w:r w:rsidR="005A47B4" w:rsidRPr="00B82812">
        <w:rPr>
          <w:rFonts w:ascii="Times New Roman" w:hAnsi="Times New Roman"/>
          <w:sz w:val="24"/>
          <w:szCs w:val="24"/>
        </w:rPr>
        <w:t>ся</w:t>
      </w:r>
      <w:r w:rsidRPr="00B82812">
        <w:rPr>
          <w:rFonts w:ascii="Times New Roman" w:hAnsi="Times New Roman"/>
          <w:sz w:val="24"/>
          <w:szCs w:val="24"/>
        </w:rPr>
        <w:t xml:space="preserve"> проект решения согласно действующих правил землепользования и застройки и </w:t>
      </w:r>
      <w:proofErr w:type="spellStart"/>
      <w:r w:rsidRPr="00B82812">
        <w:rPr>
          <w:rFonts w:ascii="Times New Roman" w:hAnsi="Times New Roman"/>
          <w:sz w:val="24"/>
          <w:szCs w:val="24"/>
        </w:rPr>
        <w:t>глав</w:t>
      </w:r>
      <w:r w:rsidR="005A47B4" w:rsidRPr="00B82812">
        <w:rPr>
          <w:rFonts w:ascii="Times New Roman" w:hAnsi="Times New Roman"/>
          <w:sz w:val="24"/>
          <w:szCs w:val="24"/>
        </w:rPr>
        <w:t>аА</w:t>
      </w:r>
      <w:r w:rsidRPr="00B82812">
        <w:rPr>
          <w:rFonts w:ascii="Times New Roman" w:hAnsi="Times New Roman"/>
          <w:sz w:val="24"/>
          <w:szCs w:val="24"/>
        </w:rPr>
        <w:t>дм</w:t>
      </w:r>
      <w:r w:rsidR="009679B5" w:rsidRPr="00B82812">
        <w:rPr>
          <w:rFonts w:ascii="Times New Roman" w:hAnsi="Times New Roman"/>
          <w:sz w:val="24"/>
          <w:szCs w:val="24"/>
        </w:rPr>
        <w:t>инистрации</w:t>
      </w:r>
      <w:proofErr w:type="spellEnd"/>
      <w:r w:rsidR="009679B5" w:rsidRPr="00B82812">
        <w:rPr>
          <w:rFonts w:ascii="Times New Roman" w:hAnsi="Times New Roman"/>
          <w:sz w:val="24"/>
          <w:szCs w:val="24"/>
        </w:rPr>
        <w:t xml:space="preserve"> муниципального образования</w:t>
      </w:r>
      <w:r w:rsidRPr="00B82812">
        <w:rPr>
          <w:rFonts w:ascii="Times New Roman" w:hAnsi="Times New Roman"/>
          <w:sz w:val="24"/>
          <w:szCs w:val="24"/>
        </w:rPr>
        <w:t xml:space="preserve"> утвержд</w:t>
      </w:r>
      <w:r w:rsidR="005A47B4" w:rsidRPr="00B82812">
        <w:rPr>
          <w:rFonts w:ascii="Times New Roman" w:hAnsi="Times New Roman"/>
          <w:sz w:val="24"/>
          <w:szCs w:val="24"/>
        </w:rPr>
        <w:t>ает</w:t>
      </w:r>
      <w:r w:rsidRPr="00B82812">
        <w:rPr>
          <w:rFonts w:ascii="Times New Roman" w:hAnsi="Times New Roman"/>
          <w:sz w:val="24"/>
          <w:szCs w:val="24"/>
        </w:rPr>
        <w:t xml:space="preserve">. </w:t>
      </w:r>
    </w:p>
    <w:p w:rsidR="00963967" w:rsidRPr="00B82812" w:rsidRDefault="00963967" w:rsidP="009A2BA4">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w:t>
      </w:r>
      <w:r w:rsidR="005A47B4" w:rsidRPr="00B82812">
        <w:rPr>
          <w:rFonts w:ascii="Times New Roman" w:hAnsi="Times New Roman"/>
          <w:sz w:val="24"/>
          <w:szCs w:val="24"/>
        </w:rPr>
        <w:t>5</w:t>
      </w:r>
      <w:r w:rsidRPr="00B82812">
        <w:rPr>
          <w:rFonts w:ascii="Times New Roman" w:hAnsi="Times New Roman"/>
          <w:sz w:val="24"/>
          <w:szCs w:val="24"/>
        </w:rPr>
        <w:t>.10.</w:t>
      </w:r>
      <w:r w:rsidR="005A47B4" w:rsidRPr="00B82812">
        <w:rPr>
          <w:rFonts w:ascii="Times New Roman" w:hAnsi="Times New Roman"/>
          <w:sz w:val="24"/>
          <w:szCs w:val="24"/>
        </w:rPr>
        <w:t> </w:t>
      </w:r>
      <w:r w:rsidRPr="00B82812">
        <w:rPr>
          <w:rFonts w:ascii="Times New Roman" w:hAnsi="Times New Roman"/>
          <w:sz w:val="24"/>
          <w:szCs w:val="24"/>
        </w:rPr>
        <w:t xml:space="preserve">Вопрос о предоставлении разрешения на условно разрешенный вид использования рассматривается </w:t>
      </w:r>
      <w:r w:rsidR="00097F71" w:rsidRPr="00B82812">
        <w:rPr>
          <w:rFonts w:ascii="Times New Roman" w:hAnsi="Times New Roman"/>
          <w:sz w:val="24"/>
          <w:szCs w:val="24"/>
        </w:rPr>
        <w:t xml:space="preserve">Администрацией муниципального образования </w:t>
      </w:r>
      <w:r w:rsidRPr="00B82812">
        <w:rPr>
          <w:rFonts w:ascii="Times New Roman" w:hAnsi="Times New Roman"/>
          <w:sz w:val="24"/>
          <w:szCs w:val="24"/>
        </w:rPr>
        <w:t xml:space="preserve">(в пределах своей компетенции) в области градостроительной деятельности, готовит проекты решений о предоставлении разрешения на условно разрешенный вид использования земельного участка или объекта капитального строительства или об отказе в предоставлении такого решения. Глава муниципального </w:t>
      </w:r>
      <w:r w:rsidR="00097F71" w:rsidRPr="00B82812">
        <w:rPr>
          <w:rFonts w:ascii="Times New Roman" w:hAnsi="Times New Roman"/>
          <w:sz w:val="24"/>
          <w:szCs w:val="24"/>
        </w:rPr>
        <w:t>образования</w:t>
      </w:r>
      <w:r w:rsidRPr="00B82812">
        <w:rPr>
          <w:rFonts w:ascii="Times New Roman" w:hAnsi="Times New Roman"/>
          <w:sz w:val="24"/>
          <w:szCs w:val="24"/>
        </w:rPr>
        <w:t xml:space="preserve"> по вопросам подготовки и применения правил землепользования и застройки </w:t>
      </w:r>
      <w:r w:rsidR="003F1875" w:rsidRPr="00B82812">
        <w:rPr>
          <w:rFonts w:ascii="Times New Roman" w:hAnsi="Times New Roman"/>
          <w:sz w:val="24"/>
          <w:szCs w:val="24"/>
        </w:rPr>
        <w:t>города Суджи</w:t>
      </w:r>
      <w:r w:rsidRPr="00B82812">
        <w:rPr>
          <w:rFonts w:ascii="Times New Roman" w:hAnsi="Times New Roman"/>
          <w:sz w:val="24"/>
          <w:szCs w:val="24"/>
        </w:rPr>
        <w:t xml:space="preserve"> принимает решение о предоставлении разрешения на условно разрешенный вид использования земельного участка или объекта капитального строительства или об отказе в предоставлении такого решения.</w:t>
      </w:r>
    </w:p>
    <w:p w:rsidR="00963967" w:rsidRPr="00B82812" w:rsidRDefault="00963967" w:rsidP="009A2BA4">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Вопрос о предоставлении разрешения на условно разрешенный вид подлежит обсуждению на публичных </w:t>
      </w:r>
      <w:proofErr w:type="spellStart"/>
      <w:r w:rsidRPr="00B82812">
        <w:rPr>
          <w:rFonts w:ascii="Times New Roman" w:hAnsi="Times New Roman"/>
          <w:sz w:val="24"/>
          <w:szCs w:val="24"/>
        </w:rPr>
        <w:t>слушаниях.Порядок</w:t>
      </w:r>
      <w:proofErr w:type="spellEnd"/>
      <w:r w:rsidRPr="00B82812">
        <w:rPr>
          <w:rFonts w:ascii="Times New Roman" w:hAnsi="Times New Roman"/>
          <w:sz w:val="24"/>
          <w:szCs w:val="24"/>
        </w:rPr>
        <w:t xml:space="preserve"> организации и проведения публичных слушаний определяет</w:t>
      </w:r>
      <w:r w:rsidR="009679B5" w:rsidRPr="00B82812">
        <w:rPr>
          <w:rFonts w:ascii="Times New Roman" w:hAnsi="Times New Roman"/>
          <w:sz w:val="24"/>
          <w:szCs w:val="24"/>
        </w:rPr>
        <w:t>ся уставом муниципального образования</w:t>
      </w:r>
      <w:r w:rsidRPr="00B82812">
        <w:rPr>
          <w:rFonts w:ascii="Times New Roman" w:hAnsi="Times New Roman"/>
          <w:sz w:val="24"/>
          <w:szCs w:val="24"/>
        </w:rPr>
        <w:t xml:space="preserve"> и (или) нормативными правовыми актами представительн</w:t>
      </w:r>
      <w:r w:rsidR="009679B5" w:rsidRPr="00B82812">
        <w:rPr>
          <w:rFonts w:ascii="Times New Roman" w:hAnsi="Times New Roman"/>
          <w:sz w:val="24"/>
          <w:szCs w:val="24"/>
        </w:rPr>
        <w:t>ого органа муниципального образования</w:t>
      </w:r>
      <w:r w:rsidRPr="00B82812">
        <w:rPr>
          <w:rFonts w:ascii="Times New Roman" w:hAnsi="Times New Roman"/>
          <w:sz w:val="24"/>
          <w:szCs w:val="24"/>
        </w:rPr>
        <w:t xml:space="preserve"> в соответствии со статьёй 39 Градостроительного кодекса Российской Федерации.</w:t>
      </w:r>
    </w:p>
    <w:p w:rsidR="00963967" w:rsidRPr="00B82812" w:rsidRDefault="00963967" w:rsidP="009A2BA4">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w:t>
      </w:r>
      <w:r w:rsidR="005A47B4" w:rsidRPr="00B82812">
        <w:rPr>
          <w:rFonts w:ascii="Times New Roman" w:hAnsi="Times New Roman"/>
          <w:sz w:val="24"/>
          <w:szCs w:val="24"/>
        </w:rPr>
        <w:t>5</w:t>
      </w:r>
      <w:r w:rsidRPr="00B82812">
        <w:rPr>
          <w:rFonts w:ascii="Times New Roman" w:hAnsi="Times New Roman"/>
          <w:sz w:val="24"/>
          <w:szCs w:val="24"/>
        </w:rPr>
        <w:t>.11.</w:t>
      </w:r>
      <w:r w:rsidR="00097F71" w:rsidRPr="00B82812">
        <w:rPr>
          <w:rFonts w:ascii="Times New Roman" w:hAnsi="Times New Roman"/>
          <w:sz w:val="24"/>
          <w:szCs w:val="24"/>
        </w:rPr>
        <w:t> </w:t>
      </w:r>
      <w:r w:rsidRPr="00B82812">
        <w:rPr>
          <w:rFonts w:ascii="Times New Roman" w:hAnsi="Times New Roman"/>
          <w:sz w:val="24"/>
          <w:szCs w:val="24"/>
        </w:rPr>
        <w:t>В числе предельных размеров земельных участков и предельных параметров разрешенного строительства, реконструкции объектов капитального строительства в составе градостроительного регламента могут быть указаны:</w:t>
      </w:r>
    </w:p>
    <w:p w:rsidR="00963967" w:rsidRPr="00B82812" w:rsidRDefault="00963967" w:rsidP="009A2BA4">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размеры (в том числе площадь) земельных участков;</w:t>
      </w:r>
    </w:p>
    <w:p w:rsidR="005A47B4" w:rsidRPr="00B82812" w:rsidRDefault="00963967" w:rsidP="009A2BA4">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допустимые отступы зданий и сооружений от границ земельных участков;</w:t>
      </w:r>
    </w:p>
    <w:p w:rsidR="00963967" w:rsidRPr="00B82812" w:rsidRDefault="00963967" w:rsidP="009A2BA4">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предельные габариты зданий и сооружений;</w:t>
      </w:r>
    </w:p>
    <w:p w:rsidR="00963967" w:rsidRPr="00B82812" w:rsidRDefault="00963967" w:rsidP="009A2BA4">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предельные коэффициенты использования поверхности земельного участка;</w:t>
      </w:r>
    </w:p>
    <w:p w:rsidR="00963967" w:rsidRPr="00B82812" w:rsidRDefault="00963967" w:rsidP="009A2BA4">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w:t>
      </w:r>
      <w:r w:rsidR="009A2BA4" w:rsidRPr="00B82812">
        <w:rPr>
          <w:rFonts w:ascii="Times New Roman" w:hAnsi="Times New Roman"/>
          <w:sz w:val="24"/>
          <w:szCs w:val="24"/>
        </w:rPr>
        <w:t> </w:t>
      </w:r>
      <w:r w:rsidRPr="00B82812">
        <w:rPr>
          <w:rFonts w:ascii="Times New Roman" w:hAnsi="Times New Roman"/>
          <w:sz w:val="24"/>
          <w:szCs w:val="24"/>
        </w:rPr>
        <w:t>архитектурные требования к зданиям, строениям, сооружениям на территории особого градостроительного контроля и иные показатели.</w:t>
      </w:r>
    </w:p>
    <w:p w:rsidR="00963967" w:rsidRPr="00B82812" w:rsidRDefault="00963967" w:rsidP="009A2BA4">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Совокупность предельных размеров земельных участков и предельных параметров разрешенного строительства, реконструкции объектов капитального строительства в составе градостроительного регламента является единой для всех объектов в пределах соответствующей территориальной зоны, если иное специально не оговорено в составе регламента.</w:t>
      </w:r>
    </w:p>
    <w:p w:rsidR="00963967" w:rsidRPr="00B82812" w:rsidRDefault="00097F71" w:rsidP="009A2BA4">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Администрация муниципального образования,</w:t>
      </w:r>
      <w:r w:rsidR="00963967" w:rsidRPr="00B82812">
        <w:rPr>
          <w:rFonts w:ascii="Times New Roman" w:hAnsi="Times New Roman"/>
          <w:sz w:val="24"/>
          <w:szCs w:val="24"/>
        </w:rPr>
        <w:t xml:space="preserve"> по вопросам регулирования землепользования и застрой</w:t>
      </w:r>
      <w:r w:rsidR="009679B5" w:rsidRPr="00B82812">
        <w:rPr>
          <w:rFonts w:ascii="Times New Roman" w:hAnsi="Times New Roman"/>
          <w:sz w:val="24"/>
          <w:szCs w:val="24"/>
        </w:rPr>
        <w:t>ки муниципального образования</w:t>
      </w:r>
      <w:r w:rsidR="00963967" w:rsidRPr="00B82812">
        <w:rPr>
          <w:rFonts w:ascii="Times New Roman" w:hAnsi="Times New Roman"/>
          <w:sz w:val="24"/>
          <w:szCs w:val="24"/>
        </w:rPr>
        <w:t xml:space="preserve"> в части подготовки исполнения (в пределах своей компетенции) в области градостроительной деятельности, готовит проекты решений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 или об отказе в предоставлении такого решения с указанием причин принятого решения. Глава муниципального </w:t>
      </w:r>
      <w:r w:rsidRPr="00B82812">
        <w:rPr>
          <w:rFonts w:ascii="Times New Roman" w:hAnsi="Times New Roman"/>
          <w:sz w:val="24"/>
          <w:szCs w:val="24"/>
        </w:rPr>
        <w:t>образования</w:t>
      </w:r>
      <w:r w:rsidR="00963967" w:rsidRPr="00B82812">
        <w:rPr>
          <w:rFonts w:ascii="Times New Roman" w:hAnsi="Times New Roman"/>
          <w:sz w:val="24"/>
          <w:szCs w:val="24"/>
        </w:rPr>
        <w:t xml:space="preserve"> по вопросам подготовки и применения правил землепользования </w:t>
      </w:r>
      <w:r w:rsidR="00963967" w:rsidRPr="00B82812">
        <w:rPr>
          <w:rFonts w:ascii="Times New Roman" w:hAnsi="Times New Roman"/>
          <w:sz w:val="24"/>
          <w:szCs w:val="24"/>
        </w:rPr>
        <w:lastRenderedPageBreak/>
        <w:t xml:space="preserve">и застройки </w:t>
      </w:r>
      <w:r w:rsidRPr="00B82812">
        <w:rPr>
          <w:rFonts w:ascii="Times New Roman" w:hAnsi="Times New Roman"/>
          <w:sz w:val="24"/>
          <w:szCs w:val="24"/>
        </w:rPr>
        <w:t xml:space="preserve">территории </w:t>
      </w:r>
      <w:r w:rsidR="003F1875" w:rsidRPr="00B82812">
        <w:rPr>
          <w:rFonts w:ascii="Times New Roman" w:hAnsi="Times New Roman"/>
          <w:sz w:val="24"/>
          <w:szCs w:val="24"/>
        </w:rPr>
        <w:t>города Суджи</w:t>
      </w:r>
      <w:r w:rsidR="00963967" w:rsidRPr="00B82812">
        <w:rPr>
          <w:rFonts w:ascii="Times New Roman" w:hAnsi="Times New Roman"/>
          <w:sz w:val="24"/>
          <w:szCs w:val="24"/>
        </w:rPr>
        <w:t xml:space="preserve"> принимает решение о предоставлении разрешения на отклонение от предельных параметров разрешенного строительства, реконструкции объекта капитального строительства или об отказе в предоставлении такого решения с указанием причин принятого решения.</w:t>
      </w:r>
    </w:p>
    <w:p w:rsidR="00963967" w:rsidRPr="00B82812" w:rsidRDefault="00963967" w:rsidP="005A47B4">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Вопрос о предоставлении разрешения на отклонение от предельных параметров разрешенного строительства, реконструкции объекта капитального строительства подлежит обсуждению на публичных </w:t>
      </w:r>
      <w:proofErr w:type="spellStart"/>
      <w:r w:rsidRPr="00B82812">
        <w:rPr>
          <w:rFonts w:ascii="Times New Roman" w:hAnsi="Times New Roman"/>
          <w:sz w:val="24"/>
          <w:szCs w:val="24"/>
        </w:rPr>
        <w:t>слушаниях.Порядок</w:t>
      </w:r>
      <w:proofErr w:type="spellEnd"/>
      <w:r w:rsidRPr="00B82812">
        <w:rPr>
          <w:rFonts w:ascii="Times New Roman" w:hAnsi="Times New Roman"/>
          <w:sz w:val="24"/>
          <w:szCs w:val="24"/>
        </w:rPr>
        <w:t xml:space="preserve"> организации и проведения публичных слушаний определяется уставом муниципального </w:t>
      </w:r>
      <w:r w:rsidR="00097F71" w:rsidRPr="00B82812">
        <w:rPr>
          <w:rFonts w:ascii="Times New Roman" w:hAnsi="Times New Roman"/>
          <w:sz w:val="24"/>
          <w:szCs w:val="24"/>
        </w:rPr>
        <w:t>образования</w:t>
      </w:r>
      <w:r w:rsidRPr="00B82812">
        <w:rPr>
          <w:rFonts w:ascii="Times New Roman" w:hAnsi="Times New Roman"/>
          <w:sz w:val="24"/>
          <w:szCs w:val="24"/>
        </w:rPr>
        <w:t xml:space="preserve"> и (или) нормативными правовыми актами представительного органа муниципального </w:t>
      </w:r>
      <w:r w:rsidR="00097F71" w:rsidRPr="00B82812">
        <w:rPr>
          <w:rFonts w:ascii="Times New Roman" w:hAnsi="Times New Roman"/>
          <w:sz w:val="24"/>
          <w:szCs w:val="24"/>
        </w:rPr>
        <w:t>образования</w:t>
      </w:r>
      <w:r w:rsidRPr="00B82812">
        <w:rPr>
          <w:rFonts w:ascii="Times New Roman" w:hAnsi="Times New Roman"/>
          <w:sz w:val="24"/>
          <w:szCs w:val="24"/>
        </w:rPr>
        <w:t xml:space="preserve"> в соответствии со статьёй 38 Градостроительного кодекса Российской Федерации, в порядке части </w:t>
      </w:r>
      <w:r w:rsidR="004759A9" w:rsidRPr="00B82812">
        <w:rPr>
          <w:rFonts w:ascii="Times New Roman" w:hAnsi="Times New Roman"/>
          <w:sz w:val="24"/>
          <w:szCs w:val="24"/>
          <w:lang w:val="en-US"/>
        </w:rPr>
        <w:t>I</w:t>
      </w:r>
      <w:r w:rsidRPr="00B82812">
        <w:rPr>
          <w:rFonts w:ascii="Times New Roman" w:hAnsi="Times New Roman"/>
          <w:sz w:val="24"/>
          <w:szCs w:val="24"/>
        </w:rPr>
        <w:t xml:space="preserve"> настоящих Правил.</w:t>
      </w:r>
    </w:p>
    <w:p w:rsidR="00963967" w:rsidRPr="00B82812" w:rsidRDefault="00963967" w:rsidP="005A47B4">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w:t>
      </w:r>
      <w:r w:rsidR="005A47B4" w:rsidRPr="00B82812">
        <w:rPr>
          <w:rFonts w:ascii="Times New Roman" w:hAnsi="Times New Roman"/>
          <w:sz w:val="24"/>
          <w:szCs w:val="24"/>
        </w:rPr>
        <w:t>5</w:t>
      </w:r>
      <w:r w:rsidRPr="00B82812">
        <w:rPr>
          <w:rFonts w:ascii="Times New Roman" w:hAnsi="Times New Roman"/>
          <w:sz w:val="24"/>
          <w:szCs w:val="24"/>
        </w:rPr>
        <w:t>.12.</w:t>
      </w:r>
      <w:r w:rsidR="005A47B4" w:rsidRPr="00B82812">
        <w:rPr>
          <w:rFonts w:ascii="Times New Roman" w:hAnsi="Times New Roman"/>
          <w:sz w:val="24"/>
          <w:szCs w:val="24"/>
        </w:rPr>
        <w:t> </w:t>
      </w:r>
      <w:r w:rsidRPr="00B82812">
        <w:rPr>
          <w:rFonts w:ascii="Times New Roman" w:hAnsi="Times New Roman"/>
          <w:sz w:val="24"/>
          <w:szCs w:val="24"/>
        </w:rPr>
        <w:t>Для земельного участка или объекта капитального строительства, расположенного в зоне с особыми условиями использования территории, а также на территории особого градостроительного контроля, градостроительным регламентом в составе ограничений (требований) администрац</w:t>
      </w:r>
      <w:r w:rsidR="009679B5" w:rsidRPr="00B82812">
        <w:rPr>
          <w:rFonts w:ascii="Times New Roman" w:hAnsi="Times New Roman"/>
          <w:sz w:val="24"/>
          <w:szCs w:val="24"/>
        </w:rPr>
        <w:t>ией муниципального образования</w:t>
      </w:r>
      <w:r w:rsidRPr="00B82812">
        <w:rPr>
          <w:rFonts w:ascii="Times New Roman" w:hAnsi="Times New Roman"/>
          <w:sz w:val="24"/>
          <w:szCs w:val="24"/>
        </w:rPr>
        <w:t xml:space="preserve"> может быть указана возможность установления дополнительных требований к его использованию, подлежащих соблюдению при разработке проектной документации.</w:t>
      </w:r>
    </w:p>
    <w:p w:rsidR="00963967" w:rsidRPr="00B82812" w:rsidRDefault="00963967" w:rsidP="005A47B4">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w:t>
      </w:r>
      <w:r w:rsidR="005A47B4" w:rsidRPr="00B82812">
        <w:rPr>
          <w:rFonts w:ascii="Times New Roman" w:hAnsi="Times New Roman"/>
          <w:sz w:val="24"/>
          <w:szCs w:val="24"/>
        </w:rPr>
        <w:t>5</w:t>
      </w:r>
      <w:r w:rsidRPr="00B82812">
        <w:rPr>
          <w:rFonts w:ascii="Times New Roman" w:hAnsi="Times New Roman"/>
          <w:sz w:val="24"/>
          <w:szCs w:val="24"/>
        </w:rPr>
        <w:t>.13.</w:t>
      </w:r>
      <w:r w:rsidR="005A47B4" w:rsidRPr="00B82812">
        <w:rPr>
          <w:rFonts w:ascii="Times New Roman" w:hAnsi="Times New Roman"/>
          <w:sz w:val="24"/>
          <w:szCs w:val="24"/>
        </w:rPr>
        <w:t> </w:t>
      </w:r>
      <w:r w:rsidRPr="00B82812">
        <w:rPr>
          <w:rFonts w:ascii="Times New Roman" w:hAnsi="Times New Roman"/>
          <w:sz w:val="24"/>
          <w:szCs w:val="24"/>
        </w:rPr>
        <w:t>В случае если земельный участок и объект капитального строительства расположен на территории одновременного действия нескольких видов зон с особыми условиями использования территорий, режим осуществления использования и застройки территории по отношении к указанному земельному участку устанавливается путём суммирования ограничений и требований, содержащихся во всех элементах регламента.</w:t>
      </w:r>
    </w:p>
    <w:p w:rsidR="00960661" w:rsidRPr="00B82812" w:rsidRDefault="00960661" w:rsidP="00A77B04">
      <w:pPr>
        <w:pStyle w:val="1"/>
        <w:numPr>
          <w:ilvl w:val="0"/>
          <w:numId w:val="14"/>
        </w:numPr>
        <w:suppressAutoHyphens/>
        <w:rPr>
          <w:rFonts w:ascii="Times New Roman" w:hAnsi="Times New Roman"/>
          <w:sz w:val="24"/>
          <w:szCs w:val="24"/>
        </w:rPr>
      </w:pPr>
      <w:bookmarkStart w:id="22" w:name="_Toc455657796"/>
      <w:bookmarkStart w:id="23" w:name="_Toc473910761"/>
      <w:bookmarkEnd w:id="20"/>
      <w:bookmarkEnd w:id="21"/>
      <w:r w:rsidRPr="00B82812">
        <w:rPr>
          <w:rFonts w:ascii="Times New Roman" w:hAnsi="Times New Roman"/>
          <w:sz w:val="24"/>
          <w:szCs w:val="24"/>
        </w:rPr>
        <w:t>Использование земельных участков и объектов капитального строительства, не соответствующих градостроительным регламентам</w:t>
      </w:r>
      <w:bookmarkEnd w:id="22"/>
      <w:bookmarkEnd w:id="23"/>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1.6.1.Не соответствующими градостроительным регламентам являются земельные участки, объекты капитального строительства, расположенные на территориях</w:t>
      </w:r>
      <w:r w:rsidR="00BE2C02" w:rsidRPr="00B82812">
        <w:rPr>
          <w:rFonts w:ascii="Times New Roman" w:hAnsi="Times New Roman"/>
          <w:sz w:val="24"/>
          <w:szCs w:val="24"/>
        </w:rPr>
        <w:t xml:space="preserve"> </w:t>
      </w:r>
      <w:r w:rsidR="00C844B6" w:rsidRPr="00B82812">
        <w:rPr>
          <w:rFonts w:ascii="Times New Roman" w:eastAsia="Times New Roman" w:hAnsi="Times New Roman"/>
          <w:sz w:val="24"/>
          <w:szCs w:val="24"/>
          <w:lang w:eastAsia="ru-RU"/>
        </w:rPr>
        <w:t>населенных пунктов</w:t>
      </w:r>
      <w:r w:rsidRPr="00B82812">
        <w:rPr>
          <w:rFonts w:ascii="Times New Roman" w:hAnsi="Times New Roman"/>
          <w:sz w:val="24"/>
          <w:szCs w:val="24"/>
        </w:rPr>
        <w:t>, для которых установлены градостроительные регламенты и на которые действие этих градостроительных регламентов распространяется, в следующих случаях:</w:t>
      </w:r>
    </w:p>
    <w:p w:rsidR="004A545F" w:rsidRPr="00B82812" w:rsidRDefault="001076F0" w:rsidP="00023050">
      <w:pPr>
        <w:pStyle w:val="a5"/>
        <w:widowControl w:val="0"/>
        <w:spacing w:after="0" w:line="240" w:lineRule="auto"/>
        <w:ind w:left="0" w:firstLine="709"/>
        <w:jc w:val="both"/>
        <w:rPr>
          <w:rFonts w:ascii="Times New Roman" w:hAnsi="Times New Roman"/>
          <w:sz w:val="24"/>
          <w:szCs w:val="24"/>
        </w:rPr>
      </w:pPr>
      <w:r w:rsidRPr="00B82812">
        <w:rPr>
          <w:rFonts w:ascii="Times New Roman" w:hAnsi="Times New Roman"/>
          <w:sz w:val="24"/>
          <w:szCs w:val="24"/>
        </w:rPr>
        <w:t>1) </w:t>
      </w:r>
      <w:r w:rsidR="004A545F" w:rsidRPr="00B82812">
        <w:rPr>
          <w:rFonts w:ascii="Times New Roman" w:hAnsi="Times New Roman"/>
          <w:sz w:val="24"/>
          <w:szCs w:val="24"/>
        </w:rPr>
        <w:t xml:space="preserve">существующие виды использования земельных участков, объектов капитального строительства не соответствуют видам разрешенного использования, указанным в части </w:t>
      </w:r>
      <w:r w:rsidR="008159DF" w:rsidRPr="00B82812">
        <w:rPr>
          <w:rFonts w:ascii="Times New Roman" w:hAnsi="Times New Roman"/>
          <w:sz w:val="24"/>
          <w:szCs w:val="24"/>
          <w:lang w:val="en-US"/>
        </w:rPr>
        <w:t>I</w:t>
      </w:r>
      <w:r w:rsidR="004A545F" w:rsidRPr="00B82812">
        <w:rPr>
          <w:rFonts w:ascii="Times New Roman" w:hAnsi="Times New Roman"/>
          <w:sz w:val="24"/>
          <w:szCs w:val="24"/>
        </w:rPr>
        <w:t>II настоящих Правил;</w:t>
      </w:r>
    </w:p>
    <w:p w:rsidR="004A545F" w:rsidRPr="00B82812" w:rsidRDefault="004A545F" w:rsidP="00023050">
      <w:pPr>
        <w:pStyle w:val="a5"/>
        <w:widowControl w:val="0"/>
        <w:spacing w:after="0" w:line="240" w:lineRule="auto"/>
        <w:ind w:left="0" w:firstLine="709"/>
        <w:jc w:val="both"/>
        <w:rPr>
          <w:rFonts w:ascii="Times New Roman" w:hAnsi="Times New Roman"/>
          <w:sz w:val="24"/>
          <w:szCs w:val="24"/>
        </w:rPr>
      </w:pPr>
      <w:r w:rsidRPr="00B82812">
        <w:rPr>
          <w:rFonts w:ascii="Times New Roman" w:hAnsi="Times New Roman"/>
          <w:sz w:val="24"/>
          <w:szCs w:val="24"/>
        </w:rPr>
        <w:t>2)</w:t>
      </w:r>
      <w:r w:rsidR="001076F0" w:rsidRPr="00B82812">
        <w:rPr>
          <w:rFonts w:ascii="Times New Roman" w:hAnsi="Times New Roman"/>
          <w:sz w:val="24"/>
          <w:szCs w:val="24"/>
        </w:rPr>
        <w:t> </w:t>
      </w:r>
      <w:r w:rsidRPr="00B82812">
        <w:rPr>
          <w:rFonts w:ascii="Times New Roman" w:hAnsi="Times New Roman"/>
          <w:sz w:val="24"/>
          <w:szCs w:val="24"/>
        </w:rPr>
        <w:t>существующие виды использования земельных участков, объектов капитального строительства соответствуют видам разрешенного использования, но расположены в границах зон с особыми условиями использования территорий, в пределах которых не предусмотрено размещение соответствующих объектов согласно части I</w:t>
      </w:r>
      <w:r w:rsidR="008159DF" w:rsidRPr="00B82812">
        <w:rPr>
          <w:rFonts w:ascii="Times New Roman" w:hAnsi="Times New Roman"/>
          <w:sz w:val="24"/>
          <w:szCs w:val="24"/>
          <w:lang w:val="en-US"/>
        </w:rPr>
        <w:t>I</w:t>
      </w:r>
      <w:r w:rsidRPr="00B82812">
        <w:rPr>
          <w:rFonts w:ascii="Times New Roman" w:hAnsi="Times New Roman"/>
          <w:sz w:val="24"/>
          <w:szCs w:val="24"/>
        </w:rPr>
        <w:t>I настоящих Правил;</w:t>
      </w:r>
    </w:p>
    <w:p w:rsidR="004A545F" w:rsidRPr="00B82812" w:rsidRDefault="004A545F" w:rsidP="00023050">
      <w:pPr>
        <w:pStyle w:val="a5"/>
        <w:widowControl w:val="0"/>
        <w:spacing w:after="0" w:line="240" w:lineRule="auto"/>
        <w:ind w:left="0" w:firstLine="709"/>
        <w:jc w:val="both"/>
        <w:rPr>
          <w:rFonts w:ascii="Times New Roman" w:hAnsi="Times New Roman"/>
          <w:sz w:val="24"/>
          <w:szCs w:val="24"/>
        </w:rPr>
      </w:pPr>
      <w:r w:rsidRPr="00B82812">
        <w:rPr>
          <w:rFonts w:ascii="Times New Roman" w:hAnsi="Times New Roman"/>
          <w:sz w:val="24"/>
          <w:szCs w:val="24"/>
        </w:rPr>
        <w:t>3)</w:t>
      </w:r>
      <w:r w:rsidR="001076F0" w:rsidRPr="00B82812">
        <w:rPr>
          <w:rFonts w:ascii="Times New Roman" w:hAnsi="Times New Roman"/>
          <w:sz w:val="24"/>
          <w:szCs w:val="24"/>
        </w:rPr>
        <w:t> </w:t>
      </w:r>
      <w:r w:rsidRPr="00B82812">
        <w:rPr>
          <w:rFonts w:ascii="Times New Roman" w:hAnsi="Times New Roman"/>
          <w:sz w:val="24"/>
          <w:szCs w:val="24"/>
        </w:rPr>
        <w:t>существующие размеры земельных участков и параметры объектов капитального строительства не соответствуют предельным размерам земельных участков и предельным параметрам разрешенного строительства, реконструкции объектов капитального строительства согласно части I</w:t>
      </w:r>
      <w:r w:rsidR="008159DF" w:rsidRPr="00B82812">
        <w:rPr>
          <w:rFonts w:ascii="Times New Roman" w:hAnsi="Times New Roman"/>
          <w:sz w:val="24"/>
          <w:szCs w:val="24"/>
          <w:lang w:val="en-US"/>
        </w:rPr>
        <w:t>I</w:t>
      </w:r>
      <w:r w:rsidRPr="00B82812">
        <w:rPr>
          <w:rFonts w:ascii="Times New Roman" w:hAnsi="Times New Roman"/>
          <w:sz w:val="24"/>
          <w:szCs w:val="24"/>
        </w:rPr>
        <w:t>I настоящих Правил.</w:t>
      </w:r>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1.6.2.</w:t>
      </w:r>
      <w:r w:rsidR="00123E68" w:rsidRPr="00B82812">
        <w:rPr>
          <w:rFonts w:ascii="Times New Roman" w:hAnsi="Times New Roman"/>
          <w:sz w:val="24"/>
          <w:szCs w:val="24"/>
        </w:rPr>
        <w:t> </w:t>
      </w:r>
      <w:r w:rsidRPr="00B82812">
        <w:rPr>
          <w:rFonts w:ascii="Times New Roman" w:hAnsi="Times New Roman"/>
          <w:sz w:val="24"/>
          <w:szCs w:val="24"/>
        </w:rPr>
        <w:t xml:space="preserve">Производственным и иным объектам, чьи санитарно-защитные зоны согласно </w:t>
      </w:r>
      <w:proofErr w:type="gramStart"/>
      <w:r w:rsidR="00832771" w:rsidRPr="00B82812">
        <w:rPr>
          <w:rFonts w:ascii="Times New Roman" w:hAnsi="Times New Roman"/>
          <w:sz w:val="24"/>
          <w:szCs w:val="24"/>
        </w:rPr>
        <w:t>схеме</w:t>
      </w:r>
      <w:r w:rsidRPr="00B82812">
        <w:rPr>
          <w:rFonts w:ascii="Times New Roman" w:hAnsi="Times New Roman"/>
          <w:sz w:val="24"/>
          <w:szCs w:val="24"/>
        </w:rPr>
        <w:t xml:space="preserve"> градостроительного зонирования</w:t>
      </w:r>
      <w:proofErr w:type="gramEnd"/>
      <w:r w:rsidRPr="00B82812">
        <w:rPr>
          <w:rFonts w:ascii="Times New Roman" w:hAnsi="Times New Roman"/>
          <w:sz w:val="24"/>
          <w:szCs w:val="24"/>
        </w:rPr>
        <w:t xml:space="preserve"> распространяются за пределы территориальной зоны расположения этих объектов и функционирование которых наносит несоразмерный ущерб владельцам соседних объектов недвижимости или значительно снижается стоимость этих объектов, постановлением </w:t>
      </w:r>
      <w:r w:rsidR="001E6593" w:rsidRPr="00B82812">
        <w:rPr>
          <w:rFonts w:ascii="Times New Roman" w:hAnsi="Times New Roman"/>
          <w:sz w:val="24"/>
          <w:szCs w:val="24"/>
        </w:rPr>
        <w:t xml:space="preserve">Администрации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00AB62A9" w:rsidRPr="00B82812">
        <w:rPr>
          <w:rFonts w:ascii="Times New Roman" w:hAnsi="Times New Roman"/>
          <w:sz w:val="24"/>
          <w:szCs w:val="24"/>
        </w:rPr>
        <w:t xml:space="preserve"> </w:t>
      </w:r>
      <w:r w:rsidRPr="00B82812">
        <w:rPr>
          <w:rFonts w:ascii="Times New Roman" w:hAnsi="Times New Roman"/>
          <w:sz w:val="24"/>
          <w:szCs w:val="24"/>
        </w:rPr>
        <w:t>может быть придан статус несоответствующих требованиям градостроительного регламента.</w:t>
      </w:r>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1.6.3.</w:t>
      </w:r>
      <w:r w:rsidR="00123E68" w:rsidRPr="00B82812">
        <w:rPr>
          <w:rFonts w:ascii="Times New Roman" w:hAnsi="Times New Roman"/>
          <w:sz w:val="24"/>
          <w:szCs w:val="24"/>
        </w:rPr>
        <w:t> </w:t>
      </w:r>
      <w:r w:rsidRPr="00B82812">
        <w:rPr>
          <w:rFonts w:ascii="Times New Roman" w:hAnsi="Times New Roman"/>
          <w:sz w:val="24"/>
          <w:szCs w:val="24"/>
        </w:rPr>
        <w:t xml:space="preserve">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w:t>
      </w:r>
      <w:r w:rsidRPr="00B82812">
        <w:rPr>
          <w:rFonts w:ascii="Times New Roman" w:hAnsi="Times New Roman"/>
          <w:sz w:val="24"/>
          <w:szCs w:val="24"/>
        </w:rPr>
        <w:lastRenderedPageBreak/>
        <w:t>культурного наследия.</w:t>
      </w:r>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В случае если использование указанных в абзаце 1 настоящего пункта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960661" w:rsidRPr="00B82812" w:rsidRDefault="00960661" w:rsidP="00A77B04">
      <w:pPr>
        <w:pStyle w:val="1"/>
        <w:numPr>
          <w:ilvl w:val="0"/>
          <w:numId w:val="14"/>
        </w:numPr>
        <w:suppressAutoHyphens/>
        <w:rPr>
          <w:rFonts w:ascii="Times New Roman" w:hAnsi="Times New Roman"/>
          <w:sz w:val="24"/>
          <w:szCs w:val="24"/>
        </w:rPr>
      </w:pPr>
      <w:bookmarkStart w:id="24" w:name="_Toc455657797"/>
      <w:bookmarkStart w:id="25" w:name="_Toc473910762"/>
      <w:r w:rsidRPr="00B82812">
        <w:rPr>
          <w:rFonts w:ascii="Times New Roman" w:hAnsi="Times New Roman"/>
          <w:sz w:val="24"/>
          <w:szCs w:val="24"/>
        </w:rPr>
        <w:t>Открытость и доступность информации о землепользовании и застройке</w:t>
      </w:r>
      <w:bookmarkEnd w:id="24"/>
      <w:bookmarkEnd w:id="25"/>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1.7.1.</w:t>
      </w:r>
      <w:r w:rsidR="00A8335E" w:rsidRPr="00B82812">
        <w:rPr>
          <w:rFonts w:ascii="Times New Roman" w:hAnsi="Times New Roman"/>
          <w:sz w:val="24"/>
          <w:szCs w:val="24"/>
        </w:rPr>
        <w:t> </w:t>
      </w:r>
      <w:r w:rsidRPr="00B82812">
        <w:rPr>
          <w:rFonts w:ascii="Times New Roman" w:hAnsi="Times New Roman"/>
          <w:sz w:val="24"/>
          <w:szCs w:val="24"/>
        </w:rPr>
        <w:t>Настоящие Правила, включа</w:t>
      </w:r>
      <w:r w:rsidR="00832771" w:rsidRPr="00B82812">
        <w:rPr>
          <w:rFonts w:ascii="Times New Roman" w:hAnsi="Times New Roman"/>
          <w:sz w:val="24"/>
          <w:szCs w:val="24"/>
        </w:rPr>
        <w:t xml:space="preserve">я все входящие в их состав </w:t>
      </w:r>
      <w:r w:rsidRPr="00B82812">
        <w:rPr>
          <w:rFonts w:ascii="Times New Roman" w:hAnsi="Times New Roman"/>
          <w:sz w:val="24"/>
          <w:szCs w:val="24"/>
        </w:rPr>
        <w:t>графические документы, являются открытыми для всех должностных, физических и юридических лиц.</w:t>
      </w:r>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1.7.2.</w:t>
      </w:r>
      <w:r w:rsidR="00A8335E" w:rsidRPr="00B82812">
        <w:rPr>
          <w:rFonts w:ascii="Times New Roman" w:hAnsi="Times New Roman"/>
          <w:sz w:val="24"/>
          <w:szCs w:val="24"/>
        </w:rPr>
        <w:t> </w:t>
      </w:r>
      <w:r w:rsidR="005049D0" w:rsidRPr="00B82812">
        <w:rPr>
          <w:rFonts w:ascii="Times New Roman" w:hAnsi="Times New Roman"/>
          <w:sz w:val="24"/>
          <w:szCs w:val="24"/>
        </w:rPr>
        <w:t xml:space="preserve">Администрация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B318BC" w:rsidRPr="00B82812">
        <w:rPr>
          <w:rFonts w:ascii="Times New Roman" w:hAnsi="Times New Roman"/>
          <w:sz w:val="24"/>
          <w:szCs w:val="24"/>
        </w:rPr>
        <w:t xml:space="preserve"> </w:t>
      </w:r>
      <w:proofErr w:type="spellStart"/>
      <w:r w:rsidR="00B318BC" w:rsidRPr="00B82812">
        <w:rPr>
          <w:rFonts w:ascii="Times New Roman" w:hAnsi="Times New Roman"/>
          <w:sz w:val="24"/>
          <w:szCs w:val="24"/>
        </w:rPr>
        <w:t>района</w:t>
      </w:r>
      <w:r w:rsidRPr="00B82812">
        <w:rPr>
          <w:rFonts w:ascii="Times New Roman" w:hAnsi="Times New Roman"/>
          <w:sz w:val="24"/>
          <w:szCs w:val="24"/>
        </w:rPr>
        <w:t>обеспечивает</w:t>
      </w:r>
      <w:proofErr w:type="spellEnd"/>
      <w:r w:rsidRPr="00B82812">
        <w:rPr>
          <w:rFonts w:ascii="Times New Roman" w:hAnsi="Times New Roman"/>
          <w:sz w:val="24"/>
          <w:szCs w:val="24"/>
        </w:rPr>
        <w:t xml:space="preserve"> возможность ознакомления с настоящими Правилами посредством:</w:t>
      </w:r>
    </w:p>
    <w:p w:rsidR="004A545F" w:rsidRPr="00B82812" w:rsidRDefault="00A76F79" w:rsidP="00023050">
      <w:pPr>
        <w:widowControl w:val="0"/>
        <w:numPr>
          <w:ilvl w:val="0"/>
          <w:numId w:val="3"/>
        </w:numPr>
        <w:spacing w:line="240" w:lineRule="auto"/>
        <w:ind w:left="0" w:firstLine="709"/>
        <w:jc w:val="both"/>
        <w:rPr>
          <w:sz w:val="24"/>
          <w:szCs w:val="24"/>
        </w:rPr>
      </w:pPr>
      <w:r w:rsidRPr="00B82812">
        <w:rPr>
          <w:rFonts w:ascii="Times New Roman" w:eastAsia="Times New Roman" w:hAnsi="Times New Roman"/>
          <w:sz w:val="24"/>
          <w:szCs w:val="24"/>
          <w:lang w:eastAsia="ru-RU"/>
        </w:rPr>
        <w:t xml:space="preserve">публикации Правил, размещения на </w:t>
      </w:r>
      <w:r w:rsidR="009679B5" w:rsidRPr="00B82812">
        <w:rPr>
          <w:rFonts w:ascii="Times New Roman" w:eastAsia="Times New Roman" w:hAnsi="Times New Roman"/>
          <w:sz w:val="24"/>
          <w:szCs w:val="24"/>
          <w:lang w:eastAsia="ru-RU"/>
        </w:rPr>
        <w:t xml:space="preserve">официальном </w:t>
      </w:r>
      <w:proofErr w:type="spellStart"/>
      <w:r w:rsidR="009679B5" w:rsidRPr="00B82812">
        <w:rPr>
          <w:rFonts w:ascii="Times New Roman" w:eastAsia="Times New Roman" w:hAnsi="Times New Roman"/>
          <w:sz w:val="24"/>
          <w:szCs w:val="24"/>
          <w:lang w:eastAsia="ru-RU"/>
        </w:rPr>
        <w:t>сайте</w:t>
      </w:r>
      <w:r w:rsidR="001E6593" w:rsidRPr="00B82812">
        <w:rPr>
          <w:rFonts w:ascii="Times New Roman" w:eastAsia="Times New Roman" w:hAnsi="Times New Roman"/>
          <w:sz w:val="24"/>
          <w:szCs w:val="24"/>
          <w:lang w:eastAsia="ru-RU"/>
        </w:rPr>
        <w:t>Администрации</w:t>
      </w:r>
      <w:proofErr w:type="spellEnd"/>
      <w:r w:rsidR="001E6593" w:rsidRPr="00B82812">
        <w:rPr>
          <w:rFonts w:ascii="Times New Roman" w:eastAsia="Times New Roman" w:hAnsi="Times New Roman"/>
          <w:sz w:val="24"/>
          <w:szCs w:val="24"/>
          <w:lang w:eastAsia="ru-RU"/>
        </w:rPr>
        <w:t xml:space="preserve"> </w:t>
      </w:r>
      <w:r w:rsidR="003F1875" w:rsidRPr="00B82812">
        <w:rPr>
          <w:rFonts w:ascii="Times New Roman" w:eastAsia="Times New Roman" w:hAnsi="Times New Roman"/>
          <w:sz w:val="24"/>
          <w:szCs w:val="24"/>
          <w:lang w:eastAsia="ru-RU"/>
        </w:rPr>
        <w:t xml:space="preserve">города </w:t>
      </w:r>
      <w:r w:rsidR="0035561B" w:rsidRPr="00B82812">
        <w:rPr>
          <w:rFonts w:ascii="Times New Roman" w:eastAsia="Times New Roman" w:hAnsi="Times New Roman"/>
          <w:sz w:val="24"/>
          <w:szCs w:val="24"/>
          <w:lang w:eastAsia="ru-RU"/>
        </w:rPr>
        <w:t xml:space="preserve">Суджи </w:t>
      </w:r>
      <w:proofErr w:type="spellStart"/>
      <w:r w:rsidR="0035561B" w:rsidRPr="00B82812">
        <w:rPr>
          <w:rFonts w:ascii="Times New Roman" w:eastAsia="Times New Roman" w:hAnsi="Times New Roman"/>
          <w:sz w:val="24"/>
          <w:szCs w:val="24"/>
          <w:lang w:eastAsia="ru-RU"/>
        </w:rPr>
        <w:t>Суджанского</w:t>
      </w:r>
      <w:proofErr w:type="spellEnd"/>
      <w:r w:rsidR="00B318BC" w:rsidRPr="00B82812">
        <w:rPr>
          <w:rFonts w:ascii="Times New Roman" w:eastAsia="Times New Roman" w:hAnsi="Times New Roman"/>
          <w:sz w:val="24"/>
          <w:szCs w:val="24"/>
          <w:lang w:eastAsia="ru-RU"/>
        </w:rPr>
        <w:t xml:space="preserve"> района</w:t>
      </w:r>
      <w:r w:rsidR="00510F79" w:rsidRPr="00B82812">
        <w:rPr>
          <w:rFonts w:ascii="Times New Roman" w:hAnsi="Times New Roman"/>
          <w:sz w:val="24"/>
          <w:szCs w:val="24"/>
        </w:rPr>
        <w:t xml:space="preserve"> (при наличии),</w:t>
      </w:r>
      <w:r w:rsidRPr="00B82812">
        <w:rPr>
          <w:rFonts w:ascii="Times New Roman" w:eastAsia="Times New Roman" w:hAnsi="Times New Roman"/>
          <w:sz w:val="24"/>
          <w:szCs w:val="24"/>
          <w:lang w:eastAsia="ru-RU"/>
        </w:rPr>
        <w:t xml:space="preserve"> а также </w:t>
      </w:r>
      <w:r w:rsidRPr="00B82812">
        <w:rPr>
          <w:rFonts w:ascii="Times New Roman" w:hAnsi="Times New Roman"/>
          <w:sz w:val="24"/>
          <w:szCs w:val="24"/>
        </w:rPr>
        <w:t>на информационных стендах, установленных в общедоступных местах</w:t>
      </w:r>
      <w:r w:rsidR="00DD2BBC" w:rsidRPr="00B82812">
        <w:rPr>
          <w:rFonts w:ascii="Times New Roman" w:hAnsi="Times New Roman"/>
          <w:sz w:val="24"/>
          <w:szCs w:val="24"/>
        </w:rPr>
        <w:t xml:space="preserve"> и в соответствии с Уставом муниципального образования</w:t>
      </w:r>
      <w:r w:rsidRPr="00B82812">
        <w:rPr>
          <w:rFonts w:ascii="Times New Roman" w:hAnsi="Times New Roman"/>
          <w:sz w:val="24"/>
          <w:szCs w:val="24"/>
        </w:rPr>
        <w:t>;</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создания условий для ознакомления с настоящими Правилами в полном комплекте (вк</w:t>
      </w:r>
      <w:r w:rsidR="00B314B1" w:rsidRPr="00B82812">
        <w:rPr>
          <w:rFonts w:ascii="Times New Roman" w:eastAsia="Times New Roman" w:hAnsi="Times New Roman"/>
          <w:sz w:val="24"/>
          <w:szCs w:val="24"/>
          <w:lang w:eastAsia="ru-RU"/>
        </w:rPr>
        <w:t xml:space="preserve">лючая входящие в их состав </w:t>
      </w:r>
      <w:r w:rsidRPr="00B82812">
        <w:rPr>
          <w:rFonts w:ascii="Times New Roman" w:eastAsia="Times New Roman" w:hAnsi="Times New Roman"/>
          <w:sz w:val="24"/>
          <w:szCs w:val="24"/>
          <w:lang w:eastAsia="ru-RU"/>
        </w:rPr>
        <w:t xml:space="preserve">графические и текстовые материалы) в </w:t>
      </w:r>
      <w:r w:rsidR="001E6593" w:rsidRPr="00B82812">
        <w:rPr>
          <w:rFonts w:ascii="Times New Roman" w:hAnsi="Times New Roman"/>
          <w:sz w:val="24"/>
          <w:szCs w:val="24"/>
        </w:rPr>
        <w:t xml:space="preserve">Администрации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B318BC" w:rsidRPr="00B82812">
        <w:rPr>
          <w:rFonts w:ascii="Times New Roman" w:hAnsi="Times New Roman"/>
          <w:sz w:val="24"/>
          <w:szCs w:val="24"/>
        </w:rPr>
        <w:t xml:space="preserve"> района</w:t>
      </w:r>
      <w:r w:rsidRPr="00B82812">
        <w:rPr>
          <w:rFonts w:ascii="Times New Roman" w:eastAsia="Times New Roman" w:hAnsi="Times New Roman"/>
          <w:sz w:val="24"/>
          <w:szCs w:val="24"/>
          <w:lang w:eastAsia="ru-RU"/>
        </w:rPr>
        <w:t>;</w:t>
      </w:r>
    </w:p>
    <w:p w:rsidR="00A76F79"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организац</w:t>
      </w:r>
      <w:r w:rsidR="005049D0" w:rsidRPr="00B82812">
        <w:rPr>
          <w:rFonts w:ascii="Times New Roman" w:eastAsia="Times New Roman" w:hAnsi="Times New Roman"/>
          <w:sz w:val="24"/>
          <w:szCs w:val="24"/>
          <w:lang w:eastAsia="ru-RU"/>
        </w:rPr>
        <w:t xml:space="preserve">ии </w:t>
      </w:r>
      <w:proofErr w:type="spellStart"/>
      <w:r w:rsidR="005049D0" w:rsidRPr="00B82812">
        <w:rPr>
          <w:rFonts w:ascii="Times New Roman" w:eastAsia="Times New Roman" w:hAnsi="Times New Roman"/>
          <w:sz w:val="24"/>
          <w:szCs w:val="24"/>
          <w:lang w:eastAsia="ru-RU"/>
        </w:rPr>
        <w:t>предоставления</w:t>
      </w:r>
      <w:r w:rsidR="00CF2CE4" w:rsidRPr="00B82812">
        <w:rPr>
          <w:rFonts w:ascii="Times New Roman" w:hAnsi="Times New Roman"/>
          <w:sz w:val="24"/>
          <w:szCs w:val="24"/>
        </w:rPr>
        <w:t>Администрацией</w:t>
      </w:r>
      <w:proofErr w:type="spellEnd"/>
      <w:r w:rsidR="00CF2CE4" w:rsidRPr="00B82812">
        <w:rPr>
          <w:rFonts w:ascii="Times New Roman" w:hAnsi="Times New Roman"/>
          <w:sz w:val="24"/>
          <w:szCs w:val="24"/>
        </w:rPr>
        <w:t xml:space="preserve">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B318BC" w:rsidRPr="00B82812">
        <w:rPr>
          <w:rFonts w:ascii="Times New Roman" w:hAnsi="Times New Roman"/>
          <w:sz w:val="24"/>
          <w:szCs w:val="24"/>
        </w:rPr>
        <w:t xml:space="preserve"> </w:t>
      </w:r>
      <w:proofErr w:type="spellStart"/>
      <w:r w:rsidR="00B318BC" w:rsidRPr="00B82812">
        <w:rPr>
          <w:rFonts w:ascii="Times New Roman" w:hAnsi="Times New Roman"/>
          <w:sz w:val="24"/>
          <w:szCs w:val="24"/>
        </w:rPr>
        <w:t>района</w:t>
      </w:r>
      <w:r w:rsidRPr="00B82812">
        <w:rPr>
          <w:rFonts w:ascii="Times New Roman" w:eastAsia="Times New Roman" w:hAnsi="Times New Roman"/>
          <w:sz w:val="24"/>
          <w:szCs w:val="24"/>
          <w:lang w:eastAsia="ru-RU"/>
        </w:rPr>
        <w:t>физическим</w:t>
      </w:r>
      <w:proofErr w:type="spellEnd"/>
      <w:r w:rsidRPr="00B82812">
        <w:rPr>
          <w:rFonts w:ascii="Times New Roman" w:eastAsia="Times New Roman" w:hAnsi="Times New Roman"/>
          <w:sz w:val="24"/>
          <w:szCs w:val="24"/>
          <w:lang w:eastAsia="ru-RU"/>
        </w:rPr>
        <w:t xml:space="preserve"> и юридическим лицам выписок из настоящих Правил, изготовления необходимы</w:t>
      </w:r>
      <w:r w:rsidR="00B314B1" w:rsidRPr="00B82812">
        <w:rPr>
          <w:rFonts w:ascii="Times New Roman" w:eastAsia="Times New Roman" w:hAnsi="Times New Roman"/>
          <w:sz w:val="24"/>
          <w:szCs w:val="24"/>
          <w:lang w:eastAsia="ru-RU"/>
        </w:rPr>
        <w:t xml:space="preserve">х копий, в том числе копий </w:t>
      </w:r>
      <w:r w:rsidRPr="00B82812">
        <w:rPr>
          <w:rFonts w:ascii="Times New Roman" w:eastAsia="Times New Roman" w:hAnsi="Times New Roman"/>
          <w:sz w:val="24"/>
          <w:szCs w:val="24"/>
          <w:lang w:eastAsia="ru-RU"/>
        </w:rPr>
        <w:t>графических материалов и их фрагментов, характеризующих условия землепользования и застройки применительно к отдельным земельным участкам и их массивам (кварталам, микрорайонам, другим элементам планировочной структуры).</w:t>
      </w:r>
    </w:p>
    <w:p w:rsidR="004A545F" w:rsidRPr="00B82812" w:rsidRDefault="00A8335E"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1.7.3. </w:t>
      </w:r>
      <w:r w:rsidR="004A545F" w:rsidRPr="00B82812">
        <w:rPr>
          <w:rFonts w:ascii="Times New Roman" w:hAnsi="Times New Roman"/>
          <w:sz w:val="24"/>
          <w:szCs w:val="24"/>
        </w:rPr>
        <w:t>Граждане имеют право участвовать в принятии решений по вопросам землепользования и застройки в соответствии с законодательством.</w:t>
      </w:r>
    </w:p>
    <w:p w:rsidR="00FA6EA9" w:rsidRPr="00B82812" w:rsidRDefault="00FA6EA9" w:rsidP="00FA6EA9">
      <w:pPr>
        <w:rPr>
          <w:sz w:val="24"/>
          <w:szCs w:val="24"/>
          <w:lang w:eastAsia="ru-RU"/>
        </w:rPr>
      </w:pPr>
    </w:p>
    <w:p w:rsidR="00FA6EA9" w:rsidRPr="00B82812" w:rsidRDefault="00FA6EA9" w:rsidP="00FA6EA9">
      <w:pPr>
        <w:pStyle w:val="2"/>
        <w:numPr>
          <w:ilvl w:val="0"/>
          <w:numId w:val="0"/>
        </w:numPr>
        <w:rPr>
          <w:rFonts w:ascii="Times New Roman" w:hAnsi="Times New Roman"/>
          <w:i w:val="0"/>
          <w:kern w:val="32"/>
          <w:sz w:val="24"/>
          <w:szCs w:val="24"/>
        </w:rPr>
      </w:pPr>
      <w:bookmarkStart w:id="26" w:name="_Toc453855675"/>
      <w:bookmarkStart w:id="27" w:name="_Toc455657798"/>
      <w:bookmarkStart w:id="28" w:name="_Toc473910763"/>
      <w:r w:rsidRPr="00B82812">
        <w:rPr>
          <w:rFonts w:ascii="Times New Roman" w:hAnsi="Times New Roman"/>
          <w:i w:val="0"/>
          <w:kern w:val="32"/>
          <w:sz w:val="24"/>
          <w:szCs w:val="24"/>
        </w:rPr>
        <w:t>Глава 2.</w:t>
      </w:r>
      <w:r w:rsidRPr="00B82812">
        <w:rPr>
          <w:rFonts w:ascii="Times New Roman" w:hAnsi="Times New Roman"/>
          <w:i w:val="0"/>
          <w:kern w:val="32"/>
          <w:sz w:val="24"/>
          <w:szCs w:val="24"/>
        </w:rPr>
        <w:tab/>
        <w:t>ПО</w:t>
      </w:r>
      <w:bookmarkEnd w:id="26"/>
      <w:bookmarkEnd w:id="27"/>
      <w:r w:rsidRPr="00B82812">
        <w:rPr>
          <w:rFonts w:ascii="Times New Roman" w:hAnsi="Times New Roman"/>
          <w:i w:val="0"/>
          <w:kern w:val="32"/>
          <w:sz w:val="24"/>
          <w:szCs w:val="24"/>
        </w:rPr>
        <w:t>ЛОЖЕНИЯ О РЕГУЛИРОВАНИИ ЗЕМЛЕПОЛЬЗОВАНИЯ И ЗАСТРОЙКИ ОРГАНАМИ МЕСТНОГО САМОУПРАВЛЕНИЯ</w:t>
      </w:r>
      <w:bookmarkEnd w:id="28"/>
    </w:p>
    <w:p w:rsidR="00FA6EA9" w:rsidRPr="00B82812" w:rsidRDefault="00FA6EA9" w:rsidP="00FA6EA9">
      <w:pPr>
        <w:rPr>
          <w:sz w:val="24"/>
          <w:szCs w:val="24"/>
          <w:lang w:eastAsia="ru-RU"/>
        </w:rPr>
      </w:pPr>
    </w:p>
    <w:p w:rsidR="00FA6EA9" w:rsidRPr="00B82812" w:rsidRDefault="00F27CC6" w:rsidP="00FA6EA9">
      <w:pPr>
        <w:pStyle w:val="1"/>
        <w:numPr>
          <w:ilvl w:val="0"/>
          <w:numId w:val="0"/>
        </w:numPr>
        <w:rPr>
          <w:rFonts w:ascii="Times New Roman" w:hAnsi="Times New Roman"/>
          <w:sz w:val="24"/>
          <w:szCs w:val="24"/>
        </w:rPr>
      </w:pPr>
      <w:bookmarkStart w:id="29" w:name="_Toc455657799"/>
      <w:bookmarkStart w:id="30" w:name="_Toc473910764"/>
      <w:r>
        <w:rPr>
          <w:rFonts w:ascii="Times New Roman" w:hAnsi="Times New Roman"/>
          <w:sz w:val="24"/>
          <w:szCs w:val="24"/>
        </w:rPr>
        <w:t>Статья 2.1.</w:t>
      </w:r>
      <w:r w:rsidR="00FA6EA9" w:rsidRPr="00B82812">
        <w:rPr>
          <w:rFonts w:ascii="Times New Roman" w:hAnsi="Times New Roman"/>
          <w:sz w:val="24"/>
          <w:szCs w:val="24"/>
        </w:rPr>
        <w:tab/>
        <w:t xml:space="preserve">Органы местного самоуправления </w:t>
      </w:r>
      <w:bookmarkEnd w:id="29"/>
      <w:r w:rsidR="003F1875" w:rsidRPr="00B82812">
        <w:rPr>
          <w:rFonts w:ascii="Times New Roman" w:hAnsi="Times New Roman"/>
          <w:sz w:val="24"/>
          <w:szCs w:val="24"/>
        </w:rPr>
        <w:t xml:space="preserve">города </w:t>
      </w:r>
      <w:proofErr w:type="gramStart"/>
      <w:r w:rsidR="003F1875" w:rsidRPr="00B82812">
        <w:rPr>
          <w:rFonts w:ascii="Times New Roman" w:hAnsi="Times New Roman"/>
          <w:sz w:val="24"/>
          <w:szCs w:val="24"/>
        </w:rPr>
        <w:t>Суджи</w:t>
      </w:r>
      <w:r w:rsidR="0035561B" w:rsidRPr="00B82812">
        <w:rPr>
          <w:rFonts w:ascii="Times New Roman" w:hAnsi="Times New Roman"/>
          <w:sz w:val="24"/>
          <w:szCs w:val="24"/>
        </w:rPr>
        <w:t xml:space="preserve">  </w:t>
      </w:r>
      <w:proofErr w:type="spellStart"/>
      <w:r w:rsidR="003F1875" w:rsidRPr="00B82812">
        <w:rPr>
          <w:rFonts w:ascii="Times New Roman" w:hAnsi="Times New Roman"/>
          <w:sz w:val="24"/>
          <w:szCs w:val="24"/>
        </w:rPr>
        <w:t>Суджанского</w:t>
      </w:r>
      <w:proofErr w:type="spellEnd"/>
      <w:proofErr w:type="gramEnd"/>
      <w:r w:rsidR="00FA6EA9" w:rsidRPr="00B82812">
        <w:rPr>
          <w:rFonts w:ascii="Times New Roman" w:hAnsi="Times New Roman"/>
          <w:sz w:val="24"/>
          <w:szCs w:val="24"/>
        </w:rPr>
        <w:t xml:space="preserve"> района</w:t>
      </w:r>
      <w:bookmarkEnd w:id="30"/>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2.1.1.</w:t>
      </w:r>
      <w:r w:rsidR="00B314B1" w:rsidRPr="00B82812">
        <w:rPr>
          <w:rFonts w:ascii="Times New Roman" w:hAnsi="Times New Roman"/>
          <w:sz w:val="24"/>
          <w:szCs w:val="24"/>
        </w:rPr>
        <w:t> </w:t>
      </w:r>
      <w:r w:rsidRPr="00B82812">
        <w:rPr>
          <w:rFonts w:ascii="Times New Roman" w:hAnsi="Times New Roman"/>
          <w:sz w:val="24"/>
          <w:szCs w:val="24"/>
        </w:rPr>
        <w:t xml:space="preserve">Органами местного </w:t>
      </w:r>
      <w:r w:rsidR="00CF2CE4" w:rsidRPr="00B82812">
        <w:rPr>
          <w:rFonts w:ascii="Times New Roman" w:hAnsi="Times New Roman"/>
          <w:sz w:val="24"/>
          <w:szCs w:val="24"/>
        </w:rPr>
        <w:t xml:space="preserve">самоуправления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B318BC" w:rsidRPr="00B82812">
        <w:rPr>
          <w:rFonts w:ascii="Times New Roman" w:hAnsi="Times New Roman"/>
          <w:sz w:val="24"/>
          <w:szCs w:val="24"/>
        </w:rPr>
        <w:t xml:space="preserve"> района</w:t>
      </w:r>
      <w:r w:rsidRPr="00B82812">
        <w:rPr>
          <w:rFonts w:ascii="Times New Roman" w:hAnsi="Times New Roman"/>
          <w:sz w:val="24"/>
          <w:szCs w:val="24"/>
        </w:rPr>
        <w:t xml:space="preserve">, осуществляющими деятельность по регулированию землепользования и застройки в части подготовки и применения Правил, являются: представительный орган муниципального образования – </w:t>
      </w:r>
      <w:r w:rsidR="001E6593" w:rsidRPr="00B82812">
        <w:rPr>
          <w:rFonts w:ascii="Times New Roman" w:hAnsi="Times New Roman"/>
          <w:sz w:val="24"/>
          <w:szCs w:val="24"/>
        </w:rPr>
        <w:t xml:space="preserve">Собрание депутатов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B318BC" w:rsidRPr="00B82812">
        <w:rPr>
          <w:rFonts w:ascii="Times New Roman" w:hAnsi="Times New Roman"/>
          <w:sz w:val="24"/>
          <w:szCs w:val="24"/>
        </w:rPr>
        <w:t xml:space="preserve"> района</w:t>
      </w:r>
      <w:r w:rsidRPr="00B82812">
        <w:rPr>
          <w:rFonts w:ascii="Times New Roman" w:hAnsi="Times New Roman"/>
          <w:sz w:val="24"/>
          <w:szCs w:val="24"/>
        </w:rPr>
        <w:t xml:space="preserve">, Глава муниципального образования – </w:t>
      </w:r>
      <w:r w:rsidR="001E6593" w:rsidRPr="00B82812">
        <w:rPr>
          <w:rFonts w:ascii="Times New Roman" w:hAnsi="Times New Roman"/>
          <w:sz w:val="24"/>
          <w:szCs w:val="24"/>
        </w:rPr>
        <w:t xml:space="preserve">Глава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B318BC" w:rsidRPr="00B82812">
        <w:rPr>
          <w:rFonts w:ascii="Times New Roman" w:hAnsi="Times New Roman"/>
          <w:sz w:val="24"/>
          <w:szCs w:val="24"/>
        </w:rPr>
        <w:t xml:space="preserve"> района</w:t>
      </w:r>
      <w:r w:rsidRPr="00B82812">
        <w:rPr>
          <w:rFonts w:ascii="Times New Roman" w:hAnsi="Times New Roman"/>
          <w:sz w:val="24"/>
          <w:szCs w:val="24"/>
        </w:rPr>
        <w:t xml:space="preserve">, местная администрация (исполнительно-распорядительный орган муниципального образования) - Администрация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B318BC" w:rsidRPr="00B82812">
        <w:rPr>
          <w:rFonts w:ascii="Times New Roman" w:hAnsi="Times New Roman"/>
          <w:sz w:val="24"/>
          <w:szCs w:val="24"/>
        </w:rPr>
        <w:t xml:space="preserve"> района</w:t>
      </w:r>
      <w:r w:rsidRPr="00B82812">
        <w:rPr>
          <w:rFonts w:ascii="Times New Roman" w:hAnsi="Times New Roman"/>
          <w:sz w:val="24"/>
          <w:szCs w:val="24"/>
        </w:rPr>
        <w:t xml:space="preserve">, контрольный орган муниципального образования – </w:t>
      </w:r>
      <w:r w:rsidR="001E6593" w:rsidRPr="00B82812">
        <w:rPr>
          <w:rFonts w:ascii="Times New Roman" w:hAnsi="Times New Roman"/>
          <w:sz w:val="24"/>
          <w:szCs w:val="24"/>
        </w:rPr>
        <w:t xml:space="preserve">Ревизионная </w:t>
      </w:r>
      <w:r w:rsidR="003F1875" w:rsidRPr="00B82812">
        <w:rPr>
          <w:rFonts w:ascii="Times New Roman" w:hAnsi="Times New Roman"/>
          <w:sz w:val="24"/>
          <w:szCs w:val="24"/>
        </w:rPr>
        <w:t xml:space="preserve">комиссия администрации 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B318BC" w:rsidRPr="00B82812">
        <w:rPr>
          <w:rFonts w:ascii="Times New Roman" w:hAnsi="Times New Roman"/>
          <w:sz w:val="24"/>
          <w:szCs w:val="24"/>
        </w:rPr>
        <w:t xml:space="preserve"> района</w:t>
      </w:r>
      <w:r w:rsidRPr="00B82812">
        <w:rPr>
          <w:rFonts w:ascii="Times New Roman" w:hAnsi="Times New Roman"/>
          <w:sz w:val="24"/>
          <w:szCs w:val="24"/>
        </w:rPr>
        <w:t>.</w:t>
      </w:r>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2.1.2.</w:t>
      </w:r>
      <w:r w:rsidR="00EA24F8" w:rsidRPr="00B82812">
        <w:rPr>
          <w:rFonts w:ascii="Times New Roman" w:hAnsi="Times New Roman"/>
          <w:sz w:val="24"/>
          <w:szCs w:val="24"/>
        </w:rPr>
        <w:t> </w:t>
      </w:r>
      <w:r w:rsidR="001E6593" w:rsidRPr="00B82812">
        <w:rPr>
          <w:rFonts w:ascii="Times New Roman" w:hAnsi="Times New Roman"/>
          <w:sz w:val="24"/>
          <w:szCs w:val="24"/>
        </w:rPr>
        <w:t xml:space="preserve">Собрание депутатов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B318BC" w:rsidRPr="00B82812">
        <w:rPr>
          <w:rFonts w:ascii="Times New Roman" w:hAnsi="Times New Roman"/>
          <w:sz w:val="24"/>
          <w:szCs w:val="24"/>
        </w:rPr>
        <w:t xml:space="preserve"> района</w:t>
      </w:r>
      <w:r w:rsidRPr="00B82812">
        <w:rPr>
          <w:rFonts w:ascii="Times New Roman" w:hAnsi="Times New Roman"/>
          <w:sz w:val="24"/>
          <w:szCs w:val="24"/>
        </w:rPr>
        <w:t>:</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xml:space="preserve">утверждает </w:t>
      </w:r>
      <w:r w:rsidR="001E6593" w:rsidRPr="00B82812">
        <w:rPr>
          <w:rFonts w:ascii="Times New Roman" w:eastAsia="Times New Roman" w:hAnsi="Times New Roman"/>
          <w:sz w:val="24"/>
          <w:szCs w:val="24"/>
          <w:lang w:eastAsia="ru-RU"/>
        </w:rPr>
        <w:t xml:space="preserve">Правила землепользования и </w:t>
      </w:r>
      <w:proofErr w:type="spellStart"/>
      <w:r w:rsidR="001E6593" w:rsidRPr="00B82812">
        <w:rPr>
          <w:rFonts w:ascii="Times New Roman" w:eastAsia="Times New Roman" w:hAnsi="Times New Roman"/>
          <w:sz w:val="24"/>
          <w:szCs w:val="24"/>
          <w:lang w:eastAsia="ru-RU"/>
        </w:rPr>
        <w:t>застройки</w:t>
      </w:r>
      <w:r w:rsidR="003F1875" w:rsidRPr="00B82812">
        <w:rPr>
          <w:rFonts w:ascii="Times New Roman" w:eastAsia="Times New Roman" w:hAnsi="Times New Roman"/>
          <w:sz w:val="24"/>
          <w:szCs w:val="24"/>
          <w:lang w:eastAsia="ru-RU"/>
        </w:rPr>
        <w:t>города</w:t>
      </w:r>
      <w:proofErr w:type="spellEnd"/>
      <w:r w:rsidR="003F1875" w:rsidRPr="00B82812">
        <w:rPr>
          <w:rFonts w:ascii="Times New Roman" w:eastAsia="Times New Roman" w:hAnsi="Times New Roman"/>
          <w:sz w:val="24"/>
          <w:szCs w:val="24"/>
          <w:lang w:eastAsia="ru-RU"/>
        </w:rPr>
        <w:t xml:space="preserve"> </w:t>
      </w:r>
      <w:r w:rsidR="0035561B" w:rsidRPr="00B82812">
        <w:rPr>
          <w:rFonts w:ascii="Times New Roman" w:eastAsia="Times New Roman" w:hAnsi="Times New Roman"/>
          <w:sz w:val="24"/>
          <w:szCs w:val="24"/>
          <w:lang w:eastAsia="ru-RU"/>
        </w:rPr>
        <w:t xml:space="preserve">Суджи </w:t>
      </w:r>
      <w:proofErr w:type="spellStart"/>
      <w:r w:rsidR="0035561B" w:rsidRPr="00B82812">
        <w:rPr>
          <w:rFonts w:ascii="Times New Roman" w:eastAsia="Times New Roman" w:hAnsi="Times New Roman"/>
          <w:sz w:val="24"/>
          <w:szCs w:val="24"/>
          <w:lang w:eastAsia="ru-RU"/>
        </w:rPr>
        <w:t>Суджанского</w:t>
      </w:r>
      <w:proofErr w:type="spellEnd"/>
      <w:r w:rsidR="0035561B" w:rsidRPr="00B82812">
        <w:rPr>
          <w:rFonts w:ascii="Times New Roman" w:eastAsia="Times New Roman" w:hAnsi="Times New Roman"/>
          <w:sz w:val="24"/>
          <w:szCs w:val="24"/>
          <w:lang w:eastAsia="ru-RU"/>
        </w:rPr>
        <w:t xml:space="preserve"> </w:t>
      </w:r>
      <w:proofErr w:type="gramStart"/>
      <w:r w:rsidR="0035561B" w:rsidRPr="00B82812">
        <w:rPr>
          <w:rFonts w:ascii="Times New Roman" w:eastAsia="Times New Roman" w:hAnsi="Times New Roman"/>
          <w:sz w:val="24"/>
          <w:szCs w:val="24"/>
          <w:lang w:eastAsia="ru-RU"/>
        </w:rPr>
        <w:t>района</w:t>
      </w:r>
      <w:r w:rsidR="00AB62A9" w:rsidRPr="00B82812">
        <w:rPr>
          <w:rFonts w:ascii="Times New Roman" w:eastAsia="Times New Roman" w:hAnsi="Times New Roman"/>
          <w:sz w:val="24"/>
          <w:szCs w:val="24"/>
          <w:lang w:eastAsia="ru-RU"/>
        </w:rPr>
        <w:t xml:space="preserve"> </w:t>
      </w:r>
      <w:r w:rsidRPr="00B82812">
        <w:rPr>
          <w:rFonts w:ascii="Times New Roman" w:eastAsia="Times New Roman" w:hAnsi="Times New Roman"/>
          <w:sz w:val="24"/>
          <w:szCs w:val="24"/>
          <w:lang w:eastAsia="ru-RU"/>
        </w:rPr>
        <w:t>,</w:t>
      </w:r>
      <w:proofErr w:type="gramEnd"/>
      <w:r w:rsidRPr="00B82812">
        <w:rPr>
          <w:rFonts w:ascii="Times New Roman" w:eastAsia="Times New Roman" w:hAnsi="Times New Roman"/>
          <w:sz w:val="24"/>
          <w:szCs w:val="24"/>
          <w:lang w:eastAsia="ru-RU"/>
        </w:rPr>
        <w:t xml:space="preserve"> изменения (дополнения) к ним;</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xml:space="preserve">осуществляет иные полномочия в сфере регулирования землепользования и застройки в соответствии с законодательством Российской Федерации, Курской области и нормативными правовыми </w:t>
      </w:r>
      <w:proofErr w:type="gramStart"/>
      <w:r w:rsidR="003F1875" w:rsidRPr="00B82812">
        <w:rPr>
          <w:rFonts w:ascii="Times New Roman" w:eastAsia="Times New Roman" w:hAnsi="Times New Roman"/>
          <w:sz w:val="24"/>
          <w:szCs w:val="24"/>
          <w:lang w:eastAsia="ru-RU"/>
        </w:rPr>
        <w:t>актами  администрации</w:t>
      </w:r>
      <w:proofErr w:type="gramEnd"/>
      <w:r w:rsidR="003F1875" w:rsidRPr="00B82812">
        <w:rPr>
          <w:rFonts w:ascii="Times New Roman" w:eastAsia="Times New Roman" w:hAnsi="Times New Roman"/>
          <w:sz w:val="24"/>
          <w:szCs w:val="24"/>
          <w:lang w:eastAsia="ru-RU"/>
        </w:rPr>
        <w:t xml:space="preserve"> города </w:t>
      </w:r>
      <w:r w:rsidR="0035561B" w:rsidRPr="00B82812">
        <w:rPr>
          <w:rFonts w:ascii="Times New Roman" w:eastAsia="Times New Roman" w:hAnsi="Times New Roman"/>
          <w:sz w:val="24"/>
          <w:szCs w:val="24"/>
          <w:lang w:eastAsia="ru-RU"/>
        </w:rPr>
        <w:t xml:space="preserve">Суджи </w:t>
      </w:r>
      <w:proofErr w:type="spellStart"/>
      <w:r w:rsidR="0035561B" w:rsidRPr="00B82812">
        <w:rPr>
          <w:rFonts w:ascii="Times New Roman" w:eastAsia="Times New Roman" w:hAnsi="Times New Roman"/>
          <w:sz w:val="24"/>
          <w:szCs w:val="24"/>
          <w:lang w:eastAsia="ru-RU"/>
        </w:rPr>
        <w:t>Суджанского</w:t>
      </w:r>
      <w:proofErr w:type="spellEnd"/>
      <w:r w:rsidR="00B318BC" w:rsidRPr="00B82812">
        <w:rPr>
          <w:rFonts w:ascii="Times New Roman" w:hAnsi="Times New Roman"/>
          <w:sz w:val="24"/>
          <w:szCs w:val="24"/>
        </w:rPr>
        <w:t xml:space="preserve"> района</w:t>
      </w:r>
      <w:r w:rsidRPr="00B82812">
        <w:rPr>
          <w:rFonts w:ascii="Times New Roman" w:eastAsia="Times New Roman" w:hAnsi="Times New Roman"/>
          <w:sz w:val="24"/>
          <w:szCs w:val="24"/>
          <w:lang w:eastAsia="ru-RU"/>
        </w:rPr>
        <w:t>.</w:t>
      </w:r>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2.1.3.</w:t>
      </w:r>
      <w:r w:rsidR="00EA24F8" w:rsidRPr="00B82812">
        <w:rPr>
          <w:rFonts w:ascii="Times New Roman" w:hAnsi="Times New Roman"/>
          <w:sz w:val="24"/>
          <w:szCs w:val="24"/>
        </w:rPr>
        <w:t> </w:t>
      </w:r>
      <w:r w:rsidR="001E6593" w:rsidRPr="00B82812">
        <w:rPr>
          <w:rFonts w:ascii="Times New Roman" w:hAnsi="Times New Roman"/>
          <w:sz w:val="24"/>
          <w:szCs w:val="24"/>
        </w:rPr>
        <w:t xml:space="preserve">Глава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B318BC" w:rsidRPr="00B82812">
        <w:rPr>
          <w:rFonts w:ascii="Times New Roman" w:hAnsi="Times New Roman"/>
          <w:sz w:val="24"/>
          <w:szCs w:val="24"/>
        </w:rPr>
        <w:t xml:space="preserve"> района</w:t>
      </w:r>
      <w:r w:rsidRPr="00B82812">
        <w:rPr>
          <w:rFonts w:ascii="Times New Roman" w:hAnsi="Times New Roman"/>
          <w:sz w:val="24"/>
          <w:szCs w:val="24"/>
        </w:rPr>
        <w:t>:</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xml:space="preserve">принимает решения о подготовке проекта Правил землепользования и </w:t>
      </w:r>
      <w:proofErr w:type="spellStart"/>
      <w:r w:rsidRPr="00B82812">
        <w:rPr>
          <w:rFonts w:ascii="Times New Roman" w:eastAsia="Times New Roman" w:hAnsi="Times New Roman"/>
          <w:sz w:val="24"/>
          <w:szCs w:val="24"/>
          <w:lang w:eastAsia="ru-RU"/>
        </w:rPr>
        <w:t>застройки</w:t>
      </w:r>
      <w:r w:rsidR="00465BC1" w:rsidRPr="00B82812">
        <w:rPr>
          <w:rFonts w:ascii="Times New Roman" w:hAnsi="Times New Roman"/>
          <w:sz w:val="24"/>
          <w:szCs w:val="24"/>
        </w:rPr>
        <w:t>муниципального</w:t>
      </w:r>
      <w:proofErr w:type="spellEnd"/>
      <w:r w:rsidR="00465BC1" w:rsidRPr="00B82812">
        <w:rPr>
          <w:rFonts w:ascii="Times New Roman" w:hAnsi="Times New Roman"/>
          <w:sz w:val="24"/>
          <w:szCs w:val="24"/>
        </w:rPr>
        <w:t xml:space="preserve">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eastAsia="Times New Roman" w:hAnsi="Times New Roman"/>
          <w:sz w:val="24"/>
          <w:szCs w:val="24"/>
          <w:lang w:eastAsia="ru-RU"/>
        </w:rPr>
        <w:t xml:space="preserve"> и о проектах </w:t>
      </w:r>
      <w:r w:rsidRPr="00B82812">
        <w:rPr>
          <w:rFonts w:ascii="Times New Roman" w:eastAsia="Times New Roman" w:hAnsi="Times New Roman"/>
          <w:sz w:val="24"/>
          <w:szCs w:val="24"/>
          <w:lang w:eastAsia="ru-RU"/>
        </w:rPr>
        <w:lastRenderedPageBreak/>
        <w:t>внесения в них изменений;</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утверждает персональный состав, и порядок деятельности комиссии по подготовке проекта Правил землепользования и застройки (далее - Комиссия);</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xml:space="preserve">принимает решение о направлении проекта Правил землепользования и застройки </w:t>
      </w:r>
      <w:r w:rsidR="00465BC1" w:rsidRPr="00B82812">
        <w:rPr>
          <w:rFonts w:ascii="Times New Roman" w:hAnsi="Times New Roman"/>
          <w:sz w:val="24"/>
          <w:szCs w:val="24"/>
        </w:rPr>
        <w:t xml:space="preserve">муниципального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eastAsia="Times New Roman" w:hAnsi="Times New Roman"/>
          <w:sz w:val="24"/>
          <w:szCs w:val="24"/>
          <w:lang w:eastAsia="ru-RU"/>
        </w:rPr>
        <w:t xml:space="preserve"> и проектов внесения в них изменений в </w:t>
      </w:r>
      <w:r w:rsidR="001E6593" w:rsidRPr="00B82812">
        <w:rPr>
          <w:rFonts w:ascii="Times New Roman" w:eastAsia="Times New Roman" w:hAnsi="Times New Roman"/>
          <w:sz w:val="24"/>
          <w:szCs w:val="24"/>
          <w:lang w:eastAsia="ru-RU"/>
        </w:rPr>
        <w:t xml:space="preserve">Собрание депутатов </w:t>
      </w:r>
      <w:r w:rsidR="003F1875" w:rsidRPr="00B82812">
        <w:rPr>
          <w:rFonts w:ascii="Times New Roman" w:eastAsia="Times New Roman" w:hAnsi="Times New Roman"/>
          <w:sz w:val="24"/>
          <w:szCs w:val="24"/>
          <w:lang w:eastAsia="ru-RU"/>
        </w:rPr>
        <w:t xml:space="preserve">города </w:t>
      </w:r>
      <w:r w:rsidR="0035561B" w:rsidRPr="00B82812">
        <w:rPr>
          <w:rFonts w:ascii="Times New Roman" w:eastAsia="Times New Roman" w:hAnsi="Times New Roman"/>
          <w:sz w:val="24"/>
          <w:szCs w:val="24"/>
          <w:lang w:eastAsia="ru-RU"/>
        </w:rPr>
        <w:t xml:space="preserve">Суджи </w:t>
      </w:r>
      <w:proofErr w:type="spellStart"/>
      <w:r w:rsidR="0035561B" w:rsidRPr="00B82812">
        <w:rPr>
          <w:rFonts w:ascii="Times New Roman" w:eastAsia="Times New Roman" w:hAnsi="Times New Roman"/>
          <w:sz w:val="24"/>
          <w:szCs w:val="24"/>
          <w:lang w:eastAsia="ru-RU"/>
        </w:rPr>
        <w:t>Суджанского</w:t>
      </w:r>
      <w:proofErr w:type="spellEnd"/>
      <w:r w:rsidR="00B318BC" w:rsidRPr="00B82812">
        <w:rPr>
          <w:rFonts w:ascii="Times New Roman" w:eastAsia="Times New Roman" w:hAnsi="Times New Roman"/>
          <w:sz w:val="24"/>
          <w:szCs w:val="24"/>
          <w:lang w:eastAsia="ru-RU"/>
        </w:rPr>
        <w:t xml:space="preserve"> района</w:t>
      </w:r>
      <w:r w:rsidRPr="00B82812">
        <w:rPr>
          <w:rFonts w:ascii="Times New Roman" w:eastAsia="Times New Roman" w:hAnsi="Times New Roman"/>
          <w:sz w:val="24"/>
          <w:szCs w:val="24"/>
          <w:lang w:eastAsia="ru-RU"/>
        </w:rPr>
        <w:t xml:space="preserve"> или об их отклонении;</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принимает решение о предоставлении разрешения на условно разрешенный вид использования земельного участка или объекта капитального строительства или об отказе в предоставлении такого разрешения;</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xml:space="preserve">утверждает проекты планировки территории и проекты межевания, градостроительные планы земельных участков на </w:t>
      </w:r>
      <w:proofErr w:type="spellStart"/>
      <w:r w:rsidRPr="00B82812">
        <w:rPr>
          <w:rFonts w:ascii="Times New Roman" w:eastAsia="Times New Roman" w:hAnsi="Times New Roman"/>
          <w:sz w:val="24"/>
          <w:szCs w:val="24"/>
          <w:lang w:eastAsia="ru-RU"/>
        </w:rPr>
        <w:t>территори</w:t>
      </w:r>
      <w:r w:rsidR="00B314B1" w:rsidRPr="00B82812">
        <w:rPr>
          <w:rFonts w:ascii="Times New Roman" w:eastAsia="Times New Roman" w:hAnsi="Times New Roman"/>
          <w:sz w:val="24"/>
          <w:szCs w:val="24"/>
          <w:lang w:eastAsia="ru-RU"/>
        </w:rPr>
        <w:t>и</w:t>
      </w:r>
      <w:r w:rsidR="00465BC1" w:rsidRPr="00B82812">
        <w:rPr>
          <w:rFonts w:ascii="Times New Roman" w:hAnsi="Times New Roman"/>
          <w:sz w:val="24"/>
          <w:szCs w:val="24"/>
        </w:rPr>
        <w:t>муниципального</w:t>
      </w:r>
      <w:proofErr w:type="spellEnd"/>
      <w:r w:rsidR="00465BC1" w:rsidRPr="00B82812">
        <w:rPr>
          <w:rFonts w:ascii="Times New Roman" w:hAnsi="Times New Roman"/>
          <w:sz w:val="24"/>
          <w:szCs w:val="24"/>
        </w:rPr>
        <w:t xml:space="preserve">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eastAsia="Times New Roman" w:hAnsi="Times New Roman"/>
          <w:sz w:val="24"/>
          <w:szCs w:val="24"/>
          <w:lang w:eastAsia="ru-RU"/>
        </w:rPr>
        <w:t>;</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xml:space="preserve">осуществляет иные полномочия в сфере регулирования землепользования и застройки в соответствии с законодательством Российской Федерации, Курской области и </w:t>
      </w:r>
      <w:r w:rsidR="001E6593" w:rsidRPr="00B82812">
        <w:rPr>
          <w:rFonts w:ascii="Times New Roman" w:eastAsia="Times New Roman" w:hAnsi="Times New Roman"/>
          <w:sz w:val="24"/>
          <w:szCs w:val="24"/>
          <w:lang w:eastAsia="ru-RU"/>
        </w:rPr>
        <w:t xml:space="preserve">муниципальными правовыми </w:t>
      </w:r>
      <w:proofErr w:type="gramStart"/>
      <w:r w:rsidR="003F1875" w:rsidRPr="00B82812">
        <w:rPr>
          <w:rFonts w:ascii="Times New Roman" w:eastAsia="Times New Roman" w:hAnsi="Times New Roman"/>
          <w:sz w:val="24"/>
          <w:szCs w:val="24"/>
          <w:lang w:eastAsia="ru-RU"/>
        </w:rPr>
        <w:t>актами  администрации</w:t>
      </w:r>
      <w:proofErr w:type="gramEnd"/>
      <w:r w:rsidR="003F1875" w:rsidRPr="00B82812">
        <w:rPr>
          <w:rFonts w:ascii="Times New Roman" w:eastAsia="Times New Roman" w:hAnsi="Times New Roman"/>
          <w:sz w:val="24"/>
          <w:szCs w:val="24"/>
          <w:lang w:eastAsia="ru-RU"/>
        </w:rPr>
        <w:t xml:space="preserve"> города </w:t>
      </w:r>
      <w:r w:rsidR="0035561B" w:rsidRPr="00B82812">
        <w:rPr>
          <w:rFonts w:ascii="Times New Roman" w:eastAsia="Times New Roman" w:hAnsi="Times New Roman"/>
          <w:sz w:val="24"/>
          <w:szCs w:val="24"/>
          <w:lang w:eastAsia="ru-RU"/>
        </w:rPr>
        <w:t xml:space="preserve">Суджи </w:t>
      </w:r>
      <w:proofErr w:type="spellStart"/>
      <w:r w:rsidR="0035561B" w:rsidRPr="00B82812">
        <w:rPr>
          <w:rFonts w:ascii="Times New Roman" w:eastAsia="Times New Roman" w:hAnsi="Times New Roman"/>
          <w:sz w:val="24"/>
          <w:szCs w:val="24"/>
          <w:lang w:eastAsia="ru-RU"/>
        </w:rPr>
        <w:t>Суджанского</w:t>
      </w:r>
      <w:proofErr w:type="spellEnd"/>
      <w:r w:rsidR="0035561B" w:rsidRPr="00B82812">
        <w:rPr>
          <w:rFonts w:ascii="Times New Roman" w:eastAsia="Times New Roman" w:hAnsi="Times New Roman"/>
          <w:sz w:val="24"/>
          <w:szCs w:val="24"/>
          <w:lang w:eastAsia="ru-RU"/>
        </w:rPr>
        <w:t xml:space="preserve"> района</w:t>
      </w:r>
      <w:r w:rsidRPr="00B82812">
        <w:rPr>
          <w:rFonts w:ascii="Times New Roman" w:eastAsia="Times New Roman" w:hAnsi="Times New Roman"/>
          <w:sz w:val="24"/>
          <w:szCs w:val="24"/>
          <w:lang w:eastAsia="ru-RU"/>
        </w:rPr>
        <w:t>.</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xml:space="preserve">принимает решения о проведении публичных слушаний по проекту Правил землепользования и застройки </w:t>
      </w:r>
      <w:r w:rsidR="00465BC1" w:rsidRPr="00B82812">
        <w:rPr>
          <w:rFonts w:ascii="Times New Roman" w:hAnsi="Times New Roman"/>
          <w:sz w:val="24"/>
          <w:szCs w:val="24"/>
        </w:rPr>
        <w:t xml:space="preserve">муниципального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eastAsia="Times New Roman" w:hAnsi="Times New Roman"/>
          <w:sz w:val="24"/>
          <w:szCs w:val="24"/>
          <w:lang w:eastAsia="ru-RU"/>
        </w:rPr>
        <w:t xml:space="preserve"> и по проектам внесения в них изменений;</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xml:space="preserve">осуществляет иные полномочия в сфере регулирования землепользования и застройки в соответствии с законодательством Российской Федерации, Курской области и нормативными правовыми </w:t>
      </w:r>
      <w:proofErr w:type="gramStart"/>
      <w:r w:rsidR="003F1875" w:rsidRPr="00B82812">
        <w:rPr>
          <w:rFonts w:ascii="Times New Roman" w:eastAsia="Times New Roman" w:hAnsi="Times New Roman"/>
          <w:sz w:val="24"/>
          <w:szCs w:val="24"/>
          <w:lang w:eastAsia="ru-RU"/>
        </w:rPr>
        <w:t>актами  администрации</w:t>
      </w:r>
      <w:proofErr w:type="gramEnd"/>
      <w:r w:rsidR="003F1875" w:rsidRPr="00B82812">
        <w:rPr>
          <w:rFonts w:ascii="Times New Roman" w:eastAsia="Times New Roman" w:hAnsi="Times New Roman"/>
          <w:sz w:val="24"/>
          <w:szCs w:val="24"/>
          <w:lang w:eastAsia="ru-RU"/>
        </w:rPr>
        <w:t xml:space="preserve"> города </w:t>
      </w:r>
      <w:r w:rsidR="0035561B" w:rsidRPr="00B82812">
        <w:rPr>
          <w:rFonts w:ascii="Times New Roman" w:eastAsia="Times New Roman" w:hAnsi="Times New Roman"/>
          <w:sz w:val="24"/>
          <w:szCs w:val="24"/>
          <w:lang w:eastAsia="ru-RU"/>
        </w:rPr>
        <w:t xml:space="preserve">Суджи </w:t>
      </w:r>
      <w:proofErr w:type="spellStart"/>
      <w:r w:rsidR="0035561B" w:rsidRPr="00B82812">
        <w:rPr>
          <w:rFonts w:ascii="Times New Roman" w:eastAsia="Times New Roman" w:hAnsi="Times New Roman"/>
          <w:sz w:val="24"/>
          <w:szCs w:val="24"/>
          <w:lang w:eastAsia="ru-RU"/>
        </w:rPr>
        <w:t>Суджанского</w:t>
      </w:r>
      <w:proofErr w:type="spellEnd"/>
      <w:r w:rsidR="00B318BC" w:rsidRPr="00B82812">
        <w:rPr>
          <w:rFonts w:ascii="Times New Roman" w:hAnsi="Times New Roman"/>
          <w:sz w:val="24"/>
          <w:szCs w:val="24"/>
        </w:rPr>
        <w:t xml:space="preserve"> района</w:t>
      </w:r>
      <w:r w:rsidRPr="00B82812">
        <w:rPr>
          <w:rFonts w:ascii="Times New Roman" w:eastAsia="Times New Roman" w:hAnsi="Times New Roman"/>
          <w:sz w:val="24"/>
          <w:szCs w:val="24"/>
          <w:lang w:eastAsia="ru-RU"/>
        </w:rPr>
        <w:t>.</w:t>
      </w:r>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2.1.4.</w:t>
      </w:r>
      <w:r w:rsidR="00EA24F8" w:rsidRPr="00B82812">
        <w:rPr>
          <w:rFonts w:ascii="Times New Roman" w:hAnsi="Times New Roman"/>
          <w:sz w:val="24"/>
          <w:szCs w:val="24"/>
        </w:rPr>
        <w:t> </w:t>
      </w:r>
      <w:r w:rsidR="00B40C9A" w:rsidRPr="00B82812">
        <w:rPr>
          <w:rFonts w:ascii="Times New Roman" w:hAnsi="Times New Roman"/>
          <w:sz w:val="24"/>
          <w:szCs w:val="24"/>
        </w:rPr>
        <w:t>Администрация</w:t>
      </w:r>
      <w:r w:rsidR="0035561B" w:rsidRPr="00B82812">
        <w:rPr>
          <w:rFonts w:ascii="Times New Roman" w:hAnsi="Times New Roman"/>
          <w:sz w:val="24"/>
          <w:szCs w:val="24"/>
        </w:rPr>
        <w:t xml:space="preserve">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w:t>
      </w:r>
      <w:proofErr w:type="gramStart"/>
      <w:r w:rsidR="0035561B" w:rsidRPr="00B82812">
        <w:rPr>
          <w:rFonts w:ascii="Times New Roman" w:hAnsi="Times New Roman"/>
          <w:sz w:val="24"/>
          <w:szCs w:val="24"/>
        </w:rPr>
        <w:t>района</w:t>
      </w:r>
      <w:r w:rsidR="00AB62A9" w:rsidRPr="00B82812">
        <w:rPr>
          <w:rFonts w:ascii="Times New Roman" w:hAnsi="Times New Roman"/>
          <w:sz w:val="24"/>
          <w:szCs w:val="24"/>
        </w:rPr>
        <w:t xml:space="preserve"> </w:t>
      </w:r>
      <w:r w:rsidRPr="00B82812">
        <w:rPr>
          <w:rFonts w:ascii="Times New Roman" w:hAnsi="Times New Roman"/>
          <w:sz w:val="24"/>
          <w:szCs w:val="24"/>
        </w:rPr>
        <w:t xml:space="preserve"> осуществляет</w:t>
      </w:r>
      <w:proofErr w:type="gramEnd"/>
      <w:r w:rsidRPr="00B82812">
        <w:rPr>
          <w:rFonts w:ascii="Times New Roman" w:hAnsi="Times New Roman"/>
          <w:sz w:val="24"/>
          <w:szCs w:val="24"/>
        </w:rPr>
        <w:t xml:space="preserve"> свои полномочия по вопросам регулирования землепользования и застройки на </w:t>
      </w:r>
      <w:proofErr w:type="spellStart"/>
      <w:r w:rsidRPr="00B82812">
        <w:rPr>
          <w:rFonts w:ascii="Times New Roman" w:hAnsi="Times New Roman"/>
          <w:sz w:val="24"/>
          <w:szCs w:val="24"/>
        </w:rPr>
        <w:t>территори</w:t>
      </w:r>
      <w:r w:rsidR="00B314B1" w:rsidRPr="00B82812">
        <w:rPr>
          <w:rFonts w:ascii="Times New Roman" w:hAnsi="Times New Roman"/>
          <w:sz w:val="24"/>
          <w:szCs w:val="24"/>
        </w:rPr>
        <w:t>и</w:t>
      </w:r>
      <w:r w:rsidR="00465BC1" w:rsidRPr="00B82812">
        <w:rPr>
          <w:rFonts w:ascii="Times New Roman" w:hAnsi="Times New Roman"/>
          <w:sz w:val="24"/>
          <w:szCs w:val="24"/>
        </w:rPr>
        <w:t>муниципального</w:t>
      </w:r>
      <w:proofErr w:type="spellEnd"/>
      <w:r w:rsidR="00465BC1" w:rsidRPr="00B82812">
        <w:rPr>
          <w:rFonts w:ascii="Times New Roman" w:hAnsi="Times New Roman"/>
          <w:sz w:val="24"/>
          <w:szCs w:val="24"/>
        </w:rPr>
        <w:t xml:space="preserve">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hAnsi="Times New Roman"/>
          <w:sz w:val="24"/>
          <w:szCs w:val="24"/>
        </w:rPr>
        <w:t xml:space="preserve"> в соответствии с законодательством Российской Федерации, Курской области и </w:t>
      </w:r>
      <w:r w:rsidR="001E6593" w:rsidRPr="00B82812">
        <w:rPr>
          <w:rFonts w:ascii="Times New Roman" w:hAnsi="Times New Roman"/>
          <w:sz w:val="24"/>
          <w:szCs w:val="24"/>
        </w:rPr>
        <w:t xml:space="preserve">муниципальными правовыми </w:t>
      </w:r>
      <w:r w:rsidR="003F1875" w:rsidRPr="00B82812">
        <w:rPr>
          <w:rFonts w:ascii="Times New Roman" w:hAnsi="Times New Roman"/>
          <w:sz w:val="24"/>
          <w:szCs w:val="24"/>
        </w:rPr>
        <w:t xml:space="preserve">актами  администрации 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B318BC" w:rsidRPr="00B82812">
        <w:rPr>
          <w:rFonts w:ascii="Times New Roman" w:hAnsi="Times New Roman"/>
          <w:sz w:val="24"/>
          <w:szCs w:val="24"/>
        </w:rPr>
        <w:t xml:space="preserve"> района</w:t>
      </w:r>
      <w:r w:rsidRPr="00B82812">
        <w:rPr>
          <w:rFonts w:ascii="Times New Roman" w:hAnsi="Times New Roman"/>
          <w:sz w:val="24"/>
          <w:szCs w:val="24"/>
        </w:rPr>
        <w:t>, в том числе:</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xml:space="preserve">принимает решения о возможности размещения объектов строительства на </w:t>
      </w:r>
      <w:proofErr w:type="spellStart"/>
      <w:r w:rsidRPr="00B82812">
        <w:rPr>
          <w:rFonts w:ascii="Times New Roman" w:eastAsia="Times New Roman" w:hAnsi="Times New Roman"/>
          <w:sz w:val="24"/>
          <w:szCs w:val="24"/>
          <w:lang w:eastAsia="ru-RU"/>
        </w:rPr>
        <w:t>территори</w:t>
      </w:r>
      <w:r w:rsidR="00B314B1" w:rsidRPr="00B82812">
        <w:rPr>
          <w:rFonts w:ascii="Times New Roman" w:eastAsia="Times New Roman" w:hAnsi="Times New Roman"/>
          <w:sz w:val="24"/>
          <w:szCs w:val="24"/>
          <w:lang w:eastAsia="ru-RU"/>
        </w:rPr>
        <w:t>и</w:t>
      </w:r>
      <w:r w:rsidR="00465BC1" w:rsidRPr="00B82812">
        <w:rPr>
          <w:rFonts w:ascii="Times New Roman" w:hAnsi="Times New Roman"/>
          <w:sz w:val="24"/>
          <w:szCs w:val="24"/>
        </w:rPr>
        <w:t>муниципального</w:t>
      </w:r>
      <w:proofErr w:type="spellEnd"/>
      <w:r w:rsidR="00465BC1" w:rsidRPr="00B82812">
        <w:rPr>
          <w:rFonts w:ascii="Times New Roman" w:hAnsi="Times New Roman"/>
          <w:sz w:val="24"/>
          <w:szCs w:val="24"/>
        </w:rPr>
        <w:t xml:space="preserve">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eastAsia="Times New Roman" w:hAnsi="Times New Roman"/>
          <w:sz w:val="24"/>
          <w:szCs w:val="24"/>
          <w:lang w:eastAsia="ru-RU"/>
        </w:rPr>
        <w:t>, необходимых для муниципальных нужд;</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xml:space="preserve">принимает решения о резервировании и об изъятии земель на </w:t>
      </w:r>
      <w:proofErr w:type="spellStart"/>
      <w:r w:rsidRPr="00B82812">
        <w:rPr>
          <w:rFonts w:ascii="Times New Roman" w:eastAsia="Times New Roman" w:hAnsi="Times New Roman"/>
          <w:sz w:val="24"/>
          <w:szCs w:val="24"/>
          <w:lang w:eastAsia="ru-RU"/>
        </w:rPr>
        <w:t>территори</w:t>
      </w:r>
      <w:r w:rsidR="00B314B1" w:rsidRPr="00B82812">
        <w:rPr>
          <w:rFonts w:ascii="Times New Roman" w:eastAsia="Times New Roman" w:hAnsi="Times New Roman"/>
          <w:sz w:val="24"/>
          <w:szCs w:val="24"/>
          <w:lang w:eastAsia="ru-RU"/>
        </w:rPr>
        <w:t>и</w:t>
      </w:r>
      <w:r w:rsidR="00465BC1" w:rsidRPr="00B82812">
        <w:rPr>
          <w:rFonts w:ascii="Times New Roman" w:hAnsi="Times New Roman"/>
          <w:sz w:val="24"/>
          <w:szCs w:val="24"/>
        </w:rPr>
        <w:t>муниципального</w:t>
      </w:r>
      <w:proofErr w:type="spellEnd"/>
      <w:r w:rsidR="00465BC1" w:rsidRPr="00B82812">
        <w:rPr>
          <w:rFonts w:ascii="Times New Roman" w:hAnsi="Times New Roman"/>
          <w:sz w:val="24"/>
          <w:szCs w:val="24"/>
        </w:rPr>
        <w:t xml:space="preserve">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eastAsia="Times New Roman" w:hAnsi="Times New Roman"/>
          <w:sz w:val="24"/>
          <w:szCs w:val="24"/>
          <w:lang w:eastAsia="ru-RU"/>
        </w:rPr>
        <w:t xml:space="preserve"> для муниципальных нужд.</w:t>
      </w:r>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2.1.5.</w:t>
      </w:r>
      <w:r w:rsidR="00EA24F8" w:rsidRPr="00B82812">
        <w:rPr>
          <w:rFonts w:ascii="Times New Roman" w:hAnsi="Times New Roman"/>
          <w:sz w:val="24"/>
          <w:szCs w:val="24"/>
        </w:rPr>
        <w:t> </w:t>
      </w:r>
      <w:r w:rsidRPr="00B82812">
        <w:rPr>
          <w:rFonts w:ascii="Times New Roman" w:hAnsi="Times New Roman"/>
          <w:sz w:val="24"/>
          <w:szCs w:val="24"/>
        </w:rPr>
        <w:t>Контрольный орган муниципа</w:t>
      </w:r>
      <w:r w:rsidR="008D7943" w:rsidRPr="00B82812">
        <w:rPr>
          <w:rFonts w:ascii="Times New Roman" w:hAnsi="Times New Roman"/>
          <w:sz w:val="24"/>
          <w:szCs w:val="24"/>
        </w:rPr>
        <w:t>льного образования –</w:t>
      </w:r>
      <w:r w:rsidR="001E6593" w:rsidRPr="00B82812">
        <w:rPr>
          <w:rFonts w:ascii="Times New Roman" w:hAnsi="Times New Roman"/>
          <w:sz w:val="24"/>
          <w:szCs w:val="24"/>
        </w:rPr>
        <w:t xml:space="preserve">Ревизионная </w:t>
      </w:r>
      <w:r w:rsidR="003F1875" w:rsidRPr="00B82812">
        <w:rPr>
          <w:rFonts w:ascii="Times New Roman" w:hAnsi="Times New Roman"/>
          <w:sz w:val="24"/>
          <w:szCs w:val="24"/>
        </w:rPr>
        <w:t xml:space="preserve">комиссия администрации 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hAnsi="Times New Roman"/>
          <w:sz w:val="24"/>
          <w:szCs w:val="24"/>
        </w:rPr>
        <w:t xml:space="preserve"> в соответствии с законодательством Российской Федерации, Курской области и </w:t>
      </w:r>
      <w:r w:rsidR="001E6593" w:rsidRPr="00B82812">
        <w:rPr>
          <w:rFonts w:ascii="Times New Roman" w:hAnsi="Times New Roman"/>
          <w:sz w:val="24"/>
          <w:szCs w:val="24"/>
        </w:rPr>
        <w:t xml:space="preserve">муниципальными правовыми </w:t>
      </w:r>
      <w:proofErr w:type="gramStart"/>
      <w:r w:rsidR="003F1875" w:rsidRPr="00B82812">
        <w:rPr>
          <w:rFonts w:ascii="Times New Roman" w:hAnsi="Times New Roman"/>
          <w:sz w:val="24"/>
          <w:szCs w:val="24"/>
        </w:rPr>
        <w:t>актами  администрации</w:t>
      </w:r>
      <w:proofErr w:type="gramEnd"/>
      <w:r w:rsidR="003F1875" w:rsidRPr="00B82812">
        <w:rPr>
          <w:rFonts w:ascii="Times New Roman" w:hAnsi="Times New Roman"/>
          <w:sz w:val="24"/>
          <w:szCs w:val="24"/>
        </w:rPr>
        <w:t xml:space="preserve"> 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B318BC" w:rsidRPr="00B82812">
        <w:rPr>
          <w:rFonts w:ascii="Times New Roman" w:hAnsi="Times New Roman"/>
          <w:sz w:val="24"/>
          <w:szCs w:val="24"/>
        </w:rPr>
        <w:t xml:space="preserve"> района</w:t>
      </w:r>
      <w:r w:rsidRPr="00B82812">
        <w:rPr>
          <w:rFonts w:ascii="Times New Roman" w:hAnsi="Times New Roman"/>
          <w:sz w:val="24"/>
          <w:szCs w:val="24"/>
        </w:rPr>
        <w:t>, в том числе:</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hAnsi="Times New Roman"/>
          <w:sz w:val="24"/>
          <w:szCs w:val="24"/>
        </w:rPr>
        <w:t xml:space="preserve">осуществляет в части своей компетенции проверку проектной документации по </w:t>
      </w:r>
      <w:r w:rsidRPr="00B82812">
        <w:rPr>
          <w:rFonts w:ascii="Times New Roman" w:eastAsia="Times New Roman" w:hAnsi="Times New Roman"/>
          <w:sz w:val="24"/>
          <w:szCs w:val="24"/>
          <w:lang w:eastAsia="ru-RU"/>
        </w:rPr>
        <w:t xml:space="preserve">планировке </w:t>
      </w:r>
      <w:proofErr w:type="spellStart"/>
      <w:r w:rsidRPr="00B82812">
        <w:rPr>
          <w:rFonts w:ascii="Times New Roman" w:eastAsia="Times New Roman" w:hAnsi="Times New Roman"/>
          <w:sz w:val="24"/>
          <w:szCs w:val="24"/>
          <w:lang w:eastAsia="ru-RU"/>
        </w:rPr>
        <w:t>территори</w:t>
      </w:r>
      <w:r w:rsidR="00B314B1" w:rsidRPr="00B82812">
        <w:rPr>
          <w:rFonts w:ascii="Times New Roman" w:eastAsia="Times New Roman" w:hAnsi="Times New Roman"/>
          <w:sz w:val="24"/>
          <w:szCs w:val="24"/>
          <w:lang w:eastAsia="ru-RU"/>
        </w:rPr>
        <w:t>и</w:t>
      </w:r>
      <w:r w:rsidR="00465BC1" w:rsidRPr="00B82812">
        <w:rPr>
          <w:rFonts w:ascii="Times New Roman" w:hAnsi="Times New Roman"/>
          <w:sz w:val="24"/>
          <w:szCs w:val="24"/>
        </w:rPr>
        <w:t>муниципального</w:t>
      </w:r>
      <w:proofErr w:type="spellEnd"/>
      <w:r w:rsidR="00465BC1" w:rsidRPr="00B82812">
        <w:rPr>
          <w:rFonts w:ascii="Times New Roman" w:hAnsi="Times New Roman"/>
          <w:sz w:val="24"/>
          <w:szCs w:val="24"/>
        </w:rPr>
        <w:t xml:space="preserve">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eastAsia="Times New Roman" w:hAnsi="Times New Roman"/>
          <w:sz w:val="24"/>
          <w:szCs w:val="24"/>
          <w:lang w:eastAsia="ru-RU"/>
        </w:rPr>
        <w:t xml:space="preserve"> на соответствие требованиям документов территориального планирования Российской Федерации и Курской области, требованиям технических регламентов, настоящим Правилам;</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xml:space="preserve">осуществляет иные полномочия в сфере регулирования землепользования и застройки в соответствии с законодательством Российской Федерации, Курской области и </w:t>
      </w:r>
      <w:r w:rsidR="001E6593" w:rsidRPr="00B82812">
        <w:rPr>
          <w:rFonts w:ascii="Times New Roman" w:eastAsia="Times New Roman" w:hAnsi="Times New Roman"/>
          <w:sz w:val="24"/>
          <w:szCs w:val="24"/>
          <w:lang w:eastAsia="ru-RU"/>
        </w:rPr>
        <w:t xml:space="preserve">муниципальными правовыми </w:t>
      </w:r>
      <w:r w:rsidR="003F1875" w:rsidRPr="00B82812">
        <w:rPr>
          <w:rFonts w:ascii="Times New Roman" w:eastAsia="Times New Roman" w:hAnsi="Times New Roman"/>
          <w:sz w:val="24"/>
          <w:szCs w:val="24"/>
          <w:lang w:eastAsia="ru-RU"/>
        </w:rPr>
        <w:t xml:space="preserve">актами администрации города </w:t>
      </w:r>
      <w:r w:rsidR="0035561B" w:rsidRPr="00B82812">
        <w:rPr>
          <w:rFonts w:ascii="Times New Roman" w:eastAsia="Times New Roman" w:hAnsi="Times New Roman"/>
          <w:sz w:val="24"/>
          <w:szCs w:val="24"/>
          <w:lang w:eastAsia="ru-RU"/>
        </w:rPr>
        <w:t xml:space="preserve">Суджи </w:t>
      </w:r>
      <w:proofErr w:type="spellStart"/>
      <w:r w:rsidR="0035561B" w:rsidRPr="00B82812">
        <w:rPr>
          <w:rFonts w:ascii="Times New Roman" w:eastAsia="Times New Roman" w:hAnsi="Times New Roman"/>
          <w:sz w:val="24"/>
          <w:szCs w:val="24"/>
          <w:lang w:eastAsia="ru-RU"/>
        </w:rPr>
        <w:t>Суджанского</w:t>
      </w:r>
      <w:proofErr w:type="spellEnd"/>
      <w:r w:rsidR="00B318BC" w:rsidRPr="00B82812">
        <w:rPr>
          <w:rFonts w:ascii="Times New Roman" w:eastAsia="Times New Roman" w:hAnsi="Times New Roman"/>
          <w:sz w:val="24"/>
          <w:szCs w:val="24"/>
          <w:lang w:eastAsia="ru-RU"/>
        </w:rPr>
        <w:t xml:space="preserve"> района</w:t>
      </w:r>
      <w:r w:rsidRPr="00B82812">
        <w:rPr>
          <w:rFonts w:ascii="Times New Roman" w:eastAsia="Times New Roman" w:hAnsi="Times New Roman"/>
          <w:sz w:val="24"/>
          <w:szCs w:val="24"/>
          <w:lang w:eastAsia="ru-RU"/>
        </w:rPr>
        <w:t>.</w:t>
      </w:r>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2.1.6.</w:t>
      </w:r>
      <w:r w:rsidR="00C844B6" w:rsidRPr="00B82812">
        <w:rPr>
          <w:rFonts w:ascii="Times New Roman" w:hAnsi="Times New Roman"/>
          <w:sz w:val="24"/>
          <w:szCs w:val="24"/>
        </w:rPr>
        <w:t> </w:t>
      </w:r>
      <w:r w:rsidRPr="00B82812">
        <w:rPr>
          <w:rFonts w:ascii="Times New Roman" w:hAnsi="Times New Roman"/>
          <w:sz w:val="24"/>
          <w:szCs w:val="24"/>
        </w:rPr>
        <w:t xml:space="preserve">Полномочия иных органов местного самоуправления в сфере регулирования землепользования и застройки </w:t>
      </w:r>
      <w:r w:rsidR="00465BC1" w:rsidRPr="00B82812">
        <w:rPr>
          <w:rFonts w:ascii="Times New Roman" w:hAnsi="Times New Roman"/>
          <w:sz w:val="24"/>
          <w:szCs w:val="24"/>
        </w:rPr>
        <w:t xml:space="preserve">муниципального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hAnsi="Times New Roman"/>
          <w:sz w:val="24"/>
          <w:szCs w:val="24"/>
        </w:rPr>
        <w:t xml:space="preserve"> определяются в соответствии с законодательством Российской Федерации, Курской области и </w:t>
      </w:r>
      <w:r w:rsidR="001E6593" w:rsidRPr="00B82812">
        <w:rPr>
          <w:rFonts w:ascii="Times New Roman" w:hAnsi="Times New Roman"/>
          <w:sz w:val="24"/>
          <w:szCs w:val="24"/>
        </w:rPr>
        <w:t xml:space="preserve">муниципальными правовыми </w:t>
      </w:r>
      <w:proofErr w:type="gramStart"/>
      <w:r w:rsidR="003F1875" w:rsidRPr="00B82812">
        <w:rPr>
          <w:rFonts w:ascii="Times New Roman" w:hAnsi="Times New Roman"/>
          <w:sz w:val="24"/>
          <w:szCs w:val="24"/>
        </w:rPr>
        <w:t>актами  администрации</w:t>
      </w:r>
      <w:proofErr w:type="gramEnd"/>
      <w:r w:rsidR="003F1875" w:rsidRPr="00B82812">
        <w:rPr>
          <w:rFonts w:ascii="Times New Roman" w:hAnsi="Times New Roman"/>
          <w:sz w:val="24"/>
          <w:szCs w:val="24"/>
        </w:rPr>
        <w:t xml:space="preserve"> 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B318BC" w:rsidRPr="00B82812">
        <w:rPr>
          <w:rFonts w:ascii="Times New Roman" w:hAnsi="Times New Roman"/>
          <w:sz w:val="24"/>
          <w:szCs w:val="24"/>
        </w:rPr>
        <w:t xml:space="preserve"> района</w:t>
      </w:r>
      <w:r w:rsidRPr="00B82812">
        <w:rPr>
          <w:rFonts w:ascii="Times New Roman" w:hAnsi="Times New Roman"/>
          <w:sz w:val="24"/>
          <w:szCs w:val="24"/>
        </w:rPr>
        <w:t>.</w:t>
      </w:r>
    </w:p>
    <w:p w:rsidR="00FA6EA9" w:rsidRPr="00B82812" w:rsidRDefault="00FA6EA9" w:rsidP="00FA6EA9">
      <w:pPr>
        <w:pStyle w:val="1"/>
        <w:numPr>
          <w:ilvl w:val="0"/>
          <w:numId w:val="0"/>
        </w:numPr>
        <w:rPr>
          <w:rFonts w:ascii="Times New Roman" w:hAnsi="Times New Roman"/>
          <w:sz w:val="24"/>
          <w:szCs w:val="24"/>
        </w:rPr>
      </w:pPr>
      <w:bookmarkStart w:id="31" w:name="_Toc455657800"/>
      <w:bookmarkStart w:id="32" w:name="_Toc473910765"/>
      <w:r w:rsidRPr="00B82812">
        <w:rPr>
          <w:rFonts w:ascii="Times New Roman" w:hAnsi="Times New Roman"/>
          <w:sz w:val="24"/>
          <w:szCs w:val="24"/>
        </w:rPr>
        <w:lastRenderedPageBreak/>
        <w:t>Статья 2.2.</w:t>
      </w:r>
      <w:r w:rsidRPr="00B82812">
        <w:rPr>
          <w:rFonts w:ascii="Times New Roman" w:hAnsi="Times New Roman"/>
          <w:sz w:val="24"/>
          <w:szCs w:val="24"/>
        </w:rPr>
        <w:tab/>
        <w:t>Комиссия по подготовке проекта Правил землепользования и застройки</w:t>
      </w:r>
      <w:bookmarkEnd w:id="31"/>
      <w:bookmarkEnd w:id="32"/>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2.2.1. Комиссия по подготовке проекта настоящих Правил является коллегиальным координационным органом при </w:t>
      </w:r>
      <w:r w:rsidR="003F1875" w:rsidRPr="00B82812">
        <w:rPr>
          <w:rFonts w:ascii="Times New Roman" w:hAnsi="Times New Roman"/>
          <w:sz w:val="24"/>
          <w:szCs w:val="24"/>
        </w:rPr>
        <w:t>а</w:t>
      </w:r>
      <w:r w:rsidR="001E6593" w:rsidRPr="00B82812">
        <w:rPr>
          <w:rFonts w:ascii="Times New Roman" w:hAnsi="Times New Roman"/>
          <w:sz w:val="24"/>
          <w:szCs w:val="24"/>
        </w:rPr>
        <w:t xml:space="preserve">дминистрации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B318BC" w:rsidRPr="00B82812">
        <w:rPr>
          <w:rFonts w:ascii="Times New Roman" w:hAnsi="Times New Roman"/>
          <w:sz w:val="24"/>
          <w:szCs w:val="24"/>
        </w:rPr>
        <w:t xml:space="preserve"> района</w:t>
      </w:r>
      <w:r w:rsidRPr="00B82812">
        <w:rPr>
          <w:rFonts w:ascii="Times New Roman" w:hAnsi="Times New Roman"/>
          <w:sz w:val="24"/>
          <w:szCs w:val="24"/>
        </w:rPr>
        <w:t xml:space="preserve">, созданным для организации подготовки проекта Правил землепользования и застройки </w:t>
      </w:r>
      <w:r w:rsidR="00465BC1" w:rsidRPr="00B82812">
        <w:rPr>
          <w:rFonts w:ascii="Times New Roman" w:hAnsi="Times New Roman"/>
          <w:sz w:val="24"/>
          <w:szCs w:val="24"/>
        </w:rPr>
        <w:t xml:space="preserve">муниципального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hAnsi="Times New Roman"/>
          <w:sz w:val="24"/>
          <w:szCs w:val="24"/>
        </w:rPr>
        <w:t xml:space="preserve">, решения вопросов в области градостроительного регулирования при размещении объектов строительства (реконструкции, реставрации, капитального ремонта) на </w:t>
      </w:r>
      <w:proofErr w:type="spellStart"/>
      <w:r w:rsidRPr="00B82812">
        <w:rPr>
          <w:rFonts w:ascii="Times New Roman" w:hAnsi="Times New Roman"/>
          <w:sz w:val="24"/>
          <w:szCs w:val="24"/>
        </w:rPr>
        <w:t>территори</w:t>
      </w:r>
      <w:r w:rsidR="00B314B1" w:rsidRPr="00B82812">
        <w:rPr>
          <w:rFonts w:ascii="Times New Roman" w:hAnsi="Times New Roman"/>
          <w:sz w:val="24"/>
          <w:szCs w:val="24"/>
        </w:rPr>
        <w:t>и</w:t>
      </w:r>
      <w:r w:rsidR="00465BC1" w:rsidRPr="00B82812">
        <w:rPr>
          <w:rFonts w:ascii="Times New Roman" w:hAnsi="Times New Roman"/>
          <w:sz w:val="24"/>
          <w:szCs w:val="24"/>
        </w:rPr>
        <w:t>муниципального</w:t>
      </w:r>
      <w:proofErr w:type="spellEnd"/>
      <w:r w:rsidR="00465BC1" w:rsidRPr="00B82812">
        <w:rPr>
          <w:rFonts w:ascii="Times New Roman" w:hAnsi="Times New Roman"/>
          <w:sz w:val="24"/>
          <w:szCs w:val="24"/>
        </w:rPr>
        <w:t xml:space="preserve">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hAnsi="Times New Roman"/>
          <w:sz w:val="24"/>
          <w:szCs w:val="24"/>
        </w:rPr>
        <w:t>, а также иных вопросов в соответствии с Градостроительным кодексом Российской Федерации.</w:t>
      </w:r>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2.2.2. К компетенции Комиссии в соответствии с федеральным законодательством и настоящими Правилами относятся:</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xml:space="preserve">координация деятельности </w:t>
      </w:r>
      <w:r w:rsidR="003F1875" w:rsidRPr="00B82812">
        <w:rPr>
          <w:rFonts w:ascii="Times New Roman" w:eastAsia="Times New Roman" w:hAnsi="Times New Roman"/>
          <w:sz w:val="24"/>
          <w:szCs w:val="24"/>
          <w:lang w:eastAsia="ru-RU"/>
        </w:rPr>
        <w:t>а</w:t>
      </w:r>
      <w:r w:rsidR="001E6593" w:rsidRPr="00B82812">
        <w:rPr>
          <w:rFonts w:ascii="Times New Roman" w:hAnsi="Times New Roman"/>
          <w:sz w:val="24"/>
          <w:szCs w:val="24"/>
        </w:rPr>
        <w:t xml:space="preserve">дминистрации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B318BC" w:rsidRPr="00B82812">
        <w:rPr>
          <w:rFonts w:ascii="Times New Roman" w:hAnsi="Times New Roman"/>
          <w:sz w:val="24"/>
          <w:szCs w:val="24"/>
        </w:rPr>
        <w:t xml:space="preserve"> района</w:t>
      </w:r>
      <w:r w:rsidRPr="00B82812">
        <w:rPr>
          <w:rFonts w:ascii="Times New Roman" w:eastAsia="Times New Roman" w:hAnsi="Times New Roman"/>
          <w:sz w:val="24"/>
          <w:szCs w:val="24"/>
          <w:lang w:eastAsia="ru-RU"/>
        </w:rPr>
        <w:t xml:space="preserve"> в области разработки настоящих Правил;</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обеспечение подготовки настоящих Правил;</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рассмотрение проекта настоящих Правил;</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xml:space="preserve">рассмотрение предложений по внесению изменений в настоящие Правила и подготовка заключений по ним для принятия </w:t>
      </w:r>
      <w:r w:rsidR="00927CF8" w:rsidRPr="00B82812">
        <w:rPr>
          <w:rFonts w:ascii="Times New Roman" w:eastAsia="Times New Roman" w:hAnsi="Times New Roman"/>
          <w:sz w:val="24"/>
          <w:szCs w:val="24"/>
          <w:lang w:eastAsia="ru-RU"/>
        </w:rPr>
        <w:t>г</w:t>
      </w:r>
      <w:r w:rsidRPr="00B82812">
        <w:rPr>
          <w:rFonts w:ascii="Times New Roman" w:eastAsia="Times New Roman" w:hAnsi="Times New Roman"/>
          <w:sz w:val="24"/>
          <w:szCs w:val="24"/>
          <w:lang w:eastAsia="ru-RU"/>
        </w:rPr>
        <w:t xml:space="preserve">лавой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B318BC" w:rsidRPr="00B82812">
        <w:rPr>
          <w:rFonts w:ascii="Times New Roman" w:hAnsi="Times New Roman"/>
          <w:sz w:val="24"/>
          <w:szCs w:val="24"/>
        </w:rPr>
        <w:t xml:space="preserve"> района</w:t>
      </w:r>
      <w:r w:rsidRPr="00B82812">
        <w:rPr>
          <w:rFonts w:ascii="Times New Roman" w:eastAsia="Times New Roman" w:hAnsi="Times New Roman"/>
          <w:sz w:val="24"/>
          <w:szCs w:val="24"/>
          <w:lang w:eastAsia="ru-RU"/>
        </w:rPr>
        <w:t xml:space="preserve"> и Собранием депутатов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B318BC" w:rsidRPr="00B82812">
        <w:rPr>
          <w:rFonts w:ascii="Times New Roman" w:hAnsi="Times New Roman"/>
          <w:sz w:val="24"/>
          <w:szCs w:val="24"/>
        </w:rPr>
        <w:t xml:space="preserve"> района</w:t>
      </w:r>
      <w:r w:rsidRPr="00B82812">
        <w:rPr>
          <w:rFonts w:ascii="Times New Roman" w:eastAsia="Times New Roman" w:hAnsi="Times New Roman"/>
          <w:sz w:val="24"/>
          <w:szCs w:val="24"/>
          <w:lang w:eastAsia="ru-RU"/>
        </w:rPr>
        <w:t xml:space="preserve"> решений о внесении изменений в Правила землепользования и застройки </w:t>
      </w:r>
      <w:r w:rsidR="00465BC1" w:rsidRPr="00B82812">
        <w:rPr>
          <w:rFonts w:ascii="Times New Roman" w:hAnsi="Times New Roman"/>
          <w:sz w:val="24"/>
          <w:szCs w:val="24"/>
        </w:rPr>
        <w:t xml:space="preserve">муниципального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eastAsia="Times New Roman" w:hAnsi="Times New Roman"/>
          <w:sz w:val="24"/>
          <w:szCs w:val="24"/>
          <w:lang w:eastAsia="ru-RU"/>
        </w:rPr>
        <w:t xml:space="preserve"> или об отклонении таких предложений согласно </w:t>
      </w:r>
      <w:proofErr w:type="gramStart"/>
      <w:r w:rsidRPr="00B82812">
        <w:rPr>
          <w:rFonts w:ascii="Times New Roman" w:eastAsia="Times New Roman" w:hAnsi="Times New Roman"/>
          <w:sz w:val="24"/>
          <w:szCs w:val="24"/>
          <w:lang w:eastAsia="ru-RU"/>
        </w:rPr>
        <w:t>части</w:t>
      </w:r>
      <w:proofErr w:type="gramEnd"/>
      <w:r w:rsidRPr="00B82812">
        <w:rPr>
          <w:rFonts w:ascii="Times New Roman" w:eastAsia="Times New Roman" w:hAnsi="Times New Roman"/>
          <w:sz w:val="24"/>
          <w:szCs w:val="24"/>
          <w:lang w:eastAsia="ru-RU"/>
        </w:rPr>
        <w:t xml:space="preserve"> I настоящих Правил;</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решение других вопросов в области градостроительного регулирования в соответствии с принятыми муниципальными правовыми актами.</w:t>
      </w:r>
    </w:p>
    <w:p w:rsidR="00283640" w:rsidRPr="00B82812" w:rsidRDefault="00283640" w:rsidP="00283640">
      <w:pPr>
        <w:pStyle w:val="2"/>
        <w:keepLines/>
        <w:numPr>
          <w:ilvl w:val="0"/>
          <w:numId w:val="0"/>
        </w:numPr>
        <w:rPr>
          <w:rFonts w:ascii="Times New Roman" w:hAnsi="Times New Roman"/>
          <w:i w:val="0"/>
          <w:kern w:val="32"/>
          <w:sz w:val="24"/>
          <w:szCs w:val="24"/>
        </w:rPr>
      </w:pPr>
      <w:bookmarkStart w:id="33" w:name="_Toc453855676"/>
      <w:bookmarkStart w:id="34" w:name="_Toc455657801"/>
      <w:bookmarkStart w:id="35" w:name="_Toc473910766"/>
      <w:r w:rsidRPr="00B82812">
        <w:rPr>
          <w:rFonts w:ascii="Times New Roman" w:hAnsi="Times New Roman"/>
          <w:i w:val="0"/>
          <w:kern w:val="32"/>
          <w:sz w:val="24"/>
          <w:szCs w:val="24"/>
        </w:rPr>
        <w:t>Глава 3.</w:t>
      </w:r>
      <w:r w:rsidRPr="00B82812">
        <w:rPr>
          <w:rFonts w:ascii="Times New Roman" w:hAnsi="Times New Roman"/>
          <w:i w:val="0"/>
          <w:kern w:val="32"/>
          <w:sz w:val="24"/>
          <w:szCs w:val="24"/>
        </w:rPr>
        <w:tab/>
        <w:t>П</w:t>
      </w:r>
      <w:bookmarkEnd w:id="33"/>
      <w:bookmarkEnd w:id="34"/>
      <w:r w:rsidRPr="00B82812">
        <w:rPr>
          <w:rFonts w:ascii="Times New Roman" w:hAnsi="Times New Roman"/>
          <w:i w:val="0"/>
          <w:kern w:val="32"/>
          <w:sz w:val="24"/>
          <w:szCs w:val="24"/>
        </w:rPr>
        <w:t>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bookmarkEnd w:id="35"/>
    </w:p>
    <w:p w:rsidR="00283640" w:rsidRPr="00B82812" w:rsidRDefault="00283640" w:rsidP="00283640">
      <w:pPr>
        <w:pStyle w:val="1"/>
        <w:numPr>
          <w:ilvl w:val="0"/>
          <w:numId w:val="0"/>
        </w:numPr>
        <w:rPr>
          <w:rFonts w:ascii="Times New Roman" w:hAnsi="Times New Roman"/>
          <w:sz w:val="24"/>
          <w:szCs w:val="24"/>
        </w:rPr>
      </w:pPr>
      <w:bookmarkStart w:id="36" w:name="_Toc455657802"/>
      <w:bookmarkStart w:id="37" w:name="_Toc473910767"/>
      <w:r w:rsidRPr="00B82812">
        <w:rPr>
          <w:rFonts w:ascii="Times New Roman" w:hAnsi="Times New Roman"/>
          <w:sz w:val="24"/>
          <w:szCs w:val="24"/>
        </w:rPr>
        <w:t>Статья 3.1.</w:t>
      </w:r>
      <w:r w:rsidRPr="00B82812">
        <w:rPr>
          <w:rFonts w:ascii="Times New Roman" w:hAnsi="Times New Roman"/>
          <w:sz w:val="24"/>
          <w:szCs w:val="24"/>
        </w:rPr>
        <w:tab/>
      </w:r>
      <w:bookmarkEnd w:id="36"/>
      <w:r w:rsidRPr="00B82812">
        <w:rPr>
          <w:rFonts w:ascii="Times New Roman" w:hAnsi="Times New Roman"/>
          <w:sz w:val="24"/>
          <w:szCs w:val="24"/>
        </w:rPr>
        <w:t>Общий порядок изменения видов разрешенного использования земельных участков и объектов капитального строительства</w:t>
      </w:r>
      <w:bookmarkEnd w:id="37"/>
    </w:p>
    <w:p w:rsidR="003501E7" w:rsidRPr="00B82812" w:rsidRDefault="003501E7" w:rsidP="003501E7">
      <w:pPr>
        <w:widowControl w:val="0"/>
        <w:spacing w:line="240" w:lineRule="auto"/>
        <w:ind w:firstLine="709"/>
        <w:jc w:val="both"/>
        <w:rPr>
          <w:rFonts w:ascii="Times New Roman" w:hAnsi="Times New Roman"/>
          <w:sz w:val="24"/>
          <w:szCs w:val="24"/>
        </w:rPr>
      </w:pPr>
      <w:bookmarkStart w:id="38" w:name="_Toc270676545"/>
      <w:bookmarkStart w:id="39" w:name="_Toc286828543"/>
      <w:r w:rsidRPr="00B82812">
        <w:rPr>
          <w:rFonts w:ascii="Times New Roman" w:hAnsi="Times New Roman"/>
          <w:sz w:val="24"/>
          <w:szCs w:val="24"/>
        </w:rPr>
        <w:t xml:space="preserve">3.1.1. Землепользование и застройка земельных участков на территории </w:t>
      </w:r>
      <w:r w:rsidR="00465BC1" w:rsidRPr="00B82812">
        <w:rPr>
          <w:rFonts w:ascii="Times New Roman" w:hAnsi="Times New Roman"/>
          <w:sz w:val="24"/>
          <w:szCs w:val="24"/>
        </w:rPr>
        <w:t xml:space="preserve">муниципального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hAnsi="Times New Roman"/>
          <w:sz w:val="24"/>
          <w:szCs w:val="24"/>
        </w:rPr>
        <w:t>, на которые распространяется действие градостроительных регламентов, могут осуществляться правообладателями земельных участков, объектов капитального строительства с соблюдением разрешенного использования объектов их прав.</w:t>
      </w:r>
    </w:p>
    <w:p w:rsidR="003501E7" w:rsidRPr="00B82812" w:rsidRDefault="003501E7" w:rsidP="003501E7">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3.1.2. Разрешенным для земельных участков, объектов капитального строительства, на которые распространяется действие градостроительных регламентов, является такое использование, которое осуществляется в соответствии с указанными в градостроительном регламенте:</w:t>
      </w:r>
    </w:p>
    <w:p w:rsidR="003501E7" w:rsidRPr="00B82812" w:rsidRDefault="003501E7" w:rsidP="00A77B04">
      <w:pPr>
        <w:pStyle w:val="a5"/>
        <w:widowControl w:val="0"/>
        <w:numPr>
          <w:ilvl w:val="0"/>
          <w:numId w:val="5"/>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видами разрешенного использования земельных участков и объектов капитального строительства;</w:t>
      </w:r>
    </w:p>
    <w:p w:rsidR="003501E7" w:rsidRPr="00B82812" w:rsidRDefault="003501E7" w:rsidP="00A77B04">
      <w:pPr>
        <w:pStyle w:val="a5"/>
        <w:widowControl w:val="0"/>
        <w:numPr>
          <w:ilvl w:val="0"/>
          <w:numId w:val="5"/>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w:t>
      </w:r>
    </w:p>
    <w:p w:rsidR="003501E7" w:rsidRPr="00B82812" w:rsidRDefault="003501E7" w:rsidP="00A77B04">
      <w:pPr>
        <w:pStyle w:val="a5"/>
        <w:widowControl w:val="0"/>
        <w:numPr>
          <w:ilvl w:val="0"/>
          <w:numId w:val="5"/>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ограничениями использования земельных участков и объектов капитального строительства, установленными в соответствии с законодательством Российской Федерации.</w:t>
      </w:r>
    </w:p>
    <w:p w:rsidR="003501E7" w:rsidRPr="00B82812" w:rsidRDefault="003501E7" w:rsidP="003501E7">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3.1.3. При использовании и застройке земельных участков положения и требования градостроительных регламентов, содержащиеся в Правилах, обязательны для соблюдения наряду с техническими регламентами, региональными нормативами градостроительного проектирования, иными нормативно-техническими документами и обязательными требованиями, установленными в соответствии с законодательством Российской Федерации.</w:t>
      </w:r>
    </w:p>
    <w:p w:rsidR="003501E7" w:rsidRPr="00B82812" w:rsidRDefault="003501E7" w:rsidP="003501E7">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3.1.4. Изменение видов разрешенного использования земельных участков и объектов </w:t>
      </w:r>
      <w:r w:rsidRPr="00B82812">
        <w:rPr>
          <w:rFonts w:ascii="Times New Roman" w:hAnsi="Times New Roman"/>
          <w:sz w:val="24"/>
          <w:szCs w:val="24"/>
        </w:rPr>
        <w:lastRenderedPageBreak/>
        <w:t xml:space="preserve">капитального строительства на территории </w:t>
      </w:r>
      <w:r w:rsidR="00465BC1" w:rsidRPr="00B82812">
        <w:rPr>
          <w:rFonts w:ascii="Times New Roman" w:hAnsi="Times New Roman"/>
          <w:sz w:val="24"/>
          <w:szCs w:val="24"/>
        </w:rPr>
        <w:t xml:space="preserve">муниципального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hAnsi="Times New Roman"/>
          <w:sz w:val="24"/>
          <w:szCs w:val="24"/>
        </w:rPr>
        <w:t xml:space="preserve"> физическими и юридическими лицами осуществляется в соответствии с перечнем видов разрешенного использования на территории соответствующей территориальной зоны, установленным настоящими Правилами.</w:t>
      </w:r>
    </w:p>
    <w:p w:rsidR="003501E7" w:rsidRPr="00B82812" w:rsidRDefault="003501E7" w:rsidP="003501E7">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3.1.5. Основные и вспомогательные виды разрешенного использования земельных участков и объектов капитального строительства их правообладателями,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3501E7" w:rsidRPr="00B82812" w:rsidRDefault="003501E7" w:rsidP="003501E7">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3.1.6. Для применения условно разрешенного использования земельных участков и объектов капитального строительства необходимо получение разрешения на условно разрешенный вид использования земельного участка.</w:t>
      </w:r>
    </w:p>
    <w:p w:rsidR="003501E7" w:rsidRPr="00B82812" w:rsidRDefault="003501E7" w:rsidP="003501E7">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Для получения разрешения на условно разрешенный вид использования земельного участка, объекта капитального строительства правообладатели такого земельного участка, объекта капитального строительства направляют заявление в Комиссию по подготовке проекта Правил землепользования и застройки. Предоставление разрешения на условно разрешенный вид использования земельного участка, объекта капитального строительства осуществляется в порядке, предусмотренном статьей 39 Градостроительного кодекса Российской Федерации и муниципальными правовыми актами.</w:t>
      </w:r>
    </w:p>
    <w:p w:rsidR="003501E7" w:rsidRPr="00B82812" w:rsidRDefault="003501E7" w:rsidP="003501E7">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3.1.7.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3501E7" w:rsidRPr="00B82812" w:rsidRDefault="003501E7" w:rsidP="003501E7">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3.1.8. Установленные в границах одной территориальной зоны основные виды разрешенного использования земельных участков и объектов капитального строительства могут применяться одновременно с условно разрешенными видами использования земельных участков и объектов капитального строительства при условии получения соответствующего разрешения на условно разрешенный вид использования земельного участка в установленном порядке.</w:t>
      </w:r>
    </w:p>
    <w:p w:rsidR="003501E7" w:rsidRPr="00B82812" w:rsidRDefault="003501E7" w:rsidP="003501E7">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3.1.9. Дополнительно по отношению к основным видам разрешенного использования и к условно разрешенным видам использования земельных участков и объектов капитального строительства, и только совместно с ними, могут применяться указанные в градостроительном регламенте вспомогательные виды разрешенного использования земельных участков и объектов капитального строительства.</w:t>
      </w:r>
    </w:p>
    <w:p w:rsidR="003501E7" w:rsidRPr="00B82812" w:rsidRDefault="003501E7" w:rsidP="003501E7">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3.1.10. В случае если земельный участок и объект капитального строительства расположены на территории зон с особыми условиями использования территорий, правовой режим использования и застройки территории указанного земельного участка определяется совокупностью ограничений, установленных в соответствии с законодательством Российской Федерации, и требований, указанных в градостроительных регламентах.</w:t>
      </w:r>
    </w:p>
    <w:p w:rsidR="003501E7" w:rsidRPr="00B82812" w:rsidRDefault="003501E7" w:rsidP="003501E7">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При этом более строгие требования, относящиеся к одному и тому же параметру, поглощают более мягкие.</w:t>
      </w:r>
    </w:p>
    <w:p w:rsidR="003501E7" w:rsidRPr="00B82812" w:rsidRDefault="003501E7" w:rsidP="003501E7">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схеме градостроительного зонирования </w:t>
      </w:r>
      <w:r w:rsidR="00465BC1" w:rsidRPr="00B82812">
        <w:rPr>
          <w:rFonts w:ascii="Times New Roman" w:hAnsi="Times New Roman"/>
          <w:sz w:val="24"/>
          <w:szCs w:val="24"/>
        </w:rPr>
        <w:t xml:space="preserve">муниципального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hAnsi="Times New Roman"/>
          <w:sz w:val="24"/>
          <w:szCs w:val="24"/>
        </w:rPr>
        <w:t>.</w:t>
      </w:r>
    </w:p>
    <w:p w:rsidR="003501E7" w:rsidRPr="00B82812" w:rsidRDefault="003501E7" w:rsidP="003501E7">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3.1.11. Разрешения на строительство, выданные до вступления в силу Правил, действуют вплоть до их изменения, истечения сроков их действия или наступления иных обстоятельств, прекращающих их действие. Указанные разрешения действуют также в случае продления сроков их действия или переоформления переуступки прав на строительство иным лицам в соответствии с действующим законодательством.</w:t>
      </w:r>
    </w:p>
    <w:p w:rsidR="00B71A1E" w:rsidRPr="00B82812" w:rsidRDefault="00B71A1E" w:rsidP="003501E7">
      <w:pPr>
        <w:widowControl w:val="0"/>
        <w:spacing w:line="240" w:lineRule="auto"/>
        <w:ind w:firstLine="709"/>
        <w:jc w:val="both"/>
        <w:rPr>
          <w:rFonts w:ascii="Times New Roman" w:hAnsi="Times New Roman"/>
          <w:sz w:val="24"/>
          <w:szCs w:val="24"/>
        </w:rPr>
      </w:pPr>
    </w:p>
    <w:p w:rsidR="00E96063" w:rsidRPr="00B82812" w:rsidRDefault="00E96063" w:rsidP="00E96063">
      <w:pPr>
        <w:pStyle w:val="2"/>
        <w:keepLines/>
        <w:numPr>
          <w:ilvl w:val="0"/>
          <w:numId w:val="0"/>
        </w:numPr>
        <w:rPr>
          <w:rFonts w:ascii="Times New Roman" w:hAnsi="Times New Roman"/>
          <w:i w:val="0"/>
          <w:kern w:val="32"/>
          <w:sz w:val="24"/>
          <w:szCs w:val="24"/>
        </w:rPr>
      </w:pPr>
      <w:bookmarkStart w:id="40" w:name="_Toc453855677"/>
      <w:bookmarkStart w:id="41" w:name="_Toc455657806"/>
      <w:bookmarkStart w:id="42" w:name="_Toc473910768"/>
      <w:bookmarkStart w:id="43" w:name="_Toc270676547"/>
      <w:bookmarkStart w:id="44" w:name="_Toc286828545"/>
      <w:bookmarkEnd w:id="38"/>
      <w:bookmarkEnd w:id="39"/>
      <w:r w:rsidRPr="00B82812">
        <w:rPr>
          <w:rFonts w:ascii="Times New Roman" w:hAnsi="Times New Roman"/>
          <w:i w:val="0"/>
          <w:kern w:val="32"/>
          <w:sz w:val="24"/>
          <w:szCs w:val="24"/>
        </w:rPr>
        <w:lastRenderedPageBreak/>
        <w:t>Глава 4.</w:t>
      </w:r>
      <w:r w:rsidRPr="00B82812">
        <w:rPr>
          <w:rFonts w:ascii="Times New Roman" w:hAnsi="Times New Roman"/>
          <w:i w:val="0"/>
          <w:kern w:val="32"/>
          <w:sz w:val="24"/>
          <w:szCs w:val="24"/>
        </w:rPr>
        <w:tab/>
      </w:r>
      <w:bookmarkEnd w:id="40"/>
      <w:bookmarkEnd w:id="41"/>
      <w:r w:rsidRPr="00B82812">
        <w:rPr>
          <w:rFonts w:ascii="Times New Roman" w:hAnsi="Times New Roman"/>
          <w:i w:val="0"/>
          <w:kern w:val="32"/>
          <w:sz w:val="24"/>
          <w:szCs w:val="24"/>
        </w:rPr>
        <w:t>ПОЛОЖЕНИЯ О ПОДГОТОВКЕ ДОКУМЕНТАЦИИ ПО ПЛАНИРОВКЕ ТЕРРИТОРИИ ОРГАНАМИ МЕСТНОГО САМОУПРАВЛЕНИЯ</w:t>
      </w:r>
      <w:bookmarkEnd w:id="42"/>
    </w:p>
    <w:p w:rsidR="00E96063" w:rsidRPr="00B82812" w:rsidRDefault="00E96063" w:rsidP="00E96063">
      <w:pPr>
        <w:pStyle w:val="1"/>
        <w:numPr>
          <w:ilvl w:val="0"/>
          <w:numId w:val="0"/>
        </w:numPr>
        <w:rPr>
          <w:rFonts w:ascii="Times New Roman" w:hAnsi="Times New Roman"/>
          <w:sz w:val="24"/>
          <w:szCs w:val="24"/>
        </w:rPr>
      </w:pPr>
      <w:bookmarkStart w:id="45" w:name="_Toc455657807"/>
      <w:bookmarkStart w:id="46" w:name="_Toc473910769"/>
      <w:r w:rsidRPr="00B82812">
        <w:rPr>
          <w:rFonts w:ascii="Times New Roman" w:hAnsi="Times New Roman"/>
          <w:sz w:val="24"/>
          <w:szCs w:val="24"/>
        </w:rPr>
        <w:t>Статья 4.1.</w:t>
      </w:r>
      <w:r w:rsidRPr="00B82812">
        <w:rPr>
          <w:rFonts w:ascii="Times New Roman" w:hAnsi="Times New Roman"/>
          <w:sz w:val="24"/>
          <w:szCs w:val="24"/>
        </w:rPr>
        <w:tab/>
      </w:r>
      <w:bookmarkEnd w:id="45"/>
      <w:r w:rsidRPr="00B82812">
        <w:rPr>
          <w:rFonts w:ascii="Times New Roman" w:hAnsi="Times New Roman"/>
          <w:sz w:val="24"/>
          <w:szCs w:val="24"/>
        </w:rPr>
        <w:t>Работы по формированию земельных участков</w:t>
      </w:r>
      <w:bookmarkEnd w:id="46"/>
    </w:p>
    <w:p w:rsidR="00DA0FEF" w:rsidRPr="00B82812" w:rsidRDefault="00DA0FEF" w:rsidP="00DA0FEF">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4.1.1. Земельные участки могут быть переданы физическим и юридическим лицам для целей строительства при условии, что на момент передачи эти земельные участки являются сформированными как объекты недвижимости.</w:t>
      </w:r>
    </w:p>
    <w:p w:rsidR="00DA0FEF" w:rsidRPr="00B82812" w:rsidRDefault="00DA0FEF" w:rsidP="003F6C6F">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hAnsi="Times New Roman"/>
          <w:sz w:val="24"/>
          <w:szCs w:val="24"/>
        </w:rPr>
        <w:t xml:space="preserve">Земельные участки являются сформированными как объекты недвижимости, если они </w:t>
      </w:r>
      <w:r w:rsidR="003F6C6F" w:rsidRPr="00B82812">
        <w:rPr>
          <w:rFonts w:ascii="Times New Roman" w:hAnsi="Times New Roman"/>
          <w:sz w:val="24"/>
          <w:szCs w:val="24"/>
        </w:rPr>
        <w:t>стоят на кадастровом учете</w:t>
      </w:r>
      <w:r w:rsidRPr="00B82812">
        <w:rPr>
          <w:rFonts w:ascii="Times New Roman" w:eastAsia="Times New Roman" w:hAnsi="Times New Roman"/>
          <w:sz w:val="24"/>
          <w:szCs w:val="24"/>
          <w:lang w:eastAsia="ru-RU"/>
        </w:rPr>
        <w:t>.</w:t>
      </w:r>
    </w:p>
    <w:p w:rsidR="00DA0FEF" w:rsidRPr="00B82812" w:rsidRDefault="00DA0FEF" w:rsidP="00DA0FEF">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4.1.3. Подготовительные работы по формированию земельных участков могут проводиться по инициативе и за счет средств:</w:t>
      </w:r>
    </w:p>
    <w:p w:rsidR="00DA0FEF" w:rsidRPr="00B82812" w:rsidRDefault="00DA0FEF" w:rsidP="00DA0FEF">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xml:space="preserve">бюджета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w:t>
      </w:r>
      <w:proofErr w:type="gramStart"/>
      <w:r w:rsidR="0035561B" w:rsidRPr="00B82812">
        <w:rPr>
          <w:rFonts w:ascii="Times New Roman" w:hAnsi="Times New Roman"/>
          <w:sz w:val="24"/>
          <w:szCs w:val="24"/>
        </w:rPr>
        <w:t>района</w:t>
      </w:r>
      <w:r w:rsidR="00AB62A9" w:rsidRPr="00B82812">
        <w:rPr>
          <w:rFonts w:ascii="Times New Roman" w:hAnsi="Times New Roman"/>
          <w:sz w:val="24"/>
          <w:szCs w:val="24"/>
        </w:rPr>
        <w:t xml:space="preserve"> </w:t>
      </w:r>
      <w:r w:rsidRPr="00B82812">
        <w:rPr>
          <w:rFonts w:ascii="Times New Roman" w:eastAsia="Times New Roman" w:hAnsi="Times New Roman"/>
          <w:sz w:val="24"/>
          <w:szCs w:val="24"/>
          <w:lang w:eastAsia="ru-RU"/>
        </w:rPr>
        <w:t>;</w:t>
      </w:r>
      <w:proofErr w:type="gramEnd"/>
    </w:p>
    <w:p w:rsidR="00DA0FEF" w:rsidRPr="00B82812" w:rsidRDefault="00DA0FEF" w:rsidP="00DA0FEF">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xml:space="preserve">физических и юридических лиц в случае передачи земельных участков в аренду по заявкам физических или юридических лиц без проведения торгов на </w:t>
      </w:r>
      <w:proofErr w:type="spellStart"/>
      <w:r w:rsidRPr="00B82812">
        <w:rPr>
          <w:rFonts w:ascii="Times New Roman" w:eastAsia="Times New Roman" w:hAnsi="Times New Roman"/>
          <w:sz w:val="24"/>
          <w:szCs w:val="24"/>
          <w:lang w:eastAsia="ru-RU"/>
        </w:rPr>
        <w:t>бесконкурсной</w:t>
      </w:r>
      <w:proofErr w:type="spellEnd"/>
      <w:r w:rsidRPr="00B82812">
        <w:rPr>
          <w:rFonts w:ascii="Times New Roman" w:eastAsia="Times New Roman" w:hAnsi="Times New Roman"/>
          <w:sz w:val="24"/>
          <w:szCs w:val="24"/>
          <w:lang w:eastAsia="ru-RU"/>
        </w:rPr>
        <w:t xml:space="preserve"> основе в установленном законом порядке.</w:t>
      </w:r>
    </w:p>
    <w:p w:rsidR="00DA0FEF" w:rsidRPr="00B82812" w:rsidRDefault="00E96063" w:rsidP="00E96063">
      <w:pPr>
        <w:pStyle w:val="1"/>
        <w:numPr>
          <w:ilvl w:val="0"/>
          <w:numId w:val="0"/>
        </w:numPr>
        <w:rPr>
          <w:rFonts w:ascii="Times New Roman" w:hAnsi="Times New Roman"/>
          <w:sz w:val="24"/>
          <w:szCs w:val="24"/>
        </w:rPr>
      </w:pPr>
      <w:bookmarkStart w:id="47" w:name="_Toc270676542"/>
      <w:bookmarkStart w:id="48" w:name="_Toc286828540"/>
      <w:bookmarkStart w:id="49" w:name="_Toc473910770"/>
      <w:r w:rsidRPr="00B82812">
        <w:rPr>
          <w:rFonts w:ascii="Times New Roman" w:hAnsi="Times New Roman"/>
          <w:sz w:val="24"/>
          <w:szCs w:val="24"/>
        </w:rPr>
        <w:t>Статья 4.2.</w:t>
      </w:r>
      <w:r w:rsidRPr="00B82812">
        <w:rPr>
          <w:rFonts w:ascii="Times New Roman" w:hAnsi="Times New Roman"/>
          <w:sz w:val="24"/>
          <w:szCs w:val="24"/>
        </w:rPr>
        <w:tab/>
        <w:t>Общие положения о документации по планировке территории муниципального образования</w:t>
      </w:r>
      <w:bookmarkEnd w:id="47"/>
      <w:bookmarkEnd w:id="48"/>
      <w:bookmarkEnd w:id="49"/>
    </w:p>
    <w:p w:rsidR="00DA0FEF" w:rsidRPr="00B82812" w:rsidRDefault="00DA0FEF" w:rsidP="00DA0FEF">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4.2.1. Состав и содержание </w:t>
      </w:r>
      <w:r w:rsidR="00CE5087" w:rsidRPr="00B82812">
        <w:rPr>
          <w:rFonts w:ascii="Times New Roman" w:hAnsi="Times New Roman"/>
          <w:sz w:val="24"/>
          <w:szCs w:val="24"/>
        </w:rPr>
        <w:t xml:space="preserve">документации по </w:t>
      </w:r>
      <w:r w:rsidRPr="00B82812">
        <w:rPr>
          <w:rFonts w:ascii="Times New Roman" w:hAnsi="Times New Roman"/>
          <w:sz w:val="24"/>
          <w:szCs w:val="24"/>
        </w:rPr>
        <w:t>планировк</w:t>
      </w:r>
      <w:r w:rsidR="00CE5087" w:rsidRPr="00B82812">
        <w:rPr>
          <w:rFonts w:ascii="Times New Roman" w:hAnsi="Times New Roman"/>
          <w:sz w:val="24"/>
          <w:szCs w:val="24"/>
        </w:rPr>
        <w:t>е</w:t>
      </w:r>
      <w:r w:rsidRPr="00B82812">
        <w:rPr>
          <w:rFonts w:ascii="Times New Roman" w:hAnsi="Times New Roman"/>
          <w:sz w:val="24"/>
          <w:szCs w:val="24"/>
        </w:rPr>
        <w:t xml:space="preserve"> территории </w:t>
      </w:r>
      <w:r w:rsidR="00465BC1" w:rsidRPr="00B82812">
        <w:rPr>
          <w:rFonts w:ascii="Times New Roman" w:hAnsi="Times New Roman"/>
          <w:sz w:val="24"/>
          <w:szCs w:val="24"/>
        </w:rPr>
        <w:t xml:space="preserve">муниципального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hAnsi="Times New Roman"/>
          <w:sz w:val="24"/>
          <w:szCs w:val="24"/>
        </w:rPr>
        <w:t xml:space="preserve">, определяется Градостроительным кодексом Российской Федерации, нормативными правовыми актами Российской Федерации, законами Курской области и принимаемыми в соответствии с ними </w:t>
      </w:r>
      <w:r w:rsidR="001E6593" w:rsidRPr="00B82812">
        <w:rPr>
          <w:rFonts w:ascii="Times New Roman" w:hAnsi="Times New Roman"/>
          <w:sz w:val="24"/>
          <w:szCs w:val="24"/>
        </w:rPr>
        <w:t xml:space="preserve">муниципальными правовыми </w:t>
      </w:r>
      <w:proofErr w:type="gramStart"/>
      <w:r w:rsidR="003F1875" w:rsidRPr="00B82812">
        <w:rPr>
          <w:rFonts w:ascii="Times New Roman" w:hAnsi="Times New Roman"/>
          <w:sz w:val="24"/>
          <w:szCs w:val="24"/>
        </w:rPr>
        <w:t>актами  администрации</w:t>
      </w:r>
      <w:proofErr w:type="gramEnd"/>
      <w:r w:rsidR="003F1875" w:rsidRPr="00B82812">
        <w:rPr>
          <w:rFonts w:ascii="Times New Roman" w:hAnsi="Times New Roman"/>
          <w:sz w:val="24"/>
          <w:szCs w:val="24"/>
        </w:rPr>
        <w:t xml:space="preserve"> 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B318BC" w:rsidRPr="00B82812">
        <w:rPr>
          <w:rFonts w:ascii="Times New Roman" w:hAnsi="Times New Roman"/>
          <w:sz w:val="24"/>
          <w:szCs w:val="24"/>
        </w:rPr>
        <w:t xml:space="preserve"> района</w:t>
      </w:r>
      <w:r w:rsidRPr="00B82812">
        <w:rPr>
          <w:rFonts w:ascii="Times New Roman" w:hAnsi="Times New Roman"/>
          <w:sz w:val="24"/>
          <w:szCs w:val="24"/>
        </w:rPr>
        <w:t>.</w:t>
      </w:r>
    </w:p>
    <w:p w:rsidR="00B71A1E" w:rsidRPr="00B82812" w:rsidRDefault="00DA0FEF" w:rsidP="00B71A1E">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4.2.</w:t>
      </w:r>
      <w:r w:rsidR="00067495" w:rsidRPr="00B82812">
        <w:rPr>
          <w:rFonts w:ascii="Times New Roman" w:hAnsi="Times New Roman"/>
          <w:sz w:val="24"/>
          <w:szCs w:val="24"/>
        </w:rPr>
        <w:t>2</w:t>
      </w:r>
      <w:r w:rsidRPr="00B82812">
        <w:rPr>
          <w:rFonts w:ascii="Times New Roman" w:hAnsi="Times New Roman"/>
          <w:sz w:val="24"/>
          <w:szCs w:val="24"/>
        </w:rPr>
        <w:t xml:space="preserve">. Порядок подготовки и согласования документации по планировке территории </w:t>
      </w:r>
      <w:r w:rsidR="00465BC1" w:rsidRPr="00B82812">
        <w:rPr>
          <w:rFonts w:ascii="Times New Roman" w:hAnsi="Times New Roman"/>
          <w:sz w:val="24"/>
          <w:szCs w:val="24"/>
        </w:rPr>
        <w:t xml:space="preserve">муниципального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hAnsi="Times New Roman"/>
          <w:sz w:val="24"/>
          <w:szCs w:val="24"/>
        </w:rPr>
        <w:t xml:space="preserve"> в части проектов планировки и проектов межевания территорий, подготовка, которой осуществляется на основании решений </w:t>
      </w:r>
      <w:r w:rsidR="001E6593" w:rsidRPr="00B82812">
        <w:rPr>
          <w:rFonts w:ascii="Times New Roman" w:hAnsi="Times New Roman"/>
          <w:sz w:val="24"/>
          <w:szCs w:val="24"/>
        </w:rPr>
        <w:t xml:space="preserve">Администрации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B318BC" w:rsidRPr="00B82812">
        <w:rPr>
          <w:rFonts w:ascii="Times New Roman" w:hAnsi="Times New Roman"/>
          <w:sz w:val="24"/>
          <w:szCs w:val="24"/>
        </w:rPr>
        <w:t xml:space="preserve"> района</w:t>
      </w:r>
      <w:r w:rsidRPr="00B82812">
        <w:rPr>
          <w:rFonts w:ascii="Times New Roman" w:hAnsi="Times New Roman"/>
          <w:sz w:val="24"/>
          <w:szCs w:val="24"/>
        </w:rPr>
        <w:t xml:space="preserve">, определяется Градостроительным кодексом Российской Федерации, законами Курской области и </w:t>
      </w:r>
      <w:r w:rsidR="001E6593" w:rsidRPr="00B82812">
        <w:rPr>
          <w:rFonts w:ascii="Times New Roman" w:hAnsi="Times New Roman"/>
          <w:sz w:val="24"/>
          <w:szCs w:val="24"/>
        </w:rPr>
        <w:t xml:space="preserve">муниципальными правовыми </w:t>
      </w:r>
      <w:proofErr w:type="gramStart"/>
      <w:r w:rsidR="003F1875" w:rsidRPr="00B82812">
        <w:rPr>
          <w:rFonts w:ascii="Times New Roman" w:hAnsi="Times New Roman"/>
          <w:sz w:val="24"/>
          <w:szCs w:val="24"/>
        </w:rPr>
        <w:t>актами  администрации</w:t>
      </w:r>
      <w:proofErr w:type="gramEnd"/>
      <w:r w:rsidR="003F1875" w:rsidRPr="00B82812">
        <w:rPr>
          <w:rFonts w:ascii="Times New Roman" w:hAnsi="Times New Roman"/>
          <w:sz w:val="24"/>
          <w:szCs w:val="24"/>
        </w:rPr>
        <w:t xml:space="preserve"> 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B318BC" w:rsidRPr="00B82812">
        <w:rPr>
          <w:rFonts w:ascii="Times New Roman" w:hAnsi="Times New Roman"/>
          <w:sz w:val="24"/>
          <w:szCs w:val="24"/>
        </w:rPr>
        <w:t xml:space="preserve"> района</w:t>
      </w:r>
      <w:r w:rsidRPr="00B82812">
        <w:rPr>
          <w:rFonts w:ascii="Times New Roman" w:hAnsi="Times New Roman"/>
          <w:sz w:val="24"/>
          <w:szCs w:val="24"/>
        </w:rPr>
        <w:t>.</w:t>
      </w:r>
      <w:bookmarkStart w:id="50" w:name="_Toc270676543"/>
      <w:bookmarkStart w:id="51" w:name="_Toc286828541"/>
    </w:p>
    <w:p w:rsidR="00B71A1E" w:rsidRPr="00B82812" w:rsidRDefault="00283ED0" w:rsidP="00B71A1E">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4.2.3. Подготовка документации по планировке территории осуществляется в целях обеспечения устойчивого развития территории поселения,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CC5BE7" w:rsidRPr="00B82812" w:rsidRDefault="00CC5BE7" w:rsidP="00B71A1E">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4.2.4</w:t>
      </w:r>
      <w:r w:rsidR="00283ED0" w:rsidRPr="00B82812">
        <w:rPr>
          <w:rFonts w:ascii="Times New Roman" w:hAnsi="Times New Roman"/>
          <w:sz w:val="24"/>
          <w:szCs w:val="24"/>
        </w:rPr>
        <w:t xml:space="preserve">. Подготовка документации по планировке территории в целях размещения </w:t>
      </w:r>
      <w:proofErr w:type="gramStart"/>
      <w:r w:rsidR="00283ED0" w:rsidRPr="00B82812">
        <w:rPr>
          <w:rFonts w:ascii="Times New Roman" w:hAnsi="Times New Roman"/>
          <w:sz w:val="24"/>
          <w:szCs w:val="24"/>
        </w:rPr>
        <w:t>объект</w:t>
      </w:r>
      <w:r w:rsidRPr="00B82812">
        <w:rPr>
          <w:rFonts w:ascii="Times New Roman" w:hAnsi="Times New Roman"/>
          <w:sz w:val="24"/>
          <w:szCs w:val="24"/>
        </w:rPr>
        <w:t xml:space="preserve">ов </w:t>
      </w:r>
      <w:r w:rsidR="00283ED0" w:rsidRPr="00B82812">
        <w:rPr>
          <w:rFonts w:ascii="Times New Roman" w:hAnsi="Times New Roman"/>
          <w:sz w:val="24"/>
          <w:szCs w:val="24"/>
        </w:rPr>
        <w:t xml:space="preserve"> капитального</w:t>
      </w:r>
      <w:proofErr w:type="gramEnd"/>
      <w:r w:rsidR="00283ED0" w:rsidRPr="00B82812">
        <w:rPr>
          <w:rFonts w:ascii="Times New Roman" w:hAnsi="Times New Roman"/>
          <w:sz w:val="24"/>
          <w:szCs w:val="24"/>
        </w:rPr>
        <w:t xml:space="preserve"> строительства является об</w:t>
      </w:r>
      <w:r w:rsidRPr="00B82812">
        <w:rPr>
          <w:rFonts w:ascii="Times New Roman" w:hAnsi="Times New Roman"/>
          <w:sz w:val="24"/>
          <w:szCs w:val="24"/>
        </w:rPr>
        <w:t>язательной в следующих случаях:</w:t>
      </w:r>
    </w:p>
    <w:p w:rsidR="00CC5BE7" w:rsidRPr="00B82812" w:rsidRDefault="00CC5BE7" w:rsidP="00B71A1E">
      <w:pPr>
        <w:pStyle w:val="a5"/>
        <w:widowControl w:val="0"/>
        <w:autoSpaceDE w:val="0"/>
        <w:autoSpaceDN w:val="0"/>
        <w:adjustRightInd w:val="0"/>
        <w:spacing w:after="0" w:line="240" w:lineRule="auto"/>
        <w:ind w:left="0" w:firstLine="709"/>
        <w:jc w:val="both"/>
        <w:rPr>
          <w:rFonts w:ascii="Times New Roman" w:hAnsi="Times New Roman"/>
          <w:sz w:val="24"/>
          <w:szCs w:val="24"/>
        </w:rPr>
      </w:pPr>
      <w:r w:rsidRPr="00B82812">
        <w:rPr>
          <w:rFonts w:ascii="Times New Roman" w:hAnsi="Times New Roman"/>
          <w:sz w:val="24"/>
          <w:szCs w:val="24"/>
        </w:rPr>
        <w:t xml:space="preserve">- </w:t>
      </w:r>
      <w:r w:rsidR="00283ED0" w:rsidRPr="00B82812">
        <w:rPr>
          <w:rFonts w:ascii="Times New Roman" w:hAnsi="Times New Roman"/>
          <w:sz w:val="24"/>
          <w:szCs w:val="24"/>
        </w:rPr>
        <w:t xml:space="preserve">необходимо изъятие земельных участков для муниципальных нужд в связи с размещением объекта капитального строительства </w:t>
      </w:r>
      <w:r w:rsidRPr="00B82812">
        <w:rPr>
          <w:rFonts w:ascii="Times New Roman" w:hAnsi="Times New Roman"/>
          <w:sz w:val="24"/>
          <w:szCs w:val="24"/>
        </w:rPr>
        <w:t>местного значения;</w:t>
      </w:r>
    </w:p>
    <w:p w:rsidR="00CC5BE7" w:rsidRPr="00B82812" w:rsidRDefault="00CC5BE7" w:rsidP="00B71A1E">
      <w:pPr>
        <w:pStyle w:val="a5"/>
        <w:widowControl w:val="0"/>
        <w:autoSpaceDE w:val="0"/>
        <w:autoSpaceDN w:val="0"/>
        <w:adjustRightInd w:val="0"/>
        <w:spacing w:after="0" w:line="240" w:lineRule="auto"/>
        <w:ind w:left="0" w:firstLine="709"/>
        <w:jc w:val="both"/>
        <w:rPr>
          <w:rFonts w:ascii="Times New Roman" w:hAnsi="Times New Roman"/>
          <w:sz w:val="24"/>
          <w:szCs w:val="24"/>
        </w:rPr>
      </w:pPr>
      <w:r w:rsidRPr="00B82812">
        <w:rPr>
          <w:rFonts w:ascii="Times New Roman" w:hAnsi="Times New Roman"/>
          <w:sz w:val="24"/>
          <w:szCs w:val="24"/>
        </w:rPr>
        <w:t>-</w:t>
      </w:r>
      <w:r w:rsidR="00283ED0" w:rsidRPr="00B82812">
        <w:rPr>
          <w:rFonts w:ascii="Times New Roman" w:hAnsi="Times New Roman"/>
          <w:sz w:val="24"/>
          <w:szCs w:val="24"/>
        </w:rPr>
        <w:t>необходимы установление, изме</w:t>
      </w:r>
      <w:r w:rsidRPr="00B82812">
        <w:rPr>
          <w:rFonts w:ascii="Times New Roman" w:hAnsi="Times New Roman"/>
          <w:sz w:val="24"/>
          <w:szCs w:val="24"/>
        </w:rPr>
        <w:t>нение или отмена красных линий;</w:t>
      </w:r>
    </w:p>
    <w:p w:rsidR="00283ED0" w:rsidRPr="00B82812" w:rsidRDefault="00CC5BE7" w:rsidP="00B71A1E">
      <w:pPr>
        <w:pStyle w:val="a5"/>
        <w:widowControl w:val="0"/>
        <w:autoSpaceDE w:val="0"/>
        <w:autoSpaceDN w:val="0"/>
        <w:adjustRightInd w:val="0"/>
        <w:spacing w:after="0" w:line="240" w:lineRule="auto"/>
        <w:ind w:left="0" w:firstLine="709"/>
        <w:jc w:val="both"/>
        <w:rPr>
          <w:rFonts w:ascii="Times New Roman" w:hAnsi="Times New Roman"/>
          <w:sz w:val="24"/>
          <w:szCs w:val="24"/>
        </w:rPr>
      </w:pPr>
      <w:r w:rsidRPr="00B82812">
        <w:rPr>
          <w:rFonts w:ascii="Times New Roman" w:hAnsi="Times New Roman"/>
          <w:sz w:val="24"/>
          <w:szCs w:val="24"/>
        </w:rPr>
        <w:t>-</w:t>
      </w:r>
      <w:r w:rsidR="00283ED0" w:rsidRPr="00B82812">
        <w:rPr>
          <w:rFonts w:ascii="Times New Roman" w:hAnsi="Times New Roman"/>
          <w:sz w:val="24"/>
          <w:szCs w:val="24"/>
        </w:rPr>
        <w:t xml:space="preserve">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283ED0" w:rsidRPr="00B82812" w:rsidRDefault="00CC5BE7" w:rsidP="00B71A1E">
      <w:pPr>
        <w:pStyle w:val="a5"/>
        <w:widowControl w:val="0"/>
        <w:autoSpaceDE w:val="0"/>
        <w:autoSpaceDN w:val="0"/>
        <w:adjustRightInd w:val="0"/>
        <w:spacing w:after="0" w:line="240" w:lineRule="auto"/>
        <w:ind w:left="0" w:firstLine="709"/>
        <w:jc w:val="both"/>
        <w:rPr>
          <w:rFonts w:ascii="Times New Roman" w:hAnsi="Times New Roman"/>
          <w:sz w:val="24"/>
          <w:szCs w:val="24"/>
        </w:rPr>
      </w:pPr>
      <w:r w:rsidRPr="00B82812">
        <w:rPr>
          <w:rFonts w:ascii="Times New Roman" w:hAnsi="Times New Roman"/>
          <w:sz w:val="24"/>
          <w:szCs w:val="24"/>
        </w:rPr>
        <w:t xml:space="preserve">- </w:t>
      </w:r>
      <w:r w:rsidR="00283ED0" w:rsidRPr="00B82812">
        <w:rPr>
          <w:rFonts w:ascii="Times New Roman" w:hAnsi="Times New Roman"/>
          <w:sz w:val="24"/>
          <w:szCs w:val="24"/>
        </w:rPr>
        <w:t xml:space="preserve">планируются строительство, реконструкция линейного объекта (за исключением </w:t>
      </w:r>
      <w:r w:rsidRPr="00B82812">
        <w:rPr>
          <w:rFonts w:ascii="Times New Roman" w:hAnsi="Times New Roman"/>
          <w:sz w:val="24"/>
          <w:szCs w:val="24"/>
        </w:rPr>
        <w:t>случаев, установленных федеральным законодательством</w:t>
      </w:r>
      <w:r w:rsidR="00283ED0" w:rsidRPr="00B82812">
        <w:rPr>
          <w:rFonts w:ascii="Times New Roman" w:hAnsi="Times New Roman"/>
          <w:sz w:val="24"/>
          <w:szCs w:val="24"/>
        </w:rPr>
        <w:t>.</w:t>
      </w:r>
    </w:p>
    <w:p w:rsidR="00283ED0" w:rsidRPr="00B82812" w:rsidRDefault="00CC5BE7" w:rsidP="00B71A1E">
      <w:pPr>
        <w:pStyle w:val="a5"/>
        <w:widowControl w:val="0"/>
        <w:autoSpaceDE w:val="0"/>
        <w:autoSpaceDN w:val="0"/>
        <w:adjustRightInd w:val="0"/>
        <w:spacing w:after="0" w:line="240" w:lineRule="auto"/>
        <w:ind w:left="0" w:firstLine="709"/>
        <w:jc w:val="both"/>
        <w:rPr>
          <w:rFonts w:ascii="Times New Roman" w:hAnsi="Times New Roman"/>
          <w:sz w:val="24"/>
          <w:szCs w:val="24"/>
        </w:rPr>
      </w:pPr>
      <w:r w:rsidRPr="00B82812">
        <w:rPr>
          <w:rFonts w:ascii="Times New Roman" w:hAnsi="Times New Roman"/>
          <w:sz w:val="24"/>
          <w:szCs w:val="24"/>
        </w:rPr>
        <w:t>4.2.5</w:t>
      </w:r>
      <w:r w:rsidR="00283ED0" w:rsidRPr="00B82812">
        <w:rPr>
          <w:rFonts w:ascii="Times New Roman" w:hAnsi="Times New Roman"/>
          <w:sz w:val="24"/>
          <w:szCs w:val="24"/>
        </w:rPr>
        <w:t>. Видами документации по планировке территории являются:</w:t>
      </w:r>
    </w:p>
    <w:p w:rsidR="00283ED0" w:rsidRPr="00B82812" w:rsidRDefault="00283ED0" w:rsidP="00B71A1E">
      <w:pPr>
        <w:pStyle w:val="a5"/>
        <w:widowControl w:val="0"/>
        <w:autoSpaceDE w:val="0"/>
        <w:autoSpaceDN w:val="0"/>
        <w:adjustRightInd w:val="0"/>
        <w:spacing w:after="0" w:line="240" w:lineRule="auto"/>
        <w:ind w:left="0" w:firstLine="709"/>
        <w:jc w:val="both"/>
        <w:rPr>
          <w:rFonts w:ascii="Times New Roman" w:hAnsi="Times New Roman"/>
          <w:sz w:val="24"/>
          <w:szCs w:val="24"/>
        </w:rPr>
      </w:pPr>
      <w:r w:rsidRPr="00B82812">
        <w:rPr>
          <w:rFonts w:ascii="Times New Roman" w:hAnsi="Times New Roman"/>
          <w:sz w:val="24"/>
          <w:szCs w:val="24"/>
        </w:rPr>
        <w:t>1) проект планировки территории;</w:t>
      </w:r>
    </w:p>
    <w:p w:rsidR="00B71A1E" w:rsidRPr="00B82812" w:rsidRDefault="00283ED0" w:rsidP="00B71A1E">
      <w:pPr>
        <w:pStyle w:val="a5"/>
        <w:widowControl w:val="0"/>
        <w:autoSpaceDE w:val="0"/>
        <w:autoSpaceDN w:val="0"/>
        <w:adjustRightInd w:val="0"/>
        <w:spacing w:after="0" w:line="240" w:lineRule="auto"/>
        <w:ind w:left="0" w:firstLine="709"/>
        <w:jc w:val="both"/>
        <w:rPr>
          <w:rFonts w:ascii="Times New Roman" w:hAnsi="Times New Roman"/>
          <w:sz w:val="24"/>
          <w:szCs w:val="24"/>
        </w:rPr>
      </w:pPr>
      <w:r w:rsidRPr="00B82812">
        <w:rPr>
          <w:rFonts w:ascii="Times New Roman" w:hAnsi="Times New Roman"/>
          <w:sz w:val="24"/>
          <w:szCs w:val="24"/>
        </w:rPr>
        <w:t>2) проект межевания территории.</w:t>
      </w:r>
    </w:p>
    <w:p w:rsidR="00CC5BE7" w:rsidRPr="00B82812" w:rsidRDefault="00CC5BE7" w:rsidP="00B71A1E">
      <w:pPr>
        <w:pStyle w:val="a5"/>
        <w:widowControl w:val="0"/>
        <w:autoSpaceDE w:val="0"/>
        <w:autoSpaceDN w:val="0"/>
        <w:adjustRightInd w:val="0"/>
        <w:spacing w:after="0" w:line="240" w:lineRule="auto"/>
        <w:ind w:left="0" w:firstLine="709"/>
        <w:jc w:val="both"/>
        <w:rPr>
          <w:rFonts w:ascii="Times New Roman" w:hAnsi="Times New Roman"/>
          <w:sz w:val="24"/>
          <w:szCs w:val="24"/>
        </w:rPr>
      </w:pPr>
      <w:r w:rsidRPr="00B82812">
        <w:rPr>
          <w:rFonts w:ascii="Times New Roman" w:hAnsi="Times New Roman"/>
          <w:sz w:val="24"/>
          <w:szCs w:val="24"/>
        </w:rPr>
        <w:t xml:space="preserve">4.2.6. </w:t>
      </w:r>
      <w:r w:rsidR="00283ED0" w:rsidRPr="00B82812">
        <w:rPr>
          <w:rFonts w:ascii="Times New Roman" w:hAnsi="Times New Roman"/>
          <w:sz w:val="24"/>
          <w:szCs w:val="24"/>
        </w:rPr>
        <w:t>Проект планировки территории является основой для подготовки проекта межевания территории, за исключением случаев, предусмотренных частью 5 настоящей статьи. Подготовка проекта межевания территории осуществляется в составе проекта планировки территории ил</w:t>
      </w:r>
      <w:r w:rsidRPr="00B82812">
        <w:rPr>
          <w:rFonts w:ascii="Times New Roman" w:hAnsi="Times New Roman"/>
          <w:sz w:val="24"/>
          <w:szCs w:val="24"/>
        </w:rPr>
        <w:t>и в виде отдельного документа.</w:t>
      </w:r>
    </w:p>
    <w:p w:rsidR="00B71A1E" w:rsidRPr="00B82812" w:rsidRDefault="00B71A1E" w:rsidP="00B71A1E">
      <w:pPr>
        <w:pStyle w:val="a5"/>
        <w:widowControl w:val="0"/>
        <w:autoSpaceDE w:val="0"/>
        <w:autoSpaceDN w:val="0"/>
        <w:adjustRightInd w:val="0"/>
        <w:spacing w:after="0" w:line="240" w:lineRule="auto"/>
        <w:ind w:left="0" w:firstLine="709"/>
        <w:jc w:val="both"/>
        <w:rPr>
          <w:rFonts w:ascii="Times New Roman" w:hAnsi="Times New Roman"/>
          <w:sz w:val="24"/>
          <w:szCs w:val="24"/>
        </w:rPr>
      </w:pPr>
    </w:p>
    <w:p w:rsidR="00B71A1E" w:rsidRPr="00B82812" w:rsidRDefault="00B71A1E" w:rsidP="00B71A1E">
      <w:pPr>
        <w:pStyle w:val="a5"/>
        <w:widowControl w:val="0"/>
        <w:autoSpaceDE w:val="0"/>
        <w:autoSpaceDN w:val="0"/>
        <w:adjustRightInd w:val="0"/>
        <w:spacing w:after="0" w:line="240" w:lineRule="auto"/>
        <w:ind w:left="0" w:firstLine="709"/>
        <w:jc w:val="both"/>
        <w:rPr>
          <w:rFonts w:ascii="Times New Roman" w:hAnsi="Times New Roman"/>
          <w:sz w:val="24"/>
          <w:szCs w:val="24"/>
        </w:rPr>
      </w:pPr>
    </w:p>
    <w:p w:rsidR="00DA0FEF" w:rsidRPr="00B82812" w:rsidRDefault="00222114" w:rsidP="00AB62A9">
      <w:pPr>
        <w:pStyle w:val="1"/>
        <w:numPr>
          <w:ilvl w:val="0"/>
          <w:numId w:val="0"/>
        </w:numPr>
        <w:rPr>
          <w:rFonts w:ascii="Times New Roman" w:hAnsi="Times New Roman"/>
          <w:sz w:val="24"/>
          <w:szCs w:val="24"/>
        </w:rPr>
      </w:pPr>
      <w:bookmarkStart w:id="52" w:name="_Toc473910771"/>
      <w:r w:rsidRPr="00B82812">
        <w:rPr>
          <w:rFonts w:ascii="Times New Roman" w:hAnsi="Times New Roman"/>
          <w:sz w:val="24"/>
          <w:szCs w:val="24"/>
        </w:rPr>
        <w:lastRenderedPageBreak/>
        <w:t>Статья 4.3</w:t>
      </w:r>
      <w:r w:rsidR="00756912" w:rsidRPr="00B82812">
        <w:rPr>
          <w:rFonts w:ascii="Times New Roman" w:hAnsi="Times New Roman"/>
          <w:sz w:val="24"/>
          <w:szCs w:val="24"/>
        </w:rPr>
        <w:t>.</w:t>
      </w:r>
      <w:r w:rsidR="00DA0FEF" w:rsidRPr="00B82812">
        <w:rPr>
          <w:rFonts w:ascii="Times New Roman" w:hAnsi="Times New Roman"/>
          <w:sz w:val="24"/>
          <w:szCs w:val="24"/>
        </w:rPr>
        <w:t xml:space="preserve">Особенности подготовки документации по планировке территории, разрабатываемой на основании решения </w:t>
      </w:r>
      <w:bookmarkEnd w:id="50"/>
      <w:bookmarkEnd w:id="51"/>
      <w:r w:rsidR="001E6593" w:rsidRPr="00B82812">
        <w:rPr>
          <w:rFonts w:ascii="Times New Roman" w:hAnsi="Times New Roman"/>
          <w:sz w:val="24"/>
          <w:szCs w:val="24"/>
        </w:rPr>
        <w:t xml:space="preserve">Администрации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r w:rsidR="00F27CC6">
        <w:rPr>
          <w:rFonts w:ascii="Times New Roman" w:hAnsi="Times New Roman"/>
          <w:sz w:val="24"/>
          <w:szCs w:val="24"/>
        </w:rPr>
        <w:t xml:space="preserve">                  </w:t>
      </w:r>
      <w:proofErr w:type="spellStart"/>
      <w:r w:rsidR="0035561B" w:rsidRPr="00B82812">
        <w:rPr>
          <w:rFonts w:ascii="Times New Roman" w:hAnsi="Times New Roman"/>
          <w:sz w:val="24"/>
          <w:szCs w:val="24"/>
        </w:rPr>
        <w:t>Суджанского</w:t>
      </w:r>
      <w:proofErr w:type="spellEnd"/>
      <w:r w:rsidR="00B318BC" w:rsidRPr="00B82812">
        <w:rPr>
          <w:rFonts w:ascii="Times New Roman" w:hAnsi="Times New Roman"/>
          <w:sz w:val="24"/>
          <w:szCs w:val="24"/>
        </w:rPr>
        <w:t xml:space="preserve"> района</w:t>
      </w:r>
      <w:bookmarkEnd w:id="52"/>
    </w:p>
    <w:p w:rsidR="00F96453" w:rsidRPr="00B82812" w:rsidRDefault="00222114" w:rsidP="00F96453">
      <w:pPr>
        <w:pStyle w:val="a5"/>
        <w:widowControl w:val="0"/>
        <w:autoSpaceDE w:val="0"/>
        <w:autoSpaceDN w:val="0"/>
        <w:adjustRightInd w:val="0"/>
        <w:spacing w:after="0" w:line="240" w:lineRule="auto"/>
        <w:ind w:left="0" w:firstLine="709"/>
        <w:jc w:val="both"/>
        <w:rPr>
          <w:rFonts w:ascii="Times New Roman" w:hAnsi="Times New Roman"/>
          <w:sz w:val="24"/>
          <w:szCs w:val="24"/>
        </w:rPr>
      </w:pPr>
      <w:r w:rsidRPr="00B82812">
        <w:rPr>
          <w:rFonts w:ascii="Times New Roman" w:hAnsi="Times New Roman"/>
          <w:sz w:val="24"/>
          <w:szCs w:val="24"/>
        </w:rPr>
        <w:t>4.3.1</w:t>
      </w:r>
      <w:r w:rsidR="00B71A1E" w:rsidRPr="00B82812">
        <w:rPr>
          <w:rFonts w:ascii="Times New Roman" w:hAnsi="Times New Roman"/>
          <w:sz w:val="24"/>
          <w:szCs w:val="24"/>
        </w:rPr>
        <w:t>.</w:t>
      </w:r>
      <w:r w:rsidR="004B4CA4" w:rsidRPr="00B82812">
        <w:rPr>
          <w:rFonts w:ascii="Times New Roman" w:hAnsi="Times New Roman"/>
          <w:sz w:val="24"/>
          <w:szCs w:val="24"/>
        </w:rPr>
        <w:t xml:space="preserve"> Развитие элементов планировочной структуры</w:t>
      </w:r>
      <w:r w:rsidR="009A118E" w:rsidRPr="00B82812">
        <w:rPr>
          <w:rFonts w:ascii="Times New Roman" w:hAnsi="Times New Roman"/>
          <w:sz w:val="24"/>
          <w:szCs w:val="24"/>
        </w:rPr>
        <w:t>, застройка земельных участков, площадь которых превышает 0,5га, предназначенных для</w:t>
      </w:r>
      <w:r w:rsidR="00A73815" w:rsidRPr="00B82812">
        <w:rPr>
          <w:rFonts w:ascii="Times New Roman" w:hAnsi="Times New Roman"/>
          <w:sz w:val="24"/>
          <w:szCs w:val="24"/>
        </w:rPr>
        <w:t xml:space="preserve"> раздела в целях </w:t>
      </w:r>
      <w:proofErr w:type="gramStart"/>
      <w:r w:rsidR="00A73815" w:rsidRPr="00B82812">
        <w:rPr>
          <w:rFonts w:ascii="Times New Roman" w:hAnsi="Times New Roman"/>
          <w:sz w:val="24"/>
          <w:szCs w:val="24"/>
        </w:rPr>
        <w:t xml:space="preserve">индивидуального </w:t>
      </w:r>
      <w:r w:rsidR="009A118E" w:rsidRPr="00B82812">
        <w:rPr>
          <w:rFonts w:ascii="Times New Roman" w:hAnsi="Times New Roman"/>
          <w:sz w:val="24"/>
          <w:szCs w:val="24"/>
        </w:rPr>
        <w:t xml:space="preserve"> жилищного</w:t>
      </w:r>
      <w:proofErr w:type="gramEnd"/>
      <w:r w:rsidR="009A118E" w:rsidRPr="00B82812">
        <w:rPr>
          <w:rFonts w:ascii="Times New Roman" w:hAnsi="Times New Roman"/>
          <w:sz w:val="24"/>
          <w:szCs w:val="24"/>
        </w:rPr>
        <w:t xml:space="preserve"> строительства</w:t>
      </w:r>
      <w:r w:rsidR="00A73815" w:rsidRPr="00B82812">
        <w:rPr>
          <w:rFonts w:ascii="Times New Roman" w:hAnsi="Times New Roman"/>
          <w:sz w:val="24"/>
          <w:szCs w:val="24"/>
        </w:rPr>
        <w:t xml:space="preserve">, ведения личного подсобного </w:t>
      </w:r>
      <w:proofErr w:type="spellStart"/>
      <w:r w:rsidR="00A73815" w:rsidRPr="00B82812">
        <w:rPr>
          <w:rFonts w:ascii="Times New Roman" w:hAnsi="Times New Roman"/>
          <w:sz w:val="24"/>
          <w:szCs w:val="24"/>
        </w:rPr>
        <w:t>хозяйства</w:t>
      </w:r>
      <w:r w:rsidR="003F1875" w:rsidRPr="00B82812">
        <w:rPr>
          <w:rFonts w:ascii="Times New Roman" w:hAnsi="Times New Roman"/>
          <w:sz w:val="24"/>
          <w:szCs w:val="24"/>
        </w:rPr>
        <w:t>города</w:t>
      </w:r>
      <w:proofErr w:type="spellEnd"/>
      <w:r w:rsidR="003F1875" w:rsidRPr="00B82812">
        <w:rPr>
          <w:rFonts w:ascii="Times New Roman" w:hAnsi="Times New Roman"/>
          <w:sz w:val="24"/>
          <w:szCs w:val="24"/>
        </w:rPr>
        <w:t xml:space="preserve"> Суджи</w:t>
      </w:r>
      <w:r w:rsidR="004B4CA4" w:rsidRPr="00B82812">
        <w:rPr>
          <w:rFonts w:ascii="Times New Roman" w:hAnsi="Times New Roman"/>
          <w:sz w:val="24"/>
          <w:szCs w:val="24"/>
        </w:rPr>
        <w:t xml:space="preserve">, размещение линейных объектов осуществляется в соответствии с генеральным планом </w:t>
      </w:r>
      <w:r w:rsidR="003F1875" w:rsidRPr="00B82812">
        <w:rPr>
          <w:rFonts w:ascii="Times New Roman" w:hAnsi="Times New Roman"/>
          <w:sz w:val="24"/>
          <w:szCs w:val="24"/>
        </w:rPr>
        <w:t>города Суджи</w:t>
      </w:r>
      <w:r w:rsidR="004B4CA4" w:rsidRPr="00B82812">
        <w:rPr>
          <w:rFonts w:ascii="Times New Roman" w:hAnsi="Times New Roman"/>
          <w:sz w:val="24"/>
          <w:szCs w:val="24"/>
        </w:rPr>
        <w:t xml:space="preserve">, на основе настоящих правил землепользования и </w:t>
      </w:r>
      <w:proofErr w:type="spellStart"/>
      <w:r w:rsidR="004B4CA4" w:rsidRPr="00B82812">
        <w:rPr>
          <w:rFonts w:ascii="Times New Roman" w:hAnsi="Times New Roman"/>
          <w:sz w:val="24"/>
          <w:szCs w:val="24"/>
        </w:rPr>
        <w:t>застройки</w:t>
      </w:r>
      <w:r w:rsidR="00A73815" w:rsidRPr="00B82812">
        <w:rPr>
          <w:rFonts w:ascii="Times New Roman" w:hAnsi="Times New Roman"/>
          <w:sz w:val="24"/>
          <w:szCs w:val="24"/>
        </w:rPr>
        <w:t>,</w:t>
      </w:r>
      <w:r w:rsidR="009A118E" w:rsidRPr="00B82812">
        <w:rPr>
          <w:rFonts w:ascii="Times New Roman" w:hAnsi="Times New Roman"/>
          <w:sz w:val="24"/>
          <w:szCs w:val="24"/>
        </w:rPr>
        <w:t>исключительно</w:t>
      </w:r>
      <w:proofErr w:type="spellEnd"/>
      <w:r w:rsidR="009A118E" w:rsidRPr="00B82812">
        <w:rPr>
          <w:rFonts w:ascii="Times New Roman" w:hAnsi="Times New Roman"/>
          <w:sz w:val="24"/>
          <w:szCs w:val="24"/>
        </w:rPr>
        <w:t xml:space="preserve"> посредством разработки документации по планировке территории.</w:t>
      </w:r>
    </w:p>
    <w:p w:rsidR="009A118E" w:rsidRPr="00B82812" w:rsidRDefault="009A118E" w:rsidP="00F96453">
      <w:pPr>
        <w:pStyle w:val="a5"/>
        <w:widowControl w:val="0"/>
        <w:autoSpaceDE w:val="0"/>
        <w:autoSpaceDN w:val="0"/>
        <w:adjustRightInd w:val="0"/>
        <w:spacing w:after="0" w:line="240" w:lineRule="auto"/>
        <w:ind w:left="0" w:firstLine="709"/>
        <w:jc w:val="both"/>
        <w:rPr>
          <w:rFonts w:ascii="Times New Roman" w:hAnsi="Times New Roman"/>
          <w:sz w:val="24"/>
          <w:szCs w:val="24"/>
        </w:rPr>
      </w:pPr>
      <w:r w:rsidRPr="00B82812">
        <w:rPr>
          <w:rFonts w:ascii="Times New Roman" w:hAnsi="Times New Roman"/>
          <w:sz w:val="24"/>
          <w:szCs w:val="24"/>
        </w:rPr>
        <w:t xml:space="preserve">Не допускается выполнение мероприятий по разделу земельных участков, </w:t>
      </w:r>
      <w:r w:rsidR="00283ED0" w:rsidRPr="00B82812">
        <w:rPr>
          <w:rFonts w:ascii="Times New Roman" w:hAnsi="Times New Roman"/>
          <w:sz w:val="24"/>
          <w:szCs w:val="24"/>
        </w:rPr>
        <w:t xml:space="preserve">независимо от форм собственности, </w:t>
      </w:r>
      <w:r w:rsidRPr="00B82812">
        <w:rPr>
          <w:rFonts w:ascii="Times New Roman" w:hAnsi="Times New Roman"/>
          <w:sz w:val="24"/>
          <w:szCs w:val="24"/>
        </w:rPr>
        <w:t>площадь которых превышает 0,5га в отсутствие разработанной и утвержденной в установленном настоящими правилами порядке, документации по планировке территории.</w:t>
      </w:r>
    </w:p>
    <w:p w:rsidR="00DA0FEF" w:rsidRPr="00B82812" w:rsidRDefault="00DA0FEF" w:rsidP="00DA0FEF">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4.3.</w:t>
      </w:r>
      <w:r w:rsidR="00222114" w:rsidRPr="00B82812">
        <w:rPr>
          <w:rFonts w:ascii="Times New Roman" w:hAnsi="Times New Roman"/>
          <w:sz w:val="24"/>
          <w:szCs w:val="24"/>
        </w:rPr>
        <w:t>2</w:t>
      </w:r>
      <w:r w:rsidRPr="00B82812">
        <w:rPr>
          <w:rFonts w:ascii="Times New Roman" w:hAnsi="Times New Roman"/>
          <w:sz w:val="24"/>
          <w:szCs w:val="24"/>
        </w:rPr>
        <w:t xml:space="preserve">. Решение о подготовке документации по планировке территории принимается </w:t>
      </w:r>
      <w:r w:rsidR="00CF2CE4" w:rsidRPr="00B82812">
        <w:rPr>
          <w:rFonts w:ascii="Times New Roman" w:hAnsi="Times New Roman"/>
          <w:sz w:val="24"/>
          <w:szCs w:val="24"/>
        </w:rPr>
        <w:t xml:space="preserve">Администрацией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w:t>
      </w:r>
      <w:proofErr w:type="gramStart"/>
      <w:r w:rsidR="0035561B" w:rsidRPr="00B82812">
        <w:rPr>
          <w:rFonts w:ascii="Times New Roman" w:hAnsi="Times New Roman"/>
          <w:sz w:val="24"/>
          <w:szCs w:val="24"/>
        </w:rPr>
        <w:t>района</w:t>
      </w:r>
      <w:r w:rsidR="00AB62A9" w:rsidRPr="00B82812">
        <w:rPr>
          <w:rFonts w:ascii="Times New Roman" w:hAnsi="Times New Roman"/>
          <w:sz w:val="24"/>
          <w:szCs w:val="24"/>
        </w:rPr>
        <w:t xml:space="preserve"> </w:t>
      </w:r>
      <w:r w:rsidRPr="00B82812">
        <w:rPr>
          <w:rFonts w:ascii="Times New Roman" w:hAnsi="Times New Roman"/>
          <w:sz w:val="24"/>
          <w:szCs w:val="24"/>
        </w:rPr>
        <w:t xml:space="preserve"> по</w:t>
      </w:r>
      <w:proofErr w:type="gramEnd"/>
      <w:r w:rsidRPr="00B82812">
        <w:rPr>
          <w:rFonts w:ascii="Times New Roman" w:hAnsi="Times New Roman"/>
          <w:sz w:val="24"/>
          <w:szCs w:val="24"/>
        </w:rPr>
        <w:t xml:space="preserve"> собственной инициативе</w:t>
      </w:r>
      <w:r w:rsidR="00C03942" w:rsidRPr="00B82812">
        <w:rPr>
          <w:rFonts w:ascii="Times New Roman" w:hAnsi="Times New Roman"/>
          <w:sz w:val="24"/>
          <w:szCs w:val="24"/>
        </w:rPr>
        <w:t>, в случаях установленных Градостроительным кодексом Российской Федерации,</w:t>
      </w:r>
      <w:r w:rsidRPr="00B82812">
        <w:rPr>
          <w:rFonts w:ascii="Times New Roman" w:hAnsi="Times New Roman"/>
          <w:sz w:val="24"/>
          <w:szCs w:val="24"/>
        </w:rPr>
        <w:t xml:space="preserve"> либо на основании предложений физических или юридических лиц о подготовке документации по планировке территории.</w:t>
      </w:r>
    </w:p>
    <w:p w:rsidR="00DA0FEF" w:rsidRPr="00B82812" w:rsidRDefault="00DA0FEF" w:rsidP="00DA0FEF">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4.3.</w:t>
      </w:r>
      <w:r w:rsidR="00222114" w:rsidRPr="00B82812">
        <w:rPr>
          <w:rFonts w:ascii="Times New Roman" w:hAnsi="Times New Roman"/>
          <w:sz w:val="24"/>
          <w:szCs w:val="24"/>
        </w:rPr>
        <w:t>3</w:t>
      </w:r>
      <w:r w:rsidRPr="00B82812">
        <w:rPr>
          <w:rFonts w:ascii="Times New Roman" w:hAnsi="Times New Roman"/>
          <w:sz w:val="24"/>
          <w:szCs w:val="24"/>
        </w:rPr>
        <w:t xml:space="preserve">. Указанное в части 1 настоящей статьи решение подлежит опубликованию (обнародованию) в порядке, установленном для официального опубликования (обнародования) муниципальных правовых актов, в течение трех дней со дня принятия такого решения и размещается на официальном сайте </w:t>
      </w:r>
      <w:r w:rsidR="001E6593" w:rsidRPr="00B82812">
        <w:rPr>
          <w:rFonts w:ascii="Times New Roman" w:hAnsi="Times New Roman"/>
          <w:sz w:val="24"/>
          <w:szCs w:val="24"/>
        </w:rPr>
        <w:t xml:space="preserve">Администрации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w:t>
      </w:r>
      <w:proofErr w:type="gramStart"/>
      <w:r w:rsidR="0035561B" w:rsidRPr="00B82812">
        <w:rPr>
          <w:rFonts w:ascii="Times New Roman" w:hAnsi="Times New Roman"/>
          <w:sz w:val="24"/>
          <w:szCs w:val="24"/>
        </w:rPr>
        <w:t>района</w:t>
      </w:r>
      <w:r w:rsidR="00AB62A9" w:rsidRPr="00B82812">
        <w:rPr>
          <w:rFonts w:ascii="Times New Roman" w:hAnsi="Times New Roman"/>
          <w:sz w:val="24"/>
          <w:szCs w:val="24"/>
        </w:rPr>
        <w:t xml:space="preserve"> </w:t>
      </w:r>
      <w:r w:rsidRPr="00B82812">
        <w:rPr>
          <w:rFonts w:ascii="Times New Roman" w:hAnsi="Times New Roman"/>
          <w:sz w:val="24"/>
          <w:szCs w:val="24"/>
        </w:rPr>
        <w:t xml:space="preserve"> в</w:t>
      </w:r>
      <w:proofErr w:type="gramEnd"/>
      <w:r w:rsidRPr="00B82812">
        <w:rPr>
          <w:rFonts w:ascii="Times New Roman" w:hAnsi="Times New Roman"/>
          <w:sz w:val="24"/>
          <w:szCs w:val="24"/>
        </w:rPr>
        <w:t xml:space="preserve"> сети «Интернет».</w:t>
      </w:r>
    </w:p>
    <w:p w:rsidR="00DA0FEF" w:rsidRPr="00B82812" w:rsidRDefault="00DA0FEF" w:rsidP="00DA0FEF">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4.3.</w:t>
      </w:r>
      <w:r w:rsidR="00222114" w:rsidRPr="00B82812">
        <w:rPr>
          <w:rFonts w:ascii="Times New Roman" w:hAnsi="Times New Roman"/>
          <w:sz w:val="24"/>
          <w:szCs w:val="24"/>
        </w:rPr>
        <w:t>4</w:t>
      </w:r>
      <w:r w:rsidRPr="00B82812">
        <w:rPr>
          <w:rFonts w:ascii="Times New Roman" w:hAnsi="Times New Roman"/>
          <w:sz w:val="24"/>
          <w:szCs w:val="24"/>
        </w:rPr>
        <w:t xml:space="preserve">. Со дня опубликования (обнародования) решения о подготовке документации по планировке территории физические или юридические лица вправе представить в Администрацию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w:t>
      </w:r>
      <w:proofErr w:type="gramStart"/>
      <w:r w:rsidR="0035561B" w:rsidRPr="00B82812">
        <w:rPr>
          <w:rFonts w:ascii="Times New Roman" w:hAnsi="Times New Roman"/>
          <w:sz w:val="24"/>
          <w:szCs w:val="24"/>
        </w:rPr>
        <w:t>района</w:t>
      </w:r>
      <w:r w:rsidR="00AB62A9" w:rsidRPr="00B82812">
        <w:rPr>
          <w:rFonts w:ascii="Times New Roman" w:hAnsi="Times New Roman"/>
          <w:sz w:val="24"/>
          <w:szCs w:val="24"/>
        </w:rPr>
        <w:t xml:space="preserve"> </w:t>
      </w:r>
      <w:r w:rsidRPr="00B82812">
        <w:rPr>
          <w:rFonts w:ascii="Times New Roman" w:hAnsi="Times New Roman"/>
          <w:sz w:val="24"/>
          <w:szCs w:val="24"/>
        </w:rPr>
        <w:t xml:space="preserve"> свои</w:t>
      </w:r>
      <w:proofErr w:type="gramEnd"/>
      <w:r w:rsidRPr="00B82812">
        <w:rPr>
          <w:rFonts w:ascii="Times New Roman" w:hAnsi="Times New Roman"/>
          <w:sz w:val="24"/>
          <w:szCs w:val="24"/>
        </w:rPr>
        <w:t xml:space="preserve"> предложения о порядке, сроках подготовки и содержании документации по планировке территории.</w:t>
      </w:r>
    </w:p>
    <w:p w:rsidR="00DA0FEF" w:rsidRPr="00B82812" w:rsidRDefault="00DA0FEF" w:rsidP="00DA0FEF">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4.3.</w:t>
      </w:r>
      <w:r w:rsidR="00222114" w:rsidRPr="00B82812">
        <w:rPr>
          <w:rFonts w:ascii="Times New Roman" w:hAnsi="Times New Roman"/>
          <w:sz w:val="24"/>
          <w:szCs w:val="24"/>
        </w:rPr>
        <w:t>5</w:t>
      </w:r>
      <w:r w:rsidRPr="00B82812">
        <w:rPr>
          <w:rFonts w:ascii="Times New Roman" w:hAnsi="Times New Roman"/>
          <w:sz w:val="24"/>
          <w:szCs w:val="24"/>
        </w:rPr>
        <w:t>. </w:t>
      </w:r>
      <w:r w:rsidR="003F1875" w:rsidRPr="00B82812">
        <w:rPr>
          <w:rFonts w:ascii="Times New Roman" w:hAnsi="Times New Roman"/>
          <w:sz w:val="24"/>
          <w:szCs w:val="24"/>
        </w:rPr>
        <w:t xml:space="preserve">Комиссия администрации 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00AB62A9" w:rsidRPr="00B82812">
        <w:rPr>
          <w:rFonts w:ascii="Times New Roman" w:hAnsi="Times New Roman"/>
          <w:sz w:val="24"/>
          <w:szCs w:val="24"/>
        </w:rPr>
        <w:t xml:space="preserve"> </w:t>
      </w:r>
      <w:r w:rsidRPr="00B82812">
        <w:rPr>
          <w:rFonts w:ascii="Times New Roman" w:hAnsi="Times New Roman"/>
          <w:sz w:val="24"/>
          <w:szCs w:val="24"/>
        </w:rPr>
        <w:t xml:space="preserve"> осуществляет проверку документации на основании документов территориального планирования, настоящих Правил в соответствии с требованиями технических регламентов,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вновь выявленных объектов культурного наследия, границ зон с особыми условиями использования территорий.</w:t>
      </w:r>
    </w:p>
    <w:p w:rsidR="00DA0FEF" w:rsidRPr="00B82812" w:rsidRDefault="00DA0FEF" w:rsidP="00DA0FEF">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По результатам проверки комиссия принимает соответствующее решение о направлении документации по планировке территории </w:t>
      </w:r>
      <w:r w:rsidR="00927CF8" w:rsidRPr="00B82812">
        <w:rPr>
          <w:rFonts w:ascii="Times New Roman" w:hAnsi="Times New Roman"/>
          <w:sz w:val="24"/>
          <w:szCs w:val="24"/>
        </w:rPr>
        <w:t>г</w:t>
      </w:r>
      <w:r w:rsidR="00CF2CE4" w:rsidRPr="00B82812">
        <w:rPr>
          <w:rFonts w:ascii="Times New Roman" w:hAnsi="Times New Roman"/>
          <w:sz w:val="24"/>
          <w:szCs w:val="24"/>
        </w:rPr>
        <w:t xml:space="preserve">лаве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w:t>
      </w:r>
      <w:proofErr w:type="gramStart"/>
      <w:r w:rsidR="0035561B" w:rsidRPr="00B82812">
        <w:rPr>
          <w:rFonts w:ascii="Times New Roman" w:hAnsi="Times New Roman"/>
          <w:sz w:val="24"/>
          <w:szCs w:val="24"/>
        </w:rPr>
        <w:t>района</w:t>
      </w:r>
      <w:r w:rsidR="00AB62A9" w:rsidRPr="00B82812">
        <w:rPr>
          <w:rFonts w:ascii="Times New Roman" w:hAnsi="Times New Roman"/>
          <w:sz w:val="24"/>
          <w:szCs w:val="24"/>
        </w:rPr>
        <w:t xml:space="preserve"> </w:t>
      </w:r>
      <w:r w:rsidRPr="00B82812">
        <w:rPr>
          <w:rFonts w:ascii="Times New Roman" w:hAnsi="Times New Roman"/>
          <w:sz w:val="24"/>
          <w:szCs w:val="24"/>
        </w:rPr>
        <w:t xml:space="preserve"> или</w:t>
      </w:r>
      <w:proofErr w:type="gramEnd"/>
      <w:r w:rsidRPr="00B82812">
        <w:rPr>
          <w:rFonts w:ascii="Times New Roman" w:hAnsi="Times New Roman"/>
          <w:sz w:val="24"/>
          <w:szCs w:val="24"/>
        </w:rPr>
        <w:t xml:space="preserve"> об отклонении такой документации и о направлении ее на доработку.</w:t>
      </w:r>
    </w:p>
    <w:p w:rsidR="00DA0FEF" w:rsidRPr="00B82812" w:rsidRDefault="00DA0FEF" w:rsidP="00DA0FEF">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4.3.</w:t>
      </w:r>
      <w:r w:rsidR="00222114" w:rsidRPr="00B82812">
        <w:rPr>
          <w:rFonts w:ascii="Times New Roman" w:hAnsi="Times New Roman"/>
          <w:sz w:val="24"/>
          <w:szCs w:val="24"/>
        </w:rPr>
        <w:t>6</w:t>
      </w:r>
      <w:r w:rsidRPr="00B82812">
        <w:rPr>
          <w:rFonts w:ascii="Times New Roman" w:hAnsi="Times New Roman"/>
          <w:sz w:val="24"/>
          <w:szCs w:val="24"/>
        </w:rPr>
        <w:t xml:space="preserve">. Проекты планировки территории и проекты межевания территории, подготовленные в составе документации по планировке территорий на основании решения Главы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w:t>
      </w:r>
      <w:proofErr w:type="gramStart"/>
      <w:r w:rsidR="0035561B" w:rsidRPr="00B82812">
        <w:rPr>
          <w:rFonts w:ascii="Times New Roman" w:hAnsi="Times New Roman"/>
          <w:sz w:val="24"/>
          <w:szCs w:val="24"/>
        </w:rPr>
        <w:t>района</w:t>
      </w:r>
      <w:r w:rsidR="00AB62A9" w:rsidRPr="00B82812">
        <w:rPr>
          <w:rFonts w:ascii="Times New Roman" w:hAnsi="Times New Roman"/>
          <w:sz w:val="24"/>
          <w:szCs w:val="24"/>
        </w:rPr>
        <w:t xml:space="preserve"> </w:t>
      </w:r>
      <w:r w:rsidRPr="00B82812">
        <w:rPr>
          <w:rFonts w:ascii="Times New Roman" w:hAnsi="Times New Roman"/>
          <w:sz w:val="24"/>
          <w:szCs w:val="24"/>
        </w:rPr>
        <w:t>,</w:t>
      </w:r>
      <w:proofErr w:type="gramEnd"/>
      <w:r w:rsidRPr="00B82812">
        <w:rPr>
          <w:rFonts w:ascii="Times New Roman" w:hAnsi="Times New Roman"/>
          <w:sz w:val="24"/>
          <w:szCs w:val="24"/>
        </w:rPr>
        <w:t xml:space="preserve"> до их утверждения подлежат обязательному рассмотрению на публичных слушаниях.</w:t>
      </w:r>
    </w:p>
    <w:p w:rsidR="00DA0FEF" w:rsidRPr="00B82812" w:rsidRDefault="00DA0FEF" w:rsidP="00DA0FEF">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4.3.</w:t>
      </w:r>
      <w:r w:rsidR="00222114" w:rsidRPr="00B82812">
        <w:rPr>
          <w:rFonts w:ascii="Times New Roman" w:hAnsi="Times New Roman"/>
          <w:sz w:val="24"/>
          <w:szCs w:val="24"/>
        </w:rPr>
        <w:t>7</w:t>
      </w:r>
      <w:r w:rsidRPr="00B82812">
        <w:rPr>
          <w:rFonts w:ascii="Times New Roman" w:hAnsi="Times New Roman"/>
          <w:sz w:val="24"/>
          <w:szCs w:val="24"/>
        </w:rPr>
        <w:t>. Порядок организации и проведения публичных слушаний по проекту планировки территории и проекту межевания этой территории определяется муниципальными правовыми актами.</w:t>
      </w:r>
    </w:p>
    <w:p w:rsidR="00DA0FEF" w:rsidRPr="00B82812" w:rsidRDefault="00DA0FEF" w:rsidP="00DA0FEF">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4.3.</w:t>
      </w:r>
      <w:r w:rsidR="00222114" w:rsidRPr="00B82812">
        <w:rPr>
          <w:rFonts w:ascii="Times New Roman" w:hAnsi="Times New Roman"/>
          <w:sz w:val="24"/>
          <w:szCs w:val="24"/>
        </w:rPr>
        <w:t>8</w:t>
      </w:r>
      <w:r w:rsidRPr="00B82812">
        <w:rPr>
          <w:rFonts w:ascii="Times New Roman" w:hAnsi="Times New Roman"/>
          <w:sz w:val="24"/>
          <w:szCs w:val="24"/>
        </w:rPr>
        <w:t>.</w:t>
      </w:r>
      <w:r w:rsidR="0082632E" w:rsidRPr="00B82812">
        <w:rPr>
          <w:rFonts w:ascii="Times New Roman" w:hAnsi="Times New Roman"/>
          <w:sz w:val="24"/>
          <w:szCs w:val="24"/>
        </w:rPr>
        <w:t> </w:t>
      </w:r>
      <w:r w:rsidRPr="00B82812">
        <w:rPr>
          <w:rFonts w:ascii="Times New Roman" w:hAnsi="Times New Roman"/>
          <w:sz w:val="24"/>
          <w:szCs w:val="24"/>
        </w:rPr>
        <w:t>В случае если подготовка градостроительного плана земельного участка осуществлялась на основании заявления физического или юридического лица, границы и размер земельного участка определяются с учетом требований Градостроительного кодекса Российской Федерации и земельного законодательства. Границы земельного участка устанавливаются с учетом красных линий, границ смежных земельных участков (при их наличии), естественных границ земельного участка.</w:t>
      </w:r>
    </w:p>
    <w:p w:rsidR="00237B74" w:rsidRPr="00B82812" w:rsidRDefault="00237B74" w:rsidP="00DA0FEF">
      <w:pPr>
        <w:widowControl w:val="0"/>
        <w:spacing w:line="240" w:lineRule="auto"/>
        <w:ind w:firstLine="709"/>
        <w:jc w:val="both"/>
        <w:rPr>
          <w:rFonts w:ascii="Times New Roman" w:hAnsi="Times New Roman"/>
          <w:sz w:val="24"/>
          <w:szCs w:val="24"/>
        </w:rPr>
      </w:pPr>
    </w:p>
    <w:p w:rsidR="00AB62A9" w:rsidRPr="00B82812" w:rsidRDefault="00AB62A9" w:rsidP="00AB62A9">
      <w:pPr>
        <w:pStyle w:val="1"/>
        <w:numPr>
          <w:ilvl w:val="0"/>
          <w:numId w:val="0"/>
        </w:numPr>
        <w:rPr>
          <w:rFonts w:ascii="Times New Roman" w:hAnsi="Times New Roman"/>
          <w:sz w:val="24"/>
          <w:szCs w:val="24"/>
        </w:rPr>
      </w:pPr>
      <w:bookmarkStart w:id="53" w:name="_Toc473910772"/>
      <w:r w:rsidRPr="00B82812">
        <w:rPr>
          <w:rFonts w:ascii="Times New Roman" w:hAnsi="Times New Roman"/>
          <w:sz w:val="24"/>
          <w:szCs w:val="24"/>
        </w:rPr>
        <w:lastRenderedPageBreak/>
        <w:t>Статья 4.4</w:t>
      </w:r>
      <w:r w:rsidR="00756912" w:rsidRPr="00B82812">
        <w:rPr>
          <w:rFonts w:ascii="Times New Roman" w:hAnsi="Times New Roman"/>
          <w:sz w:val="24"/>
          <w:szCs w:val="24"/>
        </w:rPr>
        <w:t>.Порядок подготовки градостроительных планов земельных участков</w:t>
      </w:r>
      <w:bookmarkEnd w:id="53"/>
    </w:p>
    <w:p w:rsidR="00222114" w:rsidRPr="00B82812" w:rsidRDefault="00222114" w:rsidP="00237B74">
      <w:pPr>
        <w:pStyle w:val="a5"/>
        <w:widowControl w:val="0"/>
        <w:autoSpaceDE w:val="0"/>
        <w:autoSpaceDN w:val="0"/>
        <w:adjustRightInd w:val="0"/>
        <w:spacing w:after="0" w:line="240" w:lineRule="auto"/>
        <w:ind w:left="0" w:firstLine="709"/>
        <w:jc w:val="both"/>
        <w:rPr>
          <w:rFonts w:ascii="Times New Roman" w:hAnsi="Times New Roman"/>
          <w:sz w:val="24"/>
          <w:szCs w:val="24"/>
        </w:rPr>
      </w:pPr>
      <w:bookmarkStart w:id="54" w:name="_Toc270676557"/>
      <w:bookmarkStart w:id="55" w:name="_Toc286828555"/>
      <w:bookmarkEnd w:id="43"/>
      <w:bookmarkEnd w:id="44"/>
      <w:r w:rsidRPr="00B82812">
        <w:rPr>
          <w:rFonts w:ascii="Times New Roman" w:hAnsi="Times New Roman"/>
          <w:sz w:val="24"/>
          <w:szCs w:val="24"/>
        </w:rPr>
        <w:t>4.</w:t>
      </w:r>
      <w:r w:rsidR="00756912" w:rsidRPr="00B82812">
        <w:rPr>
          <w:rFonts w:ascii="Times New Roman" w:hAnsi="Times New Roman"/>
          <w:sz w:val="24"/>
          <w:szCs w:val="24"/>
        </w:rPr>
        <w:t>4</w:t>
      </w:r>
      <w:r w:rsidRPr="00B82812">
        <w:rPr>
          <w:rFonts w:ascii="Times New Roman" w:hAnsi="Times New Roman"/>
          <w:sz w:val="24"/>
          <w:szCs w:val="24"/>
        </w:rPr>
        <w:t>.1</w:t>
      </w:r>
      <w:r w:rsidR="00237B74" w:rsidRPr="00B82812">
        <w:rPr>
          <w:rFonts w:ascii="Times New Roman" w:hAnsi="Times New Roman"/>
          <w:sz w:val="24"/>
          <w:szCs w:val="24"/>
        </w:rPr>
        <w:t>. </w:t>
      </w:r>
      <w:r w:rsidRPr="00B82812">
        <w:rPr>
          <w:rFonts w:ascii="Times New Roman" w:hAnsi="Times New Roman"/>
          <w:sz w:val="24"/>
          <w:szCs w:val="24"/>
        </w:rPr>
        <w:t xml:space="preserve">В случае, если в соответствии с федеральным </w:t>
      </w:r>
      <w:r w:rsidR="008E51E5" w:rsidRPr="00B82812">
        <w:rPr>
          <w:rFonts w:ascii="Times New Roman" w:hAnsi="Times New Roman"/>
          <w:sz w:val="24"/>
          <w:szCs w:val="24"/>
        </w:rPr>
        <w:t>законодательством</w:t>
      </w:r>
      <w:r w:rsidRPr="00B82812">
        <w:rPr>
          <w:rFonts w:ascii="Times New Roman" w:hAnsi="Times New Roman"/>
          <w:sz w:val="24"/>
          <w:szCs w:val="24"/>
        </w:rPr>
        <w:t xml:space="preserve"> размещение объекта капитального строительства не допускается при отсутствии документации по планировке территории, выдача градостроительного плана земельного участка для архитектурно-строительного проектирования, получения разрешения на строительство такого объекта капитального строительства допускается только после утверждения такой документации по планировке территории.</w:t>
      </w:r>
    </w:p>
    <w:p w:rsidR="00222114" w:rsidRPr="00B82812" w:rsidRDefault="00222114" w:rsidP="00237B74">
      <w:pPr>
        <w:pStyle w:val="a5"/>
        <w:widowControl w:val="0"/>
        <w:autoSpaceDE w:val="0"/>
        <w:autoSpaceDN w:val="0"/>
        <w:adjustRightInd w:val="0"/>
        <w:spacing w:after="0" w:line="240" w:lineRule="auto"/>
        <w:ind w:left="0" w:firstLine="709"/>
        <w:jc w:val="both"/>
        <w:rPr>
          <w:rFonts w:ascii="Times New Roman" w:hAnsi="Times New Roman"/>
          <w:b/>
          <w:sz w:val="24"/>
          <w:szCs w:val="24"/>
        </w:rPr>
      </w:pPr>
      <w:r w:rsidRPr="00B82812">
        <w:rPr>
          <w:rFonts w:ascii="Times New Roman" w:hAnsi="Times New Roman"/>
          <w:sz w:val="24"/>
          <w:szCs w:val="24"/>
        </w:rPr>
        <w:t>В иных случаях градостроительный план может быть подготовлен в виде отдельного документа.</w:t>
      </w:r>
    </w:p>
    <w:p w:rsidR="00222114" w:rsidRPr="00B82812" w:rsidRDefault="00C86BB3" w:rsidP="00756912">
      <w:pPr>
        <w:pStyle w:val="a5"/>
        <w:widowControl w:val="0"/>
        <w:autoSpaceDE w:val="0"/>
        <w:autoSpaceDN w:val="0"/>
        <w:adjustRightInd w:val="0"/>
        <w:spacing w:after="0" w:line="240" w:lineRule="auto"/>
        <w:ind w:left="0" w:firstLine="709"/>
        <w:jc w:val="both"/>
        <w:rPr>
          <w:rFonts w:ascii="Times New Roman" w:hAnsi="Times New Roman"/>
          <w:sz w:val="24"/>
          <w:szCs w:val="24"/>
        </w:rPr>
      </w:pPr>
      <w:r w:rsidRPr="00B82812">
        <w:rPr>
          <w:rFonts w:ascii="Times New Roman" w:hAnsi="Times New Roman"/>
          <w:sz w:val="24"/>
          <w:szCs w:val="24"/>
        </w:rPr>
        <w:t>4.</w:t>
      </w:r>
      <w:r w:rsidR="00756912" w:rsidRPr="00B82812">
        <w:rPr>
          <w:rFonts w:ascii="Times New Roman" w:hAnsi="Times New Roman"/>
          <w:sz w:val="24"/>
          <w:szCs w:val="24"/>
        </w:rPr>
        <w:t>4</w:t>
      </w:r>
      <w:r w:rsidRPr="00B82812">
        <w:rPr>
          <w:rFonts w:ascii="Times New Roman" w:hAnsi="Times New Roman"/>
          <w:sz w:val="24"/>
          <w:szCs w:val="24"/>
        </w:rPr>
        <w:t>.2</w:t>
      </w:r>
      <w:r w:rsidR="00237B74" w:rsidRPr="00B82812">
        <w:rPr>
          <w:rFonts w:ascii="Times New Roman" w:hAnsi="Times New Roman"/>
          <w:sz w:val="24"/>
          <w:szCs w:val="24"/>
        </w:rPr>
        <w:t>. </w:t>
      </w:r>
      <w:r w:rsidR="00222114" w:rsidRPr="00B82812">
        <w:rPr>
          <w:rFonts w:ascii="Times New Roman" w:hAnsi="Times New Roman"/>
          <w:sz w:val="24"/>
          <w:szCs w:val="24"/>
        </w:rPr>
        <w:t>В целях получения градостроительного плана земельного участка правообладатель земельного уч</w:t>
      </w:r>
      <w:r w:rsidRPr="00B82812">
        <w:rPr>
          <w:rFonts w:ascii="Times New Roman" w:hAnsi="Times New Roman"/>
          <w:sz w:val="24"/>
          <w:szCs w:val="24"/>
        </w:rPr>
        <w:t xml:space="preserve">астка обращается с заявлением в Администрацию </w:t>
      </w:r>
      <w:r w:rsidR="003F1875" w:rsidRPr="00B82812">
        <w:rPr>
          <w:rFonts w:ascii="Times New Roman" w:hAnsi="Times New Roman"/>
          <w:sz w:val="24"/>
          <w:szCs w:val="24"/>
        </w:rPr>
        <w:t xml:space="preserve">города </w:t>
      </w:r>
      <w:proofErr w:type="spellStart"/>
      <w:r w:rsidR="003F1875" w:rsidRPr="00B82812">
        <w:rPr>
          <w:rFonts w:ascii="Times New Roman" w:hAnsi="Times New Roman"/>
          <w:sz w:val="24"/>
          <w:szCs w:val="24"/>
        </w:rPr>
        <w:t>Суджи</w:t>
      </w:r>
      <w:r w:rsidRPr="00B82812">
        <w:rPr>
          <w:rFonts w:ascii="Times New Roman" w:hAnsi="Times New Roman"/>
          <w:sz w:val="24"/>
          <w:szCs w:val="24"/>
        </w:rPr>
        <w:t>.</w:t>
      </w:r>
      <w:r w:rsidR="00222114" w:rsidRPr="00B82812">
        <w:rPr>
          <w:rFonts w:ascii="Times New Roman" w:hAnsi="Times New Roman"/>
          <w:sz w:val="24"/>
          <w:szCs w:val="24"/>
        </w:rPr>
        <w:t>Заявление</w:t>
      </w:r>
      <w:proofErr w:type="spellEnd"/>
      <w:r w:rsidR="00222114" w:rsidRPr="00B82812">
        <w:rPr>
          <w:rFonts w:ascii="Times New Roman" w:hAnsi="Times New Roman"/>
          <w:sz w:val="24"/>
          <w:szCs w:val="24"/>
        </w:rPr>
        <w:t xml:space="preserve"> о выдаче градостроительного плана земельного участка может быть подано заявителем через многофункциональный центр.</w:t>
      </w:r>
    </w:p>
    <w:p w:rsidR="00756912" w:rsidRPr="00B82812" w:rsidRDefault="00756912" w:rsidP="00756912">
      <w:pPr>
        <w:pStyle w:val="2"/>
        <w:keepLines/>
        <w:numPr>
          <w:ilvl w:val="0"/>
          <w:numId w:val="0"/>
        </w:numPr>
        <w:rPr>
          <w:rFonts w:ascii="Times New Roman" w:hAnsi="Times New Roman"/>
          <w:i w:val="0"/>
          <w:kern w:val="32"/>
          <w:sz w:val="24"/>
          <w:szCs w:val="24"/>
        </w:rPr>
      </w:pPr>
      <w:bookmarkStart w:id="56" w:name="_Toc473910773"/>
      <w:bookmarkEnd w:id="54"/>
      <w:bookmarkEnd w:id="55"/>
      <w:r w:rsidRPr="00B82812">
        <w:rPr>
          <w:rFonts w:ascii="Times New Roman" w:hAnsi="Times New Roman"/>
          <w:i w:val="0"/>
          <w:kern w:val="32"/>
          <w:sz w:val="24"/>
          <w:szCs w:val="24"/>
        </w:rPr>
        <w:t>Глава 5.</w:t>
      </w:r>
      <w:r w:rsidRPr="00B82812">
        <w:rPr>
          <w:rFonts w:ascii="Times New Roman" w:hAnsi="Times New Roman"/>
          <w:i w:val="0"/>
          <w:kern w:val="32"/>
          <w:sz w:val="24"/>
          <w:szCs w:val="24"/>
        </w:rPr>
        <w:tab/>
        <w:t>ПОЛОЖЕНИЯ О ПРОВЕДЕНИИ ПУБЛИЧНЫХ СЛУШАНИЙ ПО ВОПРОСАМ ЗЕМЛЕПОЛЬЗОВАНИЯ И ЗАСТРОЙКИ</w:t>
      </w:r>
      <w:bookmarkEnd w:id="56"/>
    </w:p>
    <w:p w:rsidR="00756912" w:rsidRPr="00B82812" w:rsidRDefault="00756912" w:rsidP="00756912">
      <w:pPr>
        <w:pStyle w:val="1"/>
        <w:numPr>
          <w:ilvl w:val="0"/>
          <w:numId w:val="0"/>
        </w:numPr>
        <w:rPr>
          <w:rFonts w:ascii="Times New Roman" w:hAnsi="Times New Roman"/>
          <w:sz w:val="24"/>
          <w:szCs w:val="24"/>
        </w:rPr>
      </w:pPr>
      <w:bookmarkStart w:id="57" w:name="_Toc473910774"/>
      <w:r w:rsidRPr="00B82812">
        <w:rPr>
          <w:rFonts w:ascii="Times New Roman" w:hAnsi="Times New Roman"/>
          <w:sz w:val="24"/>
          <w:szCs w:val="24"/>
        </w:rPr>
        <w:t>Статья 5.1.</w:t>
      </w:r>
      <w:r w:rsidRPr="00B82812">
        <w:rPr>
          <w:rFonts w:ascii="Times New Roman" w:hAnsi="Times New Roman"/>
          <w:sz w:val="24"/>
          <w:szCs w:val="24"/>
        </w:rPr>
        <w:tab/>
        <w:t>Общие положения о публичных слушаниях по вопросам градостроительной деятельности</w:t>
      </w:r>
      <w:bookmarkEnd w:id="57"/>
    </w:p>
    <w:p w:rsidR="004A545F" w:rsidRPr="00B82812" w:rsidRDefault="0082632E" w:rsidP="00237B74">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w:t>
      </w:r>
      <w:r w:rsidR="004A545F" w:rsidRPr="00B82812">
        <w:rPr>
          <w:rFonts w:ascii="Times New Roman" w:hAnsi="Times New Roman"/>
          <w:sz w:val="24"/>
          <w:szCs w:val="24"/>
        </w:rPr>
        <w:t xml:space="preserve">.1.1.Публичные слушания по обсуждению вопросов градостроительной деятельности проводятся в соответствии с Федеральным законом «Об общих принципах организации местного самоуправления в Российской Федерации», Градостроительным кодексом Российской Федерации, Уставом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w:t>
      </w:r>
      <w:proofErr w:type="gramStart"/>
      <w:r w:rsidR="0035561B" w:rsidRPr="00B82812">
        <w:rPr>
          <w:rFonts w:ascii="Times New Roman" w:hAnsi="Times New Roman"/>
          <w:sz w:val="24"/>
          <w:szCs w:val="24"/>
        </w:rPr>
        <w:t>района</w:t>
      </w:r>
      <w:r w:rsidR="00AB62A9" w:rsidRPr="00B82812">
        <w:rPr>
          <w:rFonts w:ascii="Times New Roman" w:hAnsi="Times New Roman"/>
          <w:sz w:val="24"/>
          <w:szCs w:val="24"/>
        </w:rPr>
        <w:t xml:space="preserve"> </w:t>
      </w:r>
      <w:r w:rsidR="004A545F" w:rsidRPr="00B82812">
        <w:rPr>
          <w:rFonts w:ascii="Times New Roman" w:hAnsi="Times New Roman"/>
          <w:sz w:val="24"/>
          <w:szCs w:val="24"/>
        </w:rPr>
        <w:t>,</w:t>
      </w:r>
      <w:proofErr w:type="gramEnd"/>
      <w:r w:rsidR="004A545F" w:rsidRPr="00B82812">
        <w:rPr>
          <w:rFonts w:ascii="Times New Roman" w:hAnsi="Times New Roman"/>
          <w:sz w:val="24"/>
          <w:szCs w:val="24"/>
        </w:rPr>
        <w:t xml:space="preserve"> настоящими Правилами, а также </w:t>
      </w:r>
      <w:r w:rsidR="001E6593" w:rsidRPr="00B82812">
        <w:rPr>
          <w:rFonts w:ascii="Times New Roman" w:hAnsi="Times New Roman"/>
          <w:sz w:val="24"/>
          <w:szCs w:val="24"/>
        </w:rPr>
        <w:t xml:space="preserve">муниципальными правовыми </w:t>
      </w:r>
      <w:r w:rsidR="003F1875" w:rsidRPr="00B82812">
        <w:rPr>
          <w:rFonts w:ascii="Times New Roman" w:hAnsi="Times New Roman"/>
          <w:sz w:val="24"/>
          <w:szCs w:val="24"/>
        </w:rPr>
        <w:t xml:space="preserve">актами  администрации 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004A545F" w:rsidRPr="00B82812">
        <w:rPr>
          <w:rFonts w:ascii="Times New Roman" w:hAnsi="Times New Roman"/>
          <w:sz w:val="24"/>
          <w:szCs w:val="24"/>
        </w:rPr>
        <w:t>.</w:t>
      </w:r>
    </w:p>
    <w:p w:rsidR="004A545F" w:rsidRPr="00B82812" w:rsidRDefault="0082632E"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w:t>
      </w:r>
      <w:r w:rsidR="004A545F" w:rsidRPr="00B82812">
        <w:rPr>
          <w:rFonts w:ascii="Times New Roman" w:hAnsi="Times New Roman"/>
          <w:sz w:val="24"/>
          <w:szCs w:val="24"/>
        </w:rPr>
        <w:t>.1.2.В соответствии с Градостроительным кодексом Российской Федерации публичные слушания по вопросам градостроительной деятельности в обязательном порядке проводятся в следующих случаях:</w:t>
      </w:r>
    </w:p>
    <w:p w:rsidR="004A545F" w:rsidRPr="00B82812" w:rsidRDefault="0048098F"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 </w:t>
      </w:r>
      <w:r w:rsidR="004A545F" w:rsidRPr="00B82812">
        <w:rPr>
          <w:rFonts w:ascii="Times New Roman" w:eastAsia="Times New Roman" w:hAnsi="Times New Roman"/>
          <w:sz w:val="24"/>
          <w:szCs w:val="24"/>
          <w:lang w:eastAsia="ru-RU"/>
        </w:rPr>
        <w:t>внесения изменений в настоящие Правила;</w:t>
      </w:r>
    </w:p>
    <w:p w:rsidR="004A545F" w:rsidRPr="00B82812" w:rsidRDefault="0005390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2</w:t>
      </w:r>
      <w:r w:rsidR="0048098F" w:rsidRPr="00B82812">
        <w:rPr>
          <w:rFonts w:ascii="Times New Roman" w:eastAsia="Times New Roman" w:hAnsi="Times New Roman"/>
          <w:sz w:val="24"/>
          <w:szCs w:val="24"/>
          <w:lang w:eastAsia="ru-RU"/>
        </w:rPr>
        <w:t>) </w:t>
      </w:r>
      <w:r w:rsidR="004A545F" w:rsidRPr="00B82812">
        <w:rPr>
          <w:rFonts w:ascii="Times New Roman" w:eastAsia="Times New Roman" w:hAnsi="Times New Roman"/>
          <w:sz w:val="24"/>
          <w:szCs w:val="24"/>
          <w:lang w:eastAsia="ru-RU"/>
        </w:rPr>
        <w:t xml:space="preserve">утверждения проекта документации по планировке </w:t>
      </w:r>
      <w:proofErr w:type="spellStart"/>
      <w:r w:rsidR="004A545F" w:rsidRPr="00B82812">
        <w:rPr>
          <w:rFonts w:ascii="Times New Roman" w:eastAsia="Times New Roman" w:hAnsi="Times New Roman"/>
          <w:sz w:val="24"/>
          <w:szCs w:val="24"/>
          <w:lang w:eastAsia="ru-RU"/>
        </w:rPr>
        <w:t>территори</w:t>
      </w:r>
      <w:r w:rsidR="00BD6EED" w:rsidRPr="00B82812">
        <w:rPr>
          <w:rFonts w:ascii="Times New Roman" w:eastAsia="Times New Roman" w:hAnsi="Times New Roman"/>
          <w:sz w:val="24"/>
          <w:szCs w:val="24"/>
          <w:lang w:eastAsia="ru-RU"/>
        </w:rPr>
        <w:t>и</w:t>
      </w:r>
      <w:r w:rsidR="003F1875" w:rsidRPr="00B82812">
        <w:rPr>
          <w:rFonts w:ascii="Times New Roman" w:eastAsia="Times New Roman" w:hAnsi="Times New Roman"/>
          <w:sz w:val="24"/>
          <w:szCs w:val="24"/>
          <w:lang w:eastAsia="ru-RU"/>
        </w:rPr>
        <w:t>города</w:t>
      </w:r>
      <w:proofErr w:type="spellEnd"/>
      <w:r w:rsidR="003F1875" w:rsidRPr="00B82812">
        <w:rPr>
          <w:rFonts w:ascii="Times New Roman" w:eastAsia="Times New Roman" w:hAnsi="Times New Roman"/>
          <w:sz w:val="24"/>
          <w:szCs w:val="24"/>
          <w:lang w:eastAsia="ru-RU"/>
        </w:rPr>
        <w:t xml:space="preserve"> Суджи</w:t>
      </w:r>
      <w:r w:rsidR="004A545F" w:rsidRPr="00B82812">
        <w:rPr>
          <w:rFonts w:ascii="Times New Roman" w:eastAsia="Times New Roman" w:hAnsi="Times New Roman"/>
          <w:sz w:val="24"/>
          <w:szCs w:val="24"/>
          <w:lang w:eastAsia="ru-RU"/>
        </w:rPr>
        <w:t>, проекта предложений о внесении изменений в документацию по планировке территори</w:t>
      </w:r>
      <w:r w:rsidR="00656EFA" w:rsidRPr="00B82812">
        <w:rPr>
          <w:rFonts w:ascii="Times New Roman" w:eastAsia="Times New Roman" w:hAnsi="Times New Roman"/>
          <w:sz w:val="24"/>
          <w:szCs w:val="24"/>
          <w:lang w:eastAsia="ru-RU"/>
        </w:rPr>
        <w:t>й</w:t>
      </w:r>
      <w:r w:rsidR="004A545F" w:rsidRPr="00B82812">
        <w:rPr>
          <w:rFonts w:ascii="Times New Roman" w:eastAsia="Times New Roman" w:hAnsi="Times New Roman"/>
          <w:sz w:val="24"/>
          <w:szCs w:val="24"/>
          <w:lang w:eastAsia="ru-RU"/>
        </w:rPr>
        <w:t>:</w:t>
      </w:r>
    </w:p>
    <w:p w:rsidR="004A545F" w:rsidRPr="00B82812" w:rsidRDefault="004A545F"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а) проектов планировки территори</w:t>
      </w:r>
      <w:r w:rsidR="00656EFA" w:rsidRPr="00B82812">
        <w:rPr>
          <w:rFonts w:ascii="Times New Roman" w:eastAsia="Times New Roman" w:hAnsi="Times New Roman"/>
          <w:sz w:val="24"/>
          <w:szCs w:val="24"/>
          <w:lang w:eastAsia="ru-RU"/>
        </w:rPr>
        <w:t>й</w:t>
      </w:r>
      <w:r w:rsidRPr="00B82812">
        <w:rPr>
          <w:rFonts w:ascii="Times New Roman" w:eastAsia="Times New Roman" w:hAnsi="Times New Roman"/>
          <w:sz w:val="24"/>
          <w:szCs w:val="24"/>
          <w:lang w:eastAsia="ru-RU"/>
        </w:rPr>
        <w:t>, содержащих в своем составе проекты межевания территори</w:t>
      </w:r>
      <w:r w:rsidR="00656EFA" w:rsidRPr="00B82812">
        <w:rPr>
          <w:rFonts w:ascii="Times New Roman" w:eastAsia="Times New Roman" w:hAnsi="Times New Roman"/>
          <w:sz w:val="24"/>
          <w:szCs w:val="24"/>
          <w:lang w:eastAsia="ru-RU"/>
        </w:rPr>
        <w:t>й</w:t>
      </w:r>
      <w:r w:rsidRPr="00B82812">
        <w:rPr>
          <w:rFonts w:ascii="Times New Roman" w:eastAsia="Times New Roman" w:hAnsi="Times New Roman"/>
          <w:sz w:val="24"/>
          <w:szCs w:val="24"/>
          <w:lang w:eastAsia="ru-RU"/>
        </w:rPr>
        <w:t>;</w:t>
      </w:r>
    </w:p>
    <w:p w:rsidR="004A545F" w:rsidRPr="00B82812" w:rsidRDefault="004A545F"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б) проектов планировки территори</w:t>
      </w:r>
      <w:r w:rsidR="00656EFA" w:rsidRPr="00B82812">
        <w:rPr>
          <w:rFonts w:ascii="Times New Roman" w:eastAsia="Times New Roman" w:hAnsi="Times New Roman"/>
          <w:sz w:val="24"/>
          <w:szCs w:val="24"/>
          <w:lang w:eastAsia="ru-RU"/>
        </w:rPr>
        <w:t>й</w:t>
      </w:r>
      <w:r w:rsidRPr="00B82812">
        <w:rPr>
          <w:rFonts w:ascii="Times New Roman" w:eastAsia="Times New Roman" w:hAnsi="Times New Roman"/>
          <w:sz w:val="24"/>
          <w:szCs w:val="24"/>
          <w:lang w:eastAsia="ru-RU"/>
        </w:rPr>
        <w:t>, не содержащих в своем составе проектов межевания территори</w:t>
      </w:r>
      <w:r w:rsidR="00656EFA" w:rsidRPr="00B82812">
        <w:rPr>
          <w:rFonts w:ascii="Times New Roman" w:eastAsia="Times New Roman" w:hAnsi="Times New Roman"/>
          <w:sz w:val="24"/>
          <w:szCs w:val="24"/>
          <w:lang w:eastAsia="ru-RU"/>
        </w:rPr>
        <w:t>й</w:t>
      </w:r>
      <w:r w:rsidRPr="00B82812">
        <w:rPr>
          <w:rFonts w:ascii="Times New Roman" w:eastAsia="Times New Roman" w:hAnsi="Times New Roman"/>
          <w:sz w:val="24"/>
          <w:szCs w:val="24"/>
          <w:lang w:eastAsia="ru-RU"/>
        </w:rPr>
        <w:t>;</w:t>
      </w:r>
    </w:p>
    <w:p w:rsidR="004A545F" w:rsidRPr="00B82812" w:rsidRDefault="004A545F"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в) проектов межевания территории вне состава проектов планировки территории в случае межевания территории, на которой расположены многоквартирные дома;</w:t>
      </w:r>
    </w:p>
    <w:p w:rsidR="004A545F" w:rsidRPr="00B82812" w:rsidRDefault="0005390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3</w:t>
      </w:r>
      <w:r w:rsidR="0048098F" w:rsidRPr="00B82812">
        <w:rPr>
          <w:rFonts w:ascii="Times New Roman" w:eastAsia="Times New Roman" w:hAnsi="Times New Roman"/>
          <w:sz w:val="24"/>
          <w:szCs w:val="24"/>
          <w:lang w:eastAsia="ru-RU"/>
        </w:rPr>
        <w:t>) </w:t>
      </w:r>
      <w:r w:rsidR="004A545F" w:rsidRPr="00B82812">
        <w:rPr>
          <w:rFonts w:ascii="Times New Roman" w:eastAsia="Times New Roman" w:hAnsi="Times New Roman"/>
          <w:sz w:val="24"/>
          <w:szCs w:val="24"/>
          <w:lang w:eastAsia="ru-RU"/>
        </w:rPr>
        <w:t>предоставления разрешений на условно разрешенные виды использования земельных участков и объектов капитального строительства;</w:t>
      </w:r>
    </w:p>
    <w:p w:rsidR="004A545F" w:rsidRPr="00B82812" w:rsidRDefault="0005390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4</w:t>
      </w:r>
      <w:r w:rsidR="0048098F" w:rsidRPr="00B82812">
        <w:rPr>
          <w:rFonts w:ascii="Times New Roman" w:eastAsia="Times New Roman" w:hAnsi="Times New Roman"/>
          <w:sz w:val="24"/>
          <w:szCs w:val="24"/>
          <w:lang w:eastAsia="ru-RU"/>
        </w:rPr>
        <w:t>) </w:t>
      </w:r>
      <w:r w:rsidR="004A545F" w:rsidRPr="00B82812">
        <w:rPr>
          <w:rFonts w:ascii="Times New Roman" w:eastAsia="Times New Roman" w:hAnsi="Times New Roman"/>
          <w:sz w:val="24"/>
          <w:szCs w:val="24"/>
          <w:lang w:eastAsia="ru-RU"/>
        </w:rPr>
        <w:t>предоставления разрешений на отклонения от предельных параметров разрешенного строительства.</w:t>
      </w:r>
    </w:p>
    <w:p w:rsidR="004A545F" w:rsidRPr="00B82812" w:rsidRDefault="0082632E"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w:t>
      </w:r>
      <w:r w:rsidR="004A545F" w:rsidRPr="00B82812">
        <w:rPr>
          <w:rFonts w:ascii="Times New Roman" w:hAnsi="Times New Roman"/>
          <w:sz w:val="24"/>
          <w:szCs w:val="24"/>
        </w:rPr>
        <w:t>.1.3.Орган, уполномоченный в области градостроительной деятельности, перед представлением на публичные слушания проектов документов, заявлений в обязательном порядке обеспечивает проверку представляемых проектов документов, заявлений на соответствие требованиям технических регламентов (а вплоть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и Градостроительному кодексу Российской Федерации), нормативам градостроительного проектирования и подготавливает заключение.</w:t>
      </w:r>
    </w:p>
    <w:p w:rsidR="004A545F" w:rsidRPr="00B82812" w:rsidRDefault="0082632E"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w:t>
      </w:r>
      <w:r w:rsidR="004A545F" w:rsidRPr="00B82812">
        <w:rPr>
          <w:rFonts w:ascii="Times New Roman" w:hAnsi="Times New Roman"/>
          <w:sz w:val="24"/>
          <w:szCs w:val="24"/>
        </w:rPr>
        <w:t xml:space="preserve">.1.4.При отсутствии положительного заключения, указанного в подпункте </w:t>
      </w:r>
      <w:r w:rsidRPr="00B82812">
        <w:rPr>
          <w:rFonts w:ascii="Times New Roman" w:hAnsi="Times New Roman"/>
          <w:sz w:val="24"/>
          <w:szCs w:val="24"/>
        </w:rPr>
        <w:t>5</w:t>
      </w:r>
      <w:r w:rsidR="004A545F" w:rsidRPr="00B82812">
        <w:rPr>
          <w:rFonts w:ascii="Times New Roman" w:hAnsi="Times New Roman"/>
          <w:sz w:val="24"/>
          <w:szCs w:val="24"/>
        </w:rPr>
        <w:t>.1.3, не допускается принимать положительные решения по поводу проектов документов, заявлений, представляемых на публичные слушания.</w:t>
      </w:r>
    </w:p>
    <w:p w:rsidR="004A545F" w:rsidRPr="00B82812" w:rsidRDefault="0082632E"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w:t>
      </w:r>
      <w:r w:rsidR="004A545F" w:rsidRPr="00B82812">
        <w:rPr>
          <w:rFonts w:ascii="Times New Roman" w:hAnsi="Times New Roman"/>
          <w:sz w:val="24"/>
          <w:szCs w:val="24"/>
        </w:rPr>
        <w:t xml:space="preserve">.1.5.Органами, уполномоченными на проведение публичных слушаний по вопросам </w:t>
      </w:r>
      <w:r w:rsidR="004A545F" w:rsidRPr="00B82812">
        <w:rPr>
          <w:rFonts w:ascii="Times New Roman" w:hAnsi="Times New Roman"/>
          <w:sz w:val="24"/>
          <w:szCs w:val="24"/>
        </w:rPr>
        <w:lastRenderedPageBreak/>
        <w:t>градостроительной деятельности, являются:</w:t>
      </w:r>
    </w:p>
    <w:p w:rsidR="004A545F" w:rsidRPr="00B82812" w:rsidRDefault="0048098F"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 </w:t>
      </w:r>
      <w:r w:rsidR="004A545F" w:rsidRPr="00B82812">
        <w:rPr>
          <w:rFonts w:ascii="Times New Roman" w:eastAsia="Times New Roman" w:hAnsi="Times New Roman"/>
          <w:sz w:val="24"/>
          <w:szCs w:val="24"/>
          <w:lang w:eastAsia="ru-RU"/>
        </w:rPr>
        <w:t xml:space="preserve">комиссия по подготовке проекта Правил землепользования и застройки (в случаях, определенных частями 2, 4, 5 подпункта </w:t>
      </w:r>
      <w:r w:rsidR="0082632E" w:rsidRPr="00B82812">
        <w:rPr>
          <w:rFonts w:ascii="Times New Roman" w:eastAsia="Times New Roman" w:hAnsi="Times New Roman"/>
          <w:sz w:val="24"/>
          <w:szCs w:val="24"/>
          <w:lang w:eastAsia="ru-RU"/>
        </w:rPr>
        <w:t>5</w:t>
      </w:r>
      <w:r w:rsidR="004A545F" w:rsidRPr="00B82812">
        <w:rPr>
          <w:rFonts w:ascii="Times New Roman" w:eastAsia="Times New Roman" w:hAnsi="Times New Roman"/>
          <w:sz w:val="24"/>
          <w:szCs w:val="24"/>
          <w:lang w:eastAsia="ru-RU"/>
        </w:rPr>
        <w:t>.1.2 настоящих Правил);</w:t>
      </w:r>
    </w:p>
    <w:p w:rsidR="004A545F" w:rsidRPr="00B82812" w:rsidRDefault="0048098F"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2) </w:t>
      </w:r>
      <w:r w:rsidR="004A545F" w:rsidRPr="00B82812">
        <w:rPr>
          <w:rFonts w:ascii="Times New Roman" w:eastAsia="Times New Roman" w:hAnsi="Times New Roman"/>
          <w:sz w:val="24"/>
          <w:szCs w:val="24"/>
          <w:lang w:eastAsia="ru-RU"/>
        </w:rPr>
        <w:t>комиссия по проведению публичных слушаний по вопросам градостроительной деятельности (в остальных случаях).</w:t>
      </w:r>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В целях непосредственной организации и проведения публичных слушаний на местах правовым актом </w:t>
      </w:r>
      <w:r w:rsidR="001E6593" w:rsidRPr="00B82812">
        <w:rPr>
          <w:rFonts w:ascii="Times New Roman" w:hAnsi="Times New Roman"/>
          <w:sz w:val="24"/>
          <w:szCs w:val="24"/>
        </w:rPr>
        <w:t xml:space="preserve">Администрации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00AB62A9" w:rsidRPr="00B82812">
        <w:rPr>
          <w:rFonts w:ascii="Times New Roman" w:hAnsi="Times New Roman"/>
          <w:sz w:val="24"/>
          <w:szCs w:val="24"/>
        </w:rPr>
        <w:t xml:space="preserve"> </w:t>
      </w:r>
      <w:r w:rsidRPr="00B82812">
        <w:rPr>
          <w:rFonts w:ascii="Times New Roman" w:hAnsi="Times New Roman"/>
          <w:sz w:val="24"/>
          <w:szCs w:val="24"/>
        </w:rPr>
        <w:t>могут быть созданы специальные органы.</w:t>
      </w:r>
    </w:p>
    <w:p w:rsidR="004A545F" w:rsidRPr="00B82812" w:rsidRDefault="0082632E"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w:t>
      </w:r>
      <w:r w:rsidR="004A545F" w:rsidRPr="00B82812">
        <w:rPr>
          <w:rFonts w:ascii="Times New Roman" w:hAnsi="Times New Roman"/>
          <w:sz w:val="24"/>
          <w:szCs w:val="24"/>
        </w:rPr>
        <w:t>.1.6.Предметом публичных слушаний являются вопросы:</w:t>
      </w:r>
    </w:p>
    <w:p w:rsidR="004A545F" w:rsidRPr="00B82812" w:rsidRDefault="0008245C"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 </w:t>
      </w:r>
      <w:r w:rsidR="004A545F" w:rsidRPr="00B82812">
        <w:rPr>
          <w:rFonts w:ascii="Times New Roman" w:eastAsia="Times New Roman" w:hAnsi="Times New Roman"/>
          <w:sz w:val="24"/>
          <w:szCs w:val="24"/>
          <w:lang w:eastAsia="ru-RU"/>
        </w:rPr>
        <w:t>соответствия подготовленных проектов документов, заявлений требованиям законодательства, а также документам, принятым в установленном порядке;</w:t>
      </w:r>
    </w:p>
    <w:p w:rsidR="004A545F" w:rsidRPr="00B82812" w:rsidRDefault="0008245C"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2) </w:t>
      </w:r>
      <w:r w:rsidR="004A545F" w:rsidRPr="00B82812">
        <w:rPr>
          <w:rFonts w:ascii="Times New Roman" w:eastAsia="Times New Roman" w:hAnsi="Times New Roman"/>
          <w:sz w:val="24"/>
          <w:szCs w:val="24"/>
          <w:lang w:eastAsia="ru-RU"/>
        </w:rPr>
        <w:t xml:space="preserve">подлежащие утверждению в соответствии с полномочиями органов местного </w:t>
      </w:r>
      <w:r w:rsidR="00CF2CE4" w:rsidRPr="00B82812">
        <w:rPr>
          <w:rFonts w:ascii="Times New Roman" w:eastAsia="Times New Roman" w:hAnsi="Times New Roman"/>
          <w:sz w:val="24"/>
          <w:szCs w:val="24"/>
          <w:lang w:eastAsia="ru-RU"/>
        </w:rPr>
        <w:t xml:space="preserve">самоуправления </w:t>
      </w:r>
      <w:r w:rsidR="003F1875" w:rsidRPr="00B82812">
        <w:rPr>
          <w:rFonts w:ascii="Times New Roman" w:eastAsia="Times New Roman" w:hAnsi="Times New Roman"/>
          <w:sz w:val="24"/>
          <w:szCs w:val="24"/>
          <w:lang w:eastAsia="ru-RU"/>
        </w:rPr>
        <w:t xml:space="preserve">города </w:t>
      </w:r>
      <w:r w:rsidR="0035561B" w:rsidRPr="00B82812">
        <w:rPr>
          <w:rFonts w:ascii="Times New Roman" w:eastAsia="Times New Roman" w:hAnsi="Times New Roman"/>
          <w:sz w:val="24"/>
          <w:szCs w:val="24"/>
          <w:lang w:eastAsia="ru-RU"/>
        </w:rPr>
        <w:t xml:space="preserve">Суджи </w:t>
      </w:r>
      <w:proofErr w:type="spellStart"/>
      <w:r w:rsidR="0035561B" w:rsidRPr="00B82812">
        <w:rPr>
          <w:rFonts w:ascii="Times New Roman" w:eastAsia="Times New Roman" w:hAnsi="Times New Roman"/>
          <w:sz w:val="24"/>
          <w:szCs w:val="24"/>
          <w:lang w:eastAsia="ru-RU"/>
        </w:rPr>
        <w:t>Суджанского</w:t>
      </w:r>
      <w:proofErr w:type="spellEnd"/>
      <w:r w:rsidR="0035561B" w:rsidRPr="00B82812">
        <w:rPr>
          <w:rFonts w:ascii="Times New Roman" w:eastAsia="Times New Roman" w:hAnsi="Times New Roman"/>
          <w:sz w:val="24"/>
          <w:szCs w:val="24"/>
          <w:lang w:eastAsia="ru-RU"/>
        </w:rPr>
        <w:t xml:space="preserve"> района</w:t>
      </w:r>
      <w:r w:rsidR="00AB62A9" w:rsidRPr="00B82812">
        <w:rPr>
          <w:rFonts w:ascii="Times New Roman" w:eastAsia="Times New Roman" w:hAnsi="Times New Roman"/>
          <w:sz w:val="24"/>
          <w:szCs w:val="24"/>
          <w:lang w:eastAsia="ru-RU"/>
        </w:rPr>
        <w:t xml:space="preserve"> </w:t>
      </w:r>
      <w:r w:rsidR="004A545F" w:rsidRPr="00B82812">
        <w:rPr>
          <w:rFonts w:ascii="Times New Roman" w:eastAsia="Times New Roman" w:hAnsi="Times New Roman"/>
          <w:sz w:val="24"/>
          <w:szCs w:val="24"/>
          <w:lang w:eastAsia="ru-RU"/>
        </w:rPr>
        <w:t>в области градостроительной деятельности.</w:t>
      </w:r>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Иные вопросы не подлежат обсуждению на публичных слушаниях.</w:t>
      </w:r>
    </w:p>
    <w:p w:rsidR="004A545F" w:rsidRPr="00B82812" w:rsidRDefault="0082632E"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w:t>
      </w:r>
      <w:r w:rsidR="004A545F" w:rsidRPr="00B82812">
        <w:rPr>
          <w:rFonts w:ascii="Times New Roman" w:hAnsi="Times New Roman"/>
          <w:sz w:val="24"/>
          <w:szCs w:val="24"/>
        </w:rPr>
        <w:t>.1.7.Способами представления информации участникам публичных слушаний по вопросам градостроительной деятельности помимо документов, материалов, определенных настоящими Правилами, являются выставки, экспозиции демонстрационных материалов, выступления представителей органов местного самоуправления, разработчиков проектов документов на публичных слушаниях, в печатных средствах массовой информации, по радио, телевидению и в сети «Интернет» и другие, не запрещенные законом способы</w:t>
      </w:r>
      <w:r w:rsidR="00DD2BBC" w:rsidRPr="00B82812">
        <w:rPr>
          <w:rFonts w:ascii="Times New Roman" w:hAnsi="Times New Roman"/>
          <w:sz w:val="24"/>
          <w:szCs w:val="24"/>
        </w:rPr>
        <w:t xml:space="preserve">, а также </w:t>
      </w:r>
      <w:r w:rsidR="00A27A25" w:rsidRPr="00B82812">
        <w:rPr>
          <w:rFonts w:ascii="Times New Roman" w:hAnsi="Times New Roman"/>
          <w:sz w:val="24"/>
          <w:szCs w:val="24"/>
        </w:rPr>
        <w:t>способы,</w:t>
      </w:r>
      <w:r w:rsidR="00DD2BBC" w:rsidRPr="00B82812">
        <w:rPr>
          <w:rFonts w:ascii="Times New Roman" w:hAnsi="Times New Roman"/>
          <w:sz w:val="24"/>
          <w:szCs w:val="24"/>
        </w:rPr>
        <w:t xml:space="preserve"> описанные в Уставе муниципального образования</w:t>
      </w:r>
      <w:r w:rsidR="004A545F" w:rsidRPr="00B82812">
        <w:rPr>
          <w:rFonts w:ascii="Times New Roman" w:hAnsi="Times New Roman"/>
          <w:sz w:val="24"/>
          <w:szCs w:val="24"/>
        </w:rPr>
        <w:t>.</w:t>
      </w:r>
    </w:p>
    <w:p w:rsidR="004A545F" w:rsidRPr="00B82812" w:rsidRDefault="0082632E"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w:t>
      </w:r>
      <w:r w:rsidR="004A545F" w:rsidRPr="00B82812">
        <w:rPr>
          <w:rFonts w:ascii="Times New Roman" w:hAnsi="Times New Roman"/>
          <w:sz w:val="24"/>
          <w:szCs w:val="24"/>
        </w:rPr>
        <w:t>.1.8.Участники публичных слушаний вправе представлять свои предложения и замечания, касающиеся обсуждаемых вопросов, для включения в протокол публичных слушаний.</w:t>
      </w:r>
    </w:p>
    <w:p w:rsidR="004A545F" w:rsidRPr="00B82812" w:rsidRDefault="0082632E"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w:t>
      </w:r>
      <w:r w:rsidR="004A545F" w:rsidRPr="00B82812">
        <w:rPr>
          <w:rFonts w:ascii="Times New Roman" w:hAnsi="Times New Roman"/>
          <w:sz w:val="24"/>
          <w:szCs w:val="24"/>
        </w:rPr>
        <w:t>.1.9.Выявление мнений участников публичных слушаний путем голосования не влечет обязанности органа, принимающего решения с учетом результатов публичных слушаний, принимать решение, отражающее мнение большинства участников публичных слушаний.</w:t>
      </w:r>
    </w:p>
    <w:p w:rsidR="004A545F" w:rsidRPr="00B82812" w:rsidRDefault="0082632E"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w:t>
      </w:r>
      <w:r w:rsidR="004A545F" w:rsidRPr="00B82812">
        <w:rPr>
          <w:rFonts w:ascii="Times New Roman" w:hAnsi="Times New Roman"/>
          <w:sz w:val="24"/>
          <w:szCs w:val="24"/>
        </w:rPr>
        <w:t xml:space="preserve">.1.10.Публичные слушания считаются состоявшимися в случаях, когда выполнены требования Градостроительного кодекса Российской Федерации и настоящих Правил в части сроков, </w:t>
      </w:r>
      <w:proofErr w:type="gramStart"/>
      <w:r w:rsidR="004A545F" w:rsidRPr="00B82812">
        <w:rPr>
          <w:rFonts w:ascii="Times New Roman" w:hAnsi="Times New Roman"/>
          <w:sz w:val="24"/>
          <w:szCs w:val="24"/>
        </w:rPr>
        <w:t>процедур информирования и наличия</w:t>
      </w:r>
      <w:proofErr w:type="gramEnd"/>
      <w:r w:rsidR="004A545F" w:rsidRPr="00B82812">
        <w:rPr>
          <w:rFonts w:ascii="Times New Roman" w:hAnsi="Times New Roman"/>
          <w:sz w:val="24"/>
          <w:szCs w:val="24"/>
        </w:rPr>
        <w:t xml:space="preserve"> подготовленных к публичным слушаниям документов и материалов. Тот факт, что в публичных слушаниях, подготовленных с соблюдением всех указанных требований, не приняло участие ни одно лицо, не является основанием для признания публичных слушаний несостоявшимися.</w:t>
      </w:r>
    </w:p>
    <w:p w:rsidR="004A545F" w:rsidRPr="00B82812" w:rsidRDefault="0082632E"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w:t>
      </w:r>
      <w:r w:rsidR="004A545F" w:rsidRPr="00B82812">
        <w:rPr>
          <w:rFonts w:ascii="Times New Roman" w:hAnsi="Times New Roman"/>
          <w:sz w:val="24"/>
          <w:szCs w:val="24"/>
        </w:rPr>
        <w:t>.1.11.Публичные слушания не проводятся в выходные и праздничные дни, а в рабочие дни - позднее 18 часов.</w:t>
      </w:r>
    </w:p>
    <w:p w:rsidR="004A545F" w:rsidRPr="00B82812" w:rsidRDefault="0082632E"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w:t>
      </w:r>
      <w:r w:rsidR="004A545F" w:rsidRPr="00B82812">
        <w:rPr>
          <w:rFonts w:ascii="Times New Roman" w:hAnsi="Times New Roman"/>
          <w:sz w:val="24"/>
          <w:szCs w:val="24"/>
        </w:rPr>
        <w:t xml:space="preserve">.1.12.В месте (местах) проведения публичных слушаний размещаются документы, материалы в составе, определенном требованиями к составу обсуждаемого проекта документа, заявления и требованиями, установленными настоящими Правилами или соответствующим порядком, утвержденным решением Собранием депутатов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004A545F" w:rsidRPr="00B82812">
        <w:rPr>
          <w:rFonts w:ascii="Times New Roman" w:hAnsi="Times New Roman"/>
          <w:sz w:val="24"/>
          <w:szCs w:val="24"/>
        </w:rPr>
        <w:t>.</w:t>
      </w:r>
    </w:p>
    <w:p w:rsidR="004A545F" w:rsidRPr="00B82812" w:rsidRDefault="0082632E"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w:t>
      </w:r>
      <w:r w:rsidR="004A545F" w:rsidRPr="00B82812">
        <w:rPr>
          <w:rFonts w:ascii="Times New Roman" w:hAnsi="Times New Roman"/>
          <w:sz w:val="24"/>
          <w:szCs w:val="24"/>
        </w:rPr>
        <w:t xml:space="preserve">.1.13.Расходы, связанные с организацией и проведением публичных слушаний по вопросам градостроительной деятельности, несут соответственно органы местного самоуправления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004A545F" w:rsidRPr="00B82812">
        <w:rPr>
          <w:rFonts w:ascii="Times New Roman" w:hAnsi="Times New Roman"/>
          <w:sz w:val="24"/>
          <w:szCs w:val="24"/>
        </w:rPr>
        <w:t>, физические и юридические лица, подготовившие проекты документов, заявлений по вопросам, требующим проведения публичных слушаний.</w:t>
      </w:r>
    </w:p>
    <w:p w:rsidR="004A545F" w:rsidRPr="00B82812" w:rsidRDefault="00CC72BF" w:rsidP="00ED3EB8">
      <w:pPr>
        <w:pStyle w:val="1"/>
        <w:numPr>
          <w:ilvl w:val="0"/>
          <w:numId w:val="0"/>
        </w:numPr>
        <w:rPr>
          <w:rFonts w:ascii="Times New Roman" w:hAnsi="Times New Roman"/>
          <w:sz w:val="24"/>
          <w:szCs w:val="24"/>
        </w:rPr>
      </w:pPr>
      <w:bookmarkStart w:id="58" w:name="_Toc270676559"/>
      <w:bookmarkStart w:id="59" w:name="_Toc286828557"/>
      <w:bookmarkStart w:id="60" w:name="_Toc473910775"/>
      <w:r w:rsidRPr="00B82812">
        <w:rPr>
          <w:rFonts w:ascii="Times New Roman" w:hAnsi="Times New Roman"/>
          <w:sz w:val="24"/>
          <w:szCs w:val="24"/>
        </w:rPr>
        <w:t>Статья 5.2</w:t>
      </w:r>
      <w:r w:rsidR="00237B74" w:rsidRPr="00B82812">
        <w:rPr>
          <w:rFonts w:ascii="Times New Roman" w:hAnsi="Times New Roman"/>
          <w:sz w:val="24"/>
          <w:szCs w:val="24"/>
        </w:rPr>
        <w:t>.</w:t>
      </w:r>
      <w:r w:rsidR="00F02ED8" w:rsidRPr="00B82812">
        <w:rPr>
          <w:rFonts w:ascii="Times New Roman" w:hAnsi="Times New Roman"/>
          <w:sz w:val="24"/>
          <w:szCs w:val="24"/>
        </w:rPr>
        <w:t> </w:t>
      </w:r>
      <w:r w:rsidR="004A545F" w:rsidRPr="00B82812">
        <w:rPr>
          <w:rFonts w:ascii="Times New Roman" w:hAnsi="Times New Roman"/>
          <w:sz w:val="24"/>
          <w:szCs w:val="24"/>
        </w:rPr>
        <w:t>Порядок проведения публичных слушаний по вопросам градостроительной деятельности</w:t>
      </w:r>
      <w:bookmarkEnd w:id="58"/>
      <w:bookmarkEnd w:id="59"/>
      <w:bookmarkEnd w:id="60"/>
    </w:p>
    <w:p w:rsidR="00FB16BF" w:rsidRPr="00B82812" w:rsidRDefault="0082632E"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w:t>
      </w:r>
      <w:r w:rsidR="004A545F" w:rsidRPr="00B82812">
        <w:rPr>
          <w:rFonts w:ascii="Times New Roman" w:hAnsi="Times New Roman"/>
          <w:sz w:val="24"/>
          <w:szCs w:val="24"/>
        </w:rPr>
        <w:t>.2.1.</w:t>
      </w:r>
      <w:r w:rsidR="0033232E" w:rsidRPr="00B82812">
        <w:rPr>
          <w:rFonts w:ascii="Times New Roman" w:hAnsi="Times New Roman"/>
          <w:sz w:val="24"/>
          <w:szCs w:val="24"/>
        </w:rPr>
        <w:t> </w:t>
      </w:r>
      <w:r w:rsidR="004A545F" w:rsidRPr="00B82812">
        <w:rPr>
          <w:rFonts w:ascii="Times New Roman" w:hAnsi="Times New Roman"/>
          <w:sz w:val="24"/>
          <w:szCs w:val="24"/>
        </w:rPr>
        <w:t xml:space="preserve">Решение о назначении публичных слушаний принимает </w:t>
      </w:r>
      <w:r w:rsidR="001E6593" w:rsidRPr="00B82812">
        <w:rPr>
          <w:rFonts w:ascii="Times New Roman" w:hAnsi="Times New Roman"/>
          <w:sz w:val="24"/>
          <w:szCs w:val="24"/>
        </w:rPr>
        <w:t xml:space="preserve">Глава </w:t>
      </w:r>
      <w:r w:rsidR="003F1875" w:rsidRPr="00B82812">
        <w:rPr>
          <w:rFonts w:ascii="Times New Roman" w:hAnsi="Times New Roman"/>
          <w:sz w:val="24"/>
          <w:szCs w:val="24"/>
        </w:rPr>
        <w:t xml:space="preserve">города </w:t>
      </w:r>
      <w:proofErr w:type="spellStart"/>
      <w:r w:rsidR="003F1875" w:rsidRPr="00B82812">
        <w:rPr>
          <w:rFonts w:ascii="Times New Roman" w:hAnsi="Times New Roman"/>
          <w:sz w:val="24"/>
          <w:szCs w:val="24"/>
        </w:rPr>
        <w:t>Суджигорода</w:t>
      </w:r>
      <w:proofErr w:type="spellEnd"/>
      <w:r w:rsidR="003F1875" w:rsidRPr="00B82812">
        <w:rPr>
          <w:rFonts w:ascii="Times New Roman" w:hAnsi="Times New Roman"/>
          <w:sz w:val="24"/>
          <w:szCs w:val="24"/>
        </w:rPr>
        <w:t xml:space="preserve">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004A545F" w:rsidRPr="00B82812">
        <w:rPr>
          <w:rFonts w:ascii="Times New Roman" w:hAnsi="Times New Roman"/>
          <w:sz w:val="24"/>
          <w:szCs w:val="24"/>
        </w:rPr>
        <w:t>.</w:t>
      </w:r>
    </w:p>
    <w:p w:rsidR="00FB16B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Решение о назначении публичных слушаний подлежит </w:t>
      </w:r>
      <w:r w:rsidR="00925ECB" w:rsidRPr="00B82812">
        <w:rPr>
          <w:rFonts w:ascii="Times New Roman" w:hAnsi="Times New Roman"/>
          <w:sz w:val="24"/>
          <w:szCs w:val="24"/>
        </w:rPr>
        <w:t>опубликованию (обнародованию)</w:t>
      </w:r>
      <w:r w:rsidRPr="00B82812">
        <w:rPr>
          <w:rFonts w:ascii="Times New Roman" w:hAnsi="Times New Roman"/>
          <w:sz w:val="24"/>
          <w:szCs w:val="24"/>
        </w:rPr>
        <w:t xml:space="preserve"> в порядке, установленном для официального </w:t>
      </w:r>
      <w:r w:rsidR="00925ECB" w:rsidRPr="00B82812">
        <w:rPr>
          <w:rFonts w:ascii="Times New Roman" w:hAnsi="Times New Roman"/>
          <w:sz w:val="24"/>
          <w:szCs w:val="24"/>
        </w:rPr>
        <w:t>опубликования (обнародования)</w:t>
      </w:r>
      <w:r w:rsidRPr="00B82812">
        <w:rPr>
          <w:rFonts w:ascii="Times New Roman" w:hAnsi="Times New Roman"/>
          <w:sz w:val="24"/>
          <w:szCs w:val="24"/>
        </w:rPr>
        <w:t xml:space="preserve"> </w:t>
      </w:r>
      <w:r w:rsidRPr="00B82812">
        <w:rPr>
          <w:rFonts w:ascii="Times New Roman" w:hAnsi="Times New Roman"/>
          <w:sz w:val="24"/>
          <w:szCs w:val="24"/>
        </w:rPr>
        <w:lastRenderedPageBreak/>
        <w:t xml:space="preserve">муниципальных правовых актов, иной официальной информации, и размещается на </w:t>
      </w:r>
      <w:r w:rsidR="00625734" w:rsidRPr="00B82812">
        <w:rPr>
          <w:rFonts w:ascii="Times New Roman" w:hAnsi="Times New Roman"/>
          <w:sz w:val="24"/>
          <w:szCs w:val="24"/>
        </w:rPr>
        <w:t xml:space="preserve">официальном сайте </w:t>
      </w:r>
      <w:r w:rsidR="001E6593" w:rsidRPr="00B82812">
        <w:rPr>
          <w:rFonts w:ascii="Times New Roman" w:eastAsia="Times New Roman" w:hAnsi="Times New Roman"/>
          <w:sz w:val="24"/>
          <w:szCs w:val="24"/>
          <w:lang w:eastAsia="ru-RU"/>
        </w:rPr>
        <w:t xml:space="preserve">Администрации </w:t>
      </w:r>
      <w:r w:rsidR="003F1875" w:rsidRPr="00B82812">
        <w:rPr>
          <w:rFonts w:ascii="Times New Roman" w:eastAsia="Times New Roman" w:hAnsi="Times New Roman"/>
          <w:sz w:val="24"/>
          <w:szCs w:val="24"/>
          <w:lang w:eastAsia="ru-RU"/>
        </w:rPr>
        <w:t xml:space="preserve">города </w:t>
      </w:r>
      <w:r w:rsidR="0035561B" w:rsidRPr="00B82812">
        <w:rPr>
          <w:rFonts w:ascii="Times New Roman" w:eastAsia="Times New Roman" w:hAnsi="Times New Roman"/>
          <w:sz w:val="24"/>
          <w:szCs w:val="24"/>
          <w:lang w:eastAsia="ru-RU"/>
        </w:rPr>
        <w:t xml:space="preserve">Суджи </w:t>
      </w:r>
      <w:proofErr w:type="spellStart"/>
      <w:r w:rsidR="0035561B" w:rsidRPr="00B82812">
        <w:rPr>
          <w:rFonts w:ascii="Times New Roman" w:eastAsia="Times New Roman" w:hAnsi="Times New Roman"/>
          <w:sz w:val="24"/>
          <w:szCs w:val="24"/>
          <w:lang w:eastAsia="ru-RU"/>
        </w:rPr>
        <w:t>Суджанского</w:t>
      </w:r>
      <w:proofErr w:type="spellEnd"/>
      <w:r w:rsidR="0035561B" w:rsidRPr="00B82812">
        <w:rPr>
          <w:rFonts w:ascii="Times New Roman" w:eastAsia="Times New Roman" w:hAnsi="Times New Roman"/>
          <w:sz w:val="24"/>
          <w:szCs w:val="24"/>
          <w:lang w:eastAsia="ru-RU"/>
        </w:rPr>
        <w:t xml:space="preserve"> </w:t>
      </w:r>
      <w:proofErr w:type="gramStart"/>
      <w:r w:rsidR="0035561B" w:rsidRPr="00B82812">
        <w:rPr>
          <w:rFonts w:ascii="Times New Roman" w:eastAsia="Times New Roman" w:hAnsi="Times New Roman"/>
          <w:sz w:val="24"/>
          <w:szCs w:val="24"/>
          <w:lang w:eastAsia="ru-RU"/>
        </w:rPr>
        <w:t>района</w:t>
      </w:r>
      <w:r w:rsidR="00AB62A9" w:rsidRPr="00B82812">
        <w:rPr>
          <w:rFonts w:ascii="Times New Roman" w:eastAsia="Times New Roman" w:hAnsi="Times New Roman"/>
          <w:sz w:val="24"/>
          <w:szCs w:val="24"/>
          <w:lang w:eastAsia="ru-RU"/>
        </w:rPr>
        <w:t xml:space="preserve"> </w:t>
      </w:r>
      <w:r w:rsidR="00625734" w:rsidRPr="00B82812">
        <w:rPr>
          <w:rFonts w:ascii="Times New Roman" w:hAnsi="Times New Roman"/>
          <w:sz w:val="24"/>
          <w:szCs w:val="24"/>
        </w:rPr>
        <w:t xml:space="preserve"> в</w:t>
      </w:r>
      <w:proofErr w:type="gramEnd"/>
      <w:r w:rsidR="00625734" w:rsidRPr="00B82812">
        <w:rPr>
          <w:rFonts w:ascii="Times New Roman" w:hAnsi="Times New Roman"/>
          <w:sz w:val="24"/>
          <w:szCs w:val="24"/>
        </w:rPr>
        <w:t xml:space="preserve"> сети «Интернет»,</w:t>
      </w:r>
      <w:r w:rsidR="00510F79" w:rsidRPr="00B82812">
        <w:rPr>
          <w:rFonts w:ascii="Times New Roman" w:hAnsi="Times New Roman"/>
          <w:sz w:val="24"/>
          <w:szCs w:val="24"/>
        </w:rPr>
        <w:t>(при наличии)</w:t>
      </w:r>
      <w:r w:rsidR="00AD55E5" w:rsidRPr="00B82812">
        <w:rPr>
          <w:rFonts w:ascii="Times New Roman" w:hAnsi="Times New Roman"/>
          <w:sz w:val="24"/>
          <w:szCs w:val="24"/>
        </w:rPr>
        <w:t>,</w:t>
      </w:r>
      <w:r w:rsidR="00FB16BF" w:rsidRPr="00B82812">
        <w:rPr>
          <w:rFonts w:ascii="Times New Roman" w:eastAsia="Times New Roman" w:hAnsi="Times New Roman"/>
          <w:sz w:val="24"/>
          <w:szCs w:val="24"/>
          <w:lang w:eastAsia="ru-RU"/>
        </w:rPr>
        <w:t xml:space="preserve"> а также </w:t>
      </w:r>
      <w:r w:rsidR="00FB16BF" w:rsidRPr="00B82812">
        <w:rPr>
          <w:rFonts w:ascii="Times New Roman" w:hAnsi="Times New Roman"/>
          <w:sz w:val="24"/>
          <w:szCs w:val="24"/>
        </w:rPr>
        <w:t>на информационных стендах, установленных в общедоступных местах и в соответствии с Уставом муниципального образования.</w:t>
      </w:r>
    </w:p>
    <w:p w:rsidR="004A545F" w:rsidRPr="00B82812" w:rsidRDefault="0082632E"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w:t>
      </w:r>
      <w:r w:rsidR="004A545F" w:rsidRPr="00B82812">
        <w:rPr>
          <w:rFonts w:ascii="Times New Roman" w:hAnsi="Times New Roman"/>
          <w:sz w:val="24"/>
          <w:szCs w:val="24"/>
        </w:rPr>
        <w:t>.2.2.</w:t>
      </w:r>
      <w:r w:rsidR="0033232E" w:rsidRPr="00B82812">
        <w:rPr>
          <w:rFonts w:ascii="Times New Roman" w:hAnsi="Times New Roman"/>
          <w:sz w:val="24"/>
          <w:szCs w:val="24"/>
        </w:rPr>
        <w:t> </w:t>
      </w:r>
      <w:r w:rsidR="004A545F" w:rsidRPr="00B82812">
        <w:rPr>
          <w:rFonts w:ascii="Times New Roman" w:hAnsi="Times New Roman"/>
          <w:sz w:val="24"/>
          <w:szCs w:val="24"/>
        </w:rPr>
        <w:t xml:space="preserve">Исчисление сроков проведения публичных слушаний начинается со дня </w:t>
      </w:r>
      <w:r w:rsidR="00925ECB" w:rsidRPr="00B82812">
        <w:rPr>
          <w:rFonts w:ascii="Times New Roman" w:hAnsi="Times New Roman"/>
          <w:sz w:val="24"/>
          <w:szCs w:val="24"/>
        </w:rPr>
        <w:t>опубликования (обнародования)</w:t>
      </w:r>
      <w:r w:rsidR="004A545F" w:rsidRPr="00B82812">
        <w:rPr>
          <w:rFonts w:ascii="Times New Roman" w:hAnsi="Times New Roman"/>
          <w:sz w:val="24"/>
          <w:szCs w:val="24"/>
        </w:rPr>
        <w:t xml:space="preserve"> решения о назначении публичных слушаний в установленном порядке и в случаях, определенных законодательством, - </w:t>
      </w:r>
      <w:r w:rsidR="00925ECB" w:rsidRPr="00B82812">
        <w:rPr>
          <w:rFonts w:ascii="Times New Roman" w:hAnsi="Times New Roman"/>
          <w:sz w:val="24"/>
          <w:szCs w:val="24"/>
        </w:rPr>
        <w:t>опубликования (обнародования)</w:t>
      </w:r>
      <w:r w:rsidR="004A545F" w:rsidRPr="00B82812">
        <w:rPr>
          <w:rFonts w:ascii="Times New Roman" w:hAnsi="Times New Roman"/>
          <w:sz w:val="24"/>
          <w:szCs w:val="24"/>
        </w:rPr>
        <w:t xml:space="preserve"> проекта правового акта.</w:t>
      </w:r>
    </w:p>
    <w:p w:rsidR="004A545F" w:rsidRPr="00B82812" w:rsidRDefault="0082632E"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w:t>
      </w:r>
      <w:r w:rsidR="004A545F" w:rsidRPr="00B82812">
        <w:rPr>
          <w:rFonts w:ascii="Times New Roman" w:hAnsi="Times New Roman"/>
          <w:sz w:val="24"/>
          <w:szCs w:val="24"/>
        </w:rPr>
        <w:t>.2.3.</w:t>
      </w:r>
      <w:r w:rsidR="0033232E" w:rsidRPr="00B82812">
        <w:rPr>
          <w:rFonts w:ascii="Times New Roman" w:hAnsi="Times New Roman"/>
          <w:sz w:val="24"/>
          <w:szCs w:val="24"/>
        </w:rPr>
        <w:t> </w:t>
      </w:r>
      <w:r w:rsidR="004A545F" w:rsidRPr="00B82812">
        <w:rPr>
          <w:rFonts w:ascii="Times New Roman" w:hAnsi="Times New Roman"/>
          <w:sz w:val="24"/>
          <w:szCs w:val="24"/>
        </w:rPr>
        <w:t>В ходе проведения публичных слушаний ведется протокол, который оформляется в 2 экземплярах.</w:t>
      </w:r>
    </w:p>
    <w:p w:rsidR="004A545F" w:rsidRPr="00B82812" w:rsidRDefault="0082632E"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w:t>
      </w:r>
      <w:r w:rsidR="004A545F" w:rsidRPr="00B82812">
        <w:rPr>
          <w:rFonts w:ascii="Times New Roman" w:hAnsi="Times New Roman"/>
          <w:sz w:val="24"/>
          <w:szCs w:val="24"/>
        </w:rPr>
        <w:t>.2.4.</w:t>
      </w:r>
      <w:r w:rsidR="00EC348F" w:rsidRPr="00B82812">
        <w:rPr>
          <w:rFonts w:ascii="Times New Roman" w:hAnsi="Times New Roman"/>
          <w:sz w:val="24"/>
          <w:szCs w:val="24"/>
        </w:rPr>
        <w:t> </w:t>
      </w:r>
      <w:r w:rsidR="004A545F" w:rsidRPr="00B82812">
        <w:rPr>
          <w:rFonts w:ascii="Times New Roman" w:hAnsi="Times New Roman"/>
          <w:sz w:val="24"/>
          <w:szCs w:val="24"/>
        </w:rPr>
        <w:t>С учетом положений протокола орган, проводивший публичные слушания, подготавливает заключение о результатах публичных слушаний.</w:t>
      </w:r>
    </w:p>
    <w:p w:rsidR="004A545F" w:rsidRPr="00B82812" w:rsidRDefault="004A545F" w:rsidP="00023050">
      <w:pPr>
        <w:widowControl w:val="0"/>
        <w:spacing w:line="240" w:lineRule="auto"/>
        <w:ind w:firstLine="709"/>
        <w:jc w:val="both"/>
        <w:rPr>
          <w:sz w:val="24"/>
          <w:szCs w:val="24"/>
        </w:rPr>
      </w:pPr>
      <w:r w:rsidRPr="00B82812">
        <w:rPr>
          <w:rFonts w:ascii="Times New Roman" w:hAnsi="Times New Roman"/>
          <w:sz w:val="24"/>
          <w:szCs w:val="24"/>
        </w:rPr>
        <w:t xml:space="preserve">Заключения о результатах публичных слушаний подлежат </w:t>
      </w:r>
      <w:r w:rsidR="00925ECB" w:rsidRPr="00B82812">
        <w:rPr>
          <w:rFonts w:ascii="Times New Roman" w:hAnsi="Times New Roman"/>
          <w:sz w:val="24"/>
          <w:szCs w:val="24"/>
        </w:rPr>
        <w:t>опубликованию (обнародованию)</w:t>
      </w:r>
      <w:r w:rsidRPr="00B82812">
        <w:rPr>
          <w:rFonts w:ascii="Times New Roman" w:hAnsi="Times New Roman"/>
          <w:sz w:val="24"/>
          <w:szCs w:val="24"/>
        </w:rPr>
        <w:t xml:space="preserve"> в порядке, установленном для официального </w:t>
      </w:r>
      <w:r w:rsidR="00925ECB" w:rsidRPr="00B82812">
        <w:rPr>
          <w:rFonts w:ascii="Times New Roman" w:hAnsi="Times New Roman"/>
          <w:sz w:val="24"/>
          <w:szCs w:val="24"/>
        </w:rPr>
        <w:t>опубликования (обнародования)</w:t>
      </w:r>
      <w:r w:rsidRPr="00B82812">
        <w:rPr>
          <w:rFonts w:ascii="Times New Roman" w:hAnsi="Times New Roman"/>
          <w:sz w:val="24"/>
          <w:szCs w:val="24"/>
        </w:rPr>
        <w:t xml:space="preserve"> муниципальных правовых актов, иной официальной информации, и размещаются на офи</w:t>
      </w:r>
      <w:r w:rsidR="005D5024" w:rsidRPr="00B82812">
        <w:rPr>
          <w:rFonts w:ascii="Times New Roman" w:hAnsi="Times New Roman"/>
          <w:sz w:val="24"/>
          <w:szCs w:val="24"/>
        </w:rPr>
        <w:t>циальном</w:t>
      </w:r>
      <w:r w:rsidR="00510F79" w:rsidRPr="00B82812">
        <w:rPr>
          <w:rFonts w:ascii="Times New Roman" w:eastAsia="Times New Roman" w:hAnsi="Times New Roman"/>
          <w:sz w:val="24"/>
          <w:szCs w:val="24"/>
          <w:lang w:eastAsia="ru-RU"/>
        </w:rPr>
        <w:t xml:space="preserve"> сайте </w:t>
      </w:r>
      <w:r w:rsidR="001E6593" w:rsidRPr="00B82812">
        <w:rPr>
          <w:rFonts w:ascii="Times New Roman" w:eastAsia="Times New Roman" w:hAnsi="Times New Roman"/>
          <w:sz w:val="24"/>
          <w:szCs w:val="24"/>
          <w:lang w:eastAsia="ru-RU"/>
        </w:rPr>
        <w:t xml:space="preserve">Администрации </w:t>
      </w:r>
      <w:r w:rsidR="003F1875" w:rsidRPr="00B82812">
        <w:rPr>
          <w:rFonts w:ascii="Times New Roman" w:eastAsia="Times New Roman" w:hAnsi="Times New Roman"/>
          <w:sz w:val="24"/>
          <w:szCs w:val="24"/>
          <w:lang w:eastAsia="ru-RU"/>
        </w:rPr>
        <w:t xml:space="preserve">города </w:t>
      </w:r>
      <w:r w:rsidR="0035561B" w:rsidRPr="00B82812">
        <w:rPr>
          <w:rFonts w:ascii="Times New Roman" w:eastAsia="Times New Roman" w:hAnsi="Times New Roman"/>
          <w:sz w:val="24"/>
          <w:szCs w:val="24"/>
          <w:lang w:eastAsia="ru-RU"/>
        </w:rPr>
        <w:t xml:space="preserve">Суджи </w:t>
      </w:r>
      <w:proofErr w:type="spellStart"/>
      <w:r w:rsidR="0035561B" w:rsidRPr="00B82812">
        <w:rPr>
          <w:rFonts w:ascii="Times New Roman" w:eastAsia="Times New Roman" w:hAnsi="Times New Roman"/>
          <w:sz w:val="24"/>
          <w:szCs w:val="24"/>
          <w:lang w:eastAsia="ru-RU"/>
        </w:rPr>
        <w:t>Суджанского</w:t>
      </w:r>
      <w:proofErr w:type="spellEnd"/>
      <w:r w:rsidR="0035561B" w:rsidRPr="00B82812">
        <w:rPr>
          <w:rFonts w:ascii="Times New Roman" w:eastAsia="Times New Roman" w:hAnsi="Times New Roman"/>
          <w:sz w:val="24"/>
          <w:szCs w:val="24"/>
          <w:lang w:eastAsia="ru-RU"/>
        </w:rPr>
        <w:t xml:space="preserve"> района</w:t>
      </w:r>
      <w:r w:rsidR="00AB62A9" w:rsidRPr="00B82812">
        <w:rPr>
          <w:rFonts w:ascii="Times New Roman" w:eastAsia="Times New Roman" w:hAnsi="Times New Roman"/>
          <w:sz w:val="24"/>
          <w:szCs w:val="24"/>
          <w:lang w:eastAsia="ru-RU"/>
        </w:rPr>
        <w:t xml:space="preserve"> </w:t>
      </w:r>
      <w:r w:rsidR="005D5024" w:rsidRPr="00B82812">
        <w:rPr>
          <w:rFonts w:ascii="Times New Roman" w:hAnsi="Times New Roman"/>
          <w:sz w:val="24"/>
          <w:szCs w:val="24"/>
        </w:rPr>
        <w:t xml:space="preserve">в сети «Интернет» </w:t>
      </w:r>
      <w:r w:rsidR="00510F79" w:rsidRPr="00B82812">
        <w:rPr>
          <w:rFonts w:ascii="Times New Roman" w:hAnsi="Times New Roman"/>
          <w:sz w:val="24"/>
          <w:szCs w:val="24"/>
        </w:rPr>
        <w:t>(при наличии)</w:t>
      </w:r>
      <w:r w:rsidR="00437D10" w:rsidRPr="00B82812">
        <w:rPr>
          <w:rFonts w:ascii="Times New Roman" w:hAnsi="Times New Roman"/>
          <w:sz w:val="24"/>
          <w:szCs w:val="24"/>
        </w:rPr>
        <w:t xml:space="preserve">, </w:t>
      </w:r>
      <w:r w:rsidR="00437D10" w:rsidRPr="00B82812">
        <w:rPr>
          <w:rFonts w:ascii="Times New Roman" w:eastAsia="Times New Roman" w:hAnsi="Times New Roman"/>
          <w:sz w:val="24"/>
          <w:szCs w:val="24"/>
          <w:lang w:eastAsia="ru-RU"/>
        </w:rPr>
        <w:t xml:space="preserve">а также </w:t>
      </w:r>
      <w:r w:rsidR="00437D10" w:rsidRPr="00B82812">
        <w:rPr>
          <w:rFonts w:ascii="Times New Roman" w:hAnsi="Times New Roman"/>
          <w:sz w:val="24"/>
          <w:szCs w:val="24"/>
        </w:rPr>
        <w:t>на информационных стендах, установленных в общедоступных местах и в соответствии с Уставом муниципального образования.</w:t>
      </w:r>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Одновременно, с подготовкой проекта заключения о результатах публичных слушаний по обсуждению заявления о предоставлении разрешения на условно разрешенный вид использования или на отклонение от предельных параметров разрешенного строительства Комиссия осуществляет подготовку проекта рекомендаций </w:t>
      </w:r>
      <w:r w:rsidR="00927CF8" w:rsidRPr="00B82812">
        <w:rPr>
          <w:rFonts w:ascii="Times New Roman" w:hAnsi="Times New Roman"/>
          <w:sz w:val="24"/>
          <w:szCs w:val="24"/>
        </w:rPr>
        <w:t>г</w:t>
      </w:r>
      <w:r w:rsidR="00CF2CE4" w:rsidRPr="00B82812">
        <w:rPr>
          <w:rFonts w:ascii="Times New Roman" w:hAnsi="Times New Roman"/>
          <w:sz w:val="24"/>
          <w:szCs w:val="24"/>
        </w:rPr>
        <w:t xml:space="preserve">лаве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hAnsi="Times New Roman"/>
          <w:sz w:val="24"/>
          <w:szCs w:val="24"/>
        </w:rPr>
        <w:t>.</w:t>
      </w:r>
    </w:p>
    <w:p w:rsidR="004A545F" w:rsidRPr="00B82812" w:rsidRDefault="00CC72BF" w:rsidP="00855997">
      <w:pPr>
        <w:pStyle w:val="1"/>
        <w:numPr>
          <w:ilvl w:val="0"/>
          <w:numId w:val="0"/>
        </w:numPr>
        <w:rPr>
          <w:rFonts w:ascii="Times New Roman" w:hAnsi="Times New Roman"/>
          <w:sz w:val="24"/>
          <w:szCs w:val="24"/>
        </w:rPr>
      </w:pPr>
      <w:bookmarkStart w:id="61" w:name="_Toc270676560"/>
      <w:bookmarkStart w:id="62" w:name="_Toc286828558"/>
      <w:bookmarkStart w:id="63" w:name="_Toc473910776"/>
      <w:r w:rsidRPr="00B82812">
        <w:rPr>
          <w:rFonts w:ascii="Times New Roman" w:hAnsi="Times New Roman"/>
          <w:sz w:val="24"/>
          <w:szCs w:val="24"/>
        </w:rPr>
        <w:t>Статья 5.3</w:t>
      </w:r>
      <w:r w:rsidR="00855997" w:rsidRPr="00B82812">
        <w:rPr>
          <w:rFonts w:ascii="Times New Roman" w:hAnsi="Times New Roman"/>
          <w:sz w:val="24"/>
          <w:szCs w:val="24"/>
        </w:rPr>
        <w:t>.</w:t>
      </w:r>
      <w:r w:rsidR="004A545F" w:rsidRPr="00B82812">
        <w:rPr>
          <w:rFonts w:ascii="Times New Roman" w:hAnsi="Times New Roman"/>
          <w:sz w:val="24"/>
          <w:szCs w:val="24"/>
        </w:rPr>
        <w:t>Особенности проведения публичных слушаний по внесению изменений в настоящие Правила</w:t>
      </w:r>
      <w:bookmarkEnd w:id="61"/>
      <w:bookmarkEnd w:id="62"/>
      <w:bookmarkEnd w:id="63"/>
    </w:p>
    <w:p w:rsidR="004A545F" w:rsidRPr="00B82812" w:rsidRDefault="0082632E"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w:t>
      </w:r>
      <w:r w:rsidR="004A545F" w:rsidRPr="00B82812">
        <w:rPr>
          <w:rFonts w:ascii="Times New Roman" w:hAnsi="Times New Roman"/>
          <w:sz w:val="24"/>
          <w:szCs w:val="24"/>
        </w:rPr>
        <w:t>.3.1.</w:t>
      </w:r>
      <w:r w:rsidR="0033232E" w:rsidRPr="00B82812">
        <w:rPr>
          <w:rFonts w:ascii="Times New Roman" w:hAnsi="Times New Roman"/>
          <w:sz w:val="24"/>
          <w:szCs w:val="24"/>
        </w:rPr>
        <w:t> </w:t>
      </w:r>
      <w:r w:rsidR="004A545F" w:rsidRPr="00B82812">
        <w:rPr>
          <w:rFonts w:ascii="Times New Roman" w:hAnsi="Times New Roman"/>
          <w:sz w:val="24"/>
          <w:szCs w:val="24"/>
        </w:rPr>
        <w:t xml:space="preserve">Инициаторами подготовки проектов документов, обсуждаемых на публичных слушаниях по внесению изменений в настоящие Правила, могут быть федеральный орган исполнительной власти, орган исполнительной власти субъекта Российской Федерации, орган местного </w:t>
      </w:r>
      <w:r w:rsidR="00CF2CE4" w:rsidRPr="00B82812">
        <w:rPr>
          <w:rFonts w:ascii="Times New Roman" w:hAnsi="Times New Roman"/>
          <w:sz w:val="24"/>
          <w:szCs w:val="24"/>
        </w:rPr>
        <w:t xml:space="preserve">самоуправления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00AB62A9" w:rsidRPr="00B82812">
        <w:rPr>
          <w:rFonts w:ascii="Times New Roman" w:hAnsi="Times New Roman"/>
          <w:sz w:val="24"/>
          <w:szCs w:val="24"/>
        </w:rPr>
        <w:t xml:space="preserve"> </w:t>
      </w:r>
      <w:r w:rsidR="004A545F" w:rsidRPr="00B82812">
        <w:rPr>
          <w:rFonts w:ascii="Times New Roman" w:hAnsi="Times New Roman"/>
          <w:sz w:val="24"/>
          <w:szCs w:val="24"/>
        </w:rPr>
        <w:t>, заинтересованные физические и юридические лица, в соответствии с частью 3 статьи 33 Градостроительного кодекса Российской Федерации, подготовившие предложения о внесении изменений в настоящие Правила.</w:t>
      </w:r>
    </w:p>
    <w:p w:rsidR="004A545F" w:rsidRPr="00B82812" w:rsidRDefault="00F050F1"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w:t>
      </w:r>
      <w:r w:rsidR="004A545F" w:rsidRPr="00B82812">
        <w:rPr>
          <w:rFonts w:ascii="Times New Roman" w:hAnsi="Times New Roman"/>
          <w:sz w:val="24"/>
          <w:szCs w:val="24"/>
        </w:rPr>
        <w:t>.3.2.</w:t>
      </w:r>
      <w:r w:rsidR="0033232E" w:rsidRPr="00B82812">
        <w:rPr>
          <w:rFonts w:ascii="Times New Roman" w:hAnsi="Times New Roman"/>
          <w:sz w:val="24"/>
          <w:szCs w:val="24"/>
        </w:rPr>
        <w:t> </w:t>
      </w:r>
      <w:r w:rsidR="004A545F" w:rsidRPr="00B82812">
        <w:rPr>
          <w:rFonts w:ascii="Times New Roman" w:hAnsi="Times New Roman"/>
          <w:sz w:val="24"/>
          <w:szCs w:val="24"/>
        </w:rPr>
        <w:t xml:space="preserve">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w:t>
      </w:r>
      <w:r w:rsidR="00927CF8" w:rsidRPr="00B82812">
        <w:rPr>
          <w:rFonts w:ascii="Times New Roman" w:hAnsi="Times New Roman"/>
          <w:sz w:val="24"/>
          <w:szCs w:val="24"/>
        </w:rPr>
        <w:t>г</w:t>
      </w:r>
      <w:r w:rsidR="00CF2CE4" w:rsidRPr="00B82812">
        <w:rPr>
          <w:rFonts w:ascii="Times New Roman" w:hAnsi="Times New Roman"/>
          <w:sz w:val="24"/>
          <w:szCs w:val="24"/>
        </w:rPr>
        <w:t xml:space="preserve">лаве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004A545F" w:rsidRPr="00B82812">
        <w:rPr>
          <w:rFonts w:ascii="Times New Roman" w:hAnsi="Times New Roman"/>
          <w:sz w:val="24"/>
          <w:szCs w:val="24"/>
        </w:rPr>
        <w:t>.</w:t>
      </w:r>
    </w:p>
    <w:p w:rsidR="004A545F" w:rsidRPr="00B82812" w:rsidRDefault="00F050F1"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w:t>
      </w:r>
      <w:r w:rsidR="004A545F" w:rsidRPr="00B82812">
        <w:rPr>
          <w:rFonts w:ascii="Times New Roman" w:hAnsi="Times New Roman"/>
          <w:sz w:val="24"/>
          <w:szCs w:val="24"/>
        </w:rPr>
        <w:t>.3.3.</w:t>
      </w:r>
      <w:r w:rsidR="0033232E" w:rsidRPr="00B82812">
        <w:rPr>
          <w:rFonts w:ascii="Times New Roman" w:hAnsi="Times New Roman"/>
          <w:sz w:val="24"/>
          <w:szCs w:val="24"/>
        </w:rPr>
        <w:t> </w:t>
      </w:r>
      <w:r w:rsidR="001E6593" w:rsidRPr="00B82812">
        <w:rPr>
          <w:rFonts w:ascii="Times New Roman" w:hAnsi="Times New Roman"/>
          <w:sz w:val="24"/>
          <w:szCs w:val="24"/>
        </w:rPr>
        <w:t xml:space="preserve">Глава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w:t>
      </w:r>
      <w:proofErr w:type="gramStart"/>
      <w:r w:rsidR="0035561B" w:rsidRPr="00B82812">
        <w:rPr>
          <w:rFonts w:ascii="Times New Roman" w:hAnsi="Times New Roman"/>
          <w:sz w:val="24"/>
          <w:szCs w:val="24"/>
        </w:rPr>
        <w:t>района</w:t>
      </w:r>
      <w:r w:rsidR="00AB62A9" w:rsidRPr="00B82812">
        <w:rPr>
          <w:rFonts w:ascii="Times New Roman" w:hAnsi="Times New Roman"/>
          <w:sz w:val="24"/>
          <w:szCs w:val="24"/>
        </w:rPr>
        <w:t xml:space="preserve"> </w:t>
      </w:r>
      <w:r w:rsidR="004A545F" w:rsidRPr="00B82812">
        <w:rPr>
          <w:rFonts w:ascii="Times New Roman" w:hAnsi="Times New Roman"/>
          <w:sz w:val="24"/>
          <w:szCs w:val="24"/>
        </w:rPr>
        <w:t xml:space="preserve"> с</w:t>
      </w:r>
      <w:proofErr w:type="gramEnd"/>
      <w:r w:rsidR="004A545F" w:rsidRPr="00B82812">
        <w:rPr>
          <w:rFonts w:ascii="Times New Roman" w:hAnsi="Times New Roman"/>
          <w:sz w:val="24"/>
          <w:szCs w:val="24"/>
        </w:rPr>
        <w:t xml:space="preserve"> учетом рекомендаций, содержащихся в заключени</w:t>
      </w:r>
      <w:r w:rsidR="000F22DB" w:rsidRPr="00B82812">
        <w:rPr>
          <w:rFonts w:ascii="Times New Roman" w:hAnsi="Times New Roman"/>
          <w:sz w:val="24"/>
          <w:szCs w:val="24"/>
        </w:rPr>
        <w:t>е</w:t>
      </w:r>
      <w:r w:rsidR="004A545F" w:rsidRPr="00B82812">
        <w:rPr>
          <w:rFonts w:ascii="Times New Roman" w:hAnsi="Times New Roman"/>
          <w:sz w:val="24"/>
          <w:szCs w:val="24"/>
        </w:rPr>
        <w:t xml:space="preserve">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4A545F" w:rsidRPr="00B82812" w:rsidRDefault="00F050F1"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w:t>
      </w:r>
      <w:r w:rsidR="004A545F" w:rsidRPr="00B82812">
        <w:rPr>
          <w:rFonts w:ascii="Times New Roman" w:hAnsi="Times New Roman"/>
          <w:sz w:val="24"/>
          <w:szCs w:val="24"/>
        </w:rPr>
        <w:t xml:space="preserve">.3.4.Срок проведения публичных слушаний по проекту о внесении изменений в настоящие Правила составляет два месяца со дня </w:t>
      </w:r>
      <w:r w:rsidR="00925ECB" w:rsidRPr="00B82812">
        <w:rPr>
          <w:rFonts w:ascii="Times New Roman" w:hAnsi="Times New Roman"/>
          <w:sz w:val="24"/>
          <w:szCs w:val="24"/>
        </w:rPr>
        <w:t>опубликования (обнародования)</w:t>
      </w:r>
      <w:r w:rsidR="004A545F" w:rsidRPr="00B82812">
        <w:rPr>
          <w:rFonts w:ascii="Times New Roman" w:hAnsi="Times New Roman"/>
          <w:sz w:val="24"/>
          <w:szCs w:val="24"/>
        </w:rPr>
        <w:t xml:space="preserve"> соответствующего проекта.</w:t>
      </w:r>
    </w:p>
    <w:p w:rsidR="004A545F" w:rsidRPr="00B82812" w:rsidRDefault="00F050F1"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w:t>
      </w:r>
      <w:r w:rsidR="004A545F" w:rsidRPr="00B82812">
        <w:rPr>
          <w:rFonts w:ascii="Times New Roman" w:hAnsi="Times New Roman"/>
          <w:sz w:val="24"/>
          <w:szCs w:val="24"/>
        </w:rPr>
        <w:t xml:space="preserve">.3.5.Участниками публичных слушаний по проекту о внесении изменений в настоящие Правила являются жители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w:t>
      </w:r>
      <w:proofErr w:type="gramStart"/>
      <w:r w:rsidR="0035561B" w:rsidRPr="00B82812">
        <w:rPr>
          <w:rFonts w:ascii="Times New Roman" w:hAnsi="Times New Roman"/>
          <w:sz w:val="24"/>
          <w:szCs w:val="24"/>
        </w:rPr>
        <w:t>района</w:t>
      </w:r>
      <w:r w:rsidR="00AB62A9" w:rsidRPr="00B82812">
        <w:rPr>
          <w:rFonts w:ascii="Times New Roman" w:hAnsi="Times New Roman"/>
          <w:sz w:val="24"/>
          <w:szCs w:val="24"/>
        </w:rPr>
        <w:t xml:space="preserve"> </w:t>
      </w:r>
      <w:r w:rsidR="004A545F" w:rsidRPr="00B82812">
        <w:rPr>
          <w:rFonts w:ascii="Times New Roman" w:hAnsi="Times New Roman"/>
          <w:sz w:val="24"/>
          <w:szCs w:val="24"/>
        </w:rPr>
        <w:t>,</w:t>
      </w:r>
      <w:proofErr w:type="gramEnd"/>
      <w:r w:rsidR="004A545F" w:rsidRPr="00B82812">
        <w:rPr>
          <w:rFonts w:ascii="Times New Roman" w:hAnsi="Times New Roman"/>
          <w:sz w:val="24"/>
          <w:szCs w:val="24"/>
        </w:rPr>
        <w:t xml:space="preserve"> правообладатели земельных участков и объектов капитального строительства, расположенных в </w:t>
      </w:r>
      <w:r w:rsidR="00321A25" w:rsidRPr="00B82812">
        <w:rPr>
          <w:rFonts w:ascii="Times New Roman" w:eastAsia="Times New Roman" w:hAnsi="Times New Roman"/>
          <w:sz w:val="24"/>
          <w:szCs w:val="24"/>
          <w:lang w:eastAsia="ru-RU"/>
        </w:rPr>
        <w:t xml:space="preserve">населенных </w:t>
      </w:r>
      <w:proofErr w:type="spellStart"/>
      <w:r w:rsidR="00321A25" w:rsidRPr="00B82812">
        <w:rPr>
          <w:rFonts w:ascii="Times New Roman" w:eastAsia="Times New Roman" w:hAnsi="Times New Roman"/>
          <w:sz w:val="24"/>
          <w:szCs w:val="24"/>
          <w:lang w:eastAsia="ru-RU"/>
        </w:rPr>
        <w:t>пунктах</w:t>
      </w:r>
      <w:r w:rsidR="003F1875" w:rsidRPr="00B82812">
        <w:rPr>
          <w:rFonts w:ascii="Times New Roman" w:hAnsi="Times New Roman"/>
          <w:sz w:val="24"/>
          <w:szCs w:val="24"/>
        </w:rPr>
        <w:t>города</w:t>
      </w:r>
      <w:proofErr w:type="spellEnd"/>
      <w:r w:rsidR="003F1875" w:rsidRPr="00B82812">
        <w:rPr>
          <w:rFonts w:ascii="Times New Roman" w:hAnsi="Times New Roman"/>
          <w:sz w:val="24"/>
          <w:szCs w:val="24"/>
        </w:rPr>
        <w:t xml:space="preserve">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00AB62A9" w:rsidRPr="00B82812">
        <w:rPr>
          <w:rFonts w:ascii="Times New Roman" w:hAnsi="Times New Roman"/>
          <w:sz w:val="24"/>
          <w:szCs w:val="24"/>
        </w:rPr>
        <w:t xml:space="preserve"> </w:t>
      </w:r>
      <w:r w:rsidR="004A545F" w:rsidRPr="00B82812">
        <w:rPr>
          <w:rFonts w:ascii="Times New Roman" w:hAnsi="Times New Roman"/>
          <w:sz w:val="24"/>
          <w:szCs w:val="24"/>
        </w:rPr>
        <w:t>, иные заинтересованные лица.</w:t>
      </w:r>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В случае если внесение изменений в настоящие Правила связано с размещением или </w:t>
      </w:r>
      <w:r w:rsidRPr="00B82812">
        <w:rPr>
          <w:rFonts w:ascii="Times New Roman" w:hAnsi="Times New Roman"/>
          <w:sz w:val="24"/>
          <w:szCs w:val="24"/>
        </w:rPr>
        <w:lastRenderedPageBreak/>
        <w:t>реконструкцией отдельного объекта капитального строительства, публичные слушания по внесению изменений в настоящие Правила проводятся в границах территории, планируемой для размещения или реконструкции такого объекта, и в границах устанавливаемой для такого объекта зоны с особыми условиями использования территорий.</w:t>
      </w:r>
    </w:p>
    <w:p w:rsidR="00053129" w:rsidRPr="00B82812" w:rsidRDefault="00F050F1" w:rsidP="00023050">
      <w:pPr>
        <w:widowControl w:val="0"/>
        <w:spacing w:line="240" w:lineRule="auto"/>
        <w:ind w:firstLine="709"/>
        <w:jc w:val="both"/>
        <w:rPr>
          <w:sz w:val="24"/>
          <w:szCs w:val="24"/>
        </w:rPr>
      </w:pPr>
      <w:r w:rsidRPr="00B82812">
        <w:rPr>
          <w:rFonts w:ascii="Times New Roman" w:hAnsi="Times New Roman"/>
          <w:sz w:val="24"/>
          <w:szCs w:val="24"/>
        </w:rPr>
        <w:t>5</w:t>
      </w:r>
      <w:r w:rsidR="004A545F" w:rsidRPr="00B82812">
        <w:rPr>
          <w:rFonts w:ascii="Times New Roman" w:hAnsi="Times New Roman"/>
          <w:sz w:val="24"/>
          <w:szCs w:val="24"/>
        </w:rPr>
        <w:t xml:space="preserve">.3.6.После проведения публичных слушаний по проекту о внесении изменений в настоящие Правила Комиссия обеспечивает подготовку заключения о результатах публичных слушаний, его </w:t>
      </w:r>
      <w:r w:rsidR="00925ECB" w:rsidRPr="00B82812">
        <w:rPr>
          <w:rFonts w:ascii="Times New Roman" w:hAnsi="Times New Roman"/>
          <w:sz w:val="24"/>
          <w:szCs w:val="24"/>
        </w:rPr>
        <w:t>опубликование (обнародование)</w:t>
      </w:r>
      <w:r w:rsidR="004A545F" w:rsidRPr="00B82812">
        <w:rPr>
          <w:rFonts w:ascii="Times New Roman" w:hAnsi="Times New Roman"/>
          <w:sz w:val="24"/>
          <w:szCs w:val="24"/>
        </w:rPr>
        <w:t xml:space="preserve"> и размещение на официальном сайте </w:t>
      </w:r>
      <w:proofErr w:type="gramStart"/>
      <w:r w:rsidR="001E6593" w:rsidRPr="00B82812">
        <w:rPr>
          <w:rFonts w:ascii="Times New Roman" w:hAnsi="Times New Roman"/>
          <w:sz w:val="24"/>
          <w:szCs w:val="24"/>
        </w:rPr>
        <w:t xml:space="preserve">Администрации  </w:t>
      </w:r>
      <w:r w:rsidR="003F1875" w:rsidRPr="00B82812">
        <w:rPr>
          <w:rFonts w:ascii="Times New Roman" w:hAnsi="Times New Roman"/>
          <w:sz w:val="24"/>
          <w:szCs w:val="24"/>
        </w:rPr>
        <w:t>города</w:t>
      </w:r>
      <w:proofErr w:type="gramEnd"/>
      <w:r w:rsidR="003F1875" w:rsidRPr="00B82812">
        <w:rPr>
          <w:rFonts w:ascii="Times New Roman" w:hAnsi="Times New Roman"/>
          <w:sz w:val="24"/>
          <w:szCs w:val="24"/>
        </w:rPr>
        <w:t xml:space="preserve"> </w:t>
      </w:r>
      <w:proofErr w:type="spellStart"/>
      <w:r w:rsidR="003F1875" w:rsidRPr="00B82812">
        <w:rPr>
          <w:rFonts w:ascii="Times New Roman" w:hAnsi="Times New Roman"/>
          <w:sz w:val="24"/>
          <w:szCs w:val="24"/>
        </w:rPr>
        <w:t>Суджи</w:t>
      </w:r>
      <w:r w:rsidR="004A545F" w:rsidRPr="00B82812">
        <w:rPr>
          <w:rFonts w:ascii="Times New Roman" w:hAnsi="Times New Roman"/>
          <w:sz w:val="24"/>
          <w:szCs w:val="24"/>
        </w:rPr>
        <w:t>в</w:t>
      </w:r>
      <w:proofErr w:type="spellEnd"/>
      <w:r w:rsidR="004A545F" w:rsidRPr="00B82812">
        <w:rPr>
          <w:rFonts w:ascii="Times New Roman" w:hAnsi="Times New Roman"/>
          <w:sz w:val="24"/>
          <w:szCs w:val="24"/>
        </w:rPr>
        <w:t xml:space="preserve"> сети «</w:t>
      </w:r>
      <w:proofErr w:type="spellStart"/>
      <w:r w:rsidR="004A545F" w:rsidRPr="00B82812">
        <w:rPr>
          <w:rFonts w:ascii="Times New Roman" w:hAnsi="Times New Roman"/>
          <w:sz w:val="24"/>
          <w:szCs w:val="24"/>
        </w:rPr>
        <w:t>Интернет»</w:t>
      </w:r>
      <w:r w:rsidR="00053129" w:rsidRPr="00B82812">
        <w:rPr>
          <w:rFonts w:ascii="Times New Roman" w:hAnsi="Times New Roman"/>
          <w:sz w:val="24"/>
          <w:szCs w:val="24"/>
        </w:rPr>
        <w:t>,</w:t>
      </w:r>
      <w:r w:rsidR="00053129" w:rsidRPr="00B82812">
        <w:rPr>
          <w:rFonts w:ascii="Times New Roman" w:eastAsia="Times New Roman" w:hAnsi="Times New Roman"/>
          <w:sz w:val="24"/>
          <w:szCs w:val="24"/>
          <w:lang w:eastAsia="ru-RU"/>
        </w:rPr>
        <w:t>а</w:t>
      </w:r>
      <w:proofErr w:type="spellEnd"/>
      <w:r w:rsidR="00053129" w:rsidRPr="00B82812">
        <w:rPr>
          <w:rFonts w:ascii="Times New Roman" w:eastAsia="Times New Roman" w:hAnsi="Times New Roman"/>
          <w:sz w:val="24"/>
          <w:szCs w:val="24"/>
          <w:lang w:eastAsia="ru-RU"/>
        </w:rPr>
        <w:t xml:space="preserve"> также </w:t>
      </w:r>
      <w:r w:rsidR="00053129" w:rsidRPr="00B82812">
        <w:rPr>
          <w:rFonts w:ascii="Times New Roman" w:hAnsi="Times New Roman"/>
          <w:sz w:val="24"/>
          <w:szCs w:val="24"/>
        </w:rPr>
        <w:t>на информационных стендах, установленных в общедоступных местах и в соответствии с Уставом муниципального образования.</w:t>
      </w:r>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В случае, когда проект подготовлен по инициативе органа местного самоуправления, Комиссия также:</w:t>
      </w:r>
    </w:p>
    <w:p w:rsidR="004A545F" w:rsidRPr="00B82812" w:rsidRDefault="0008245C"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 </w:t>
      </w:r>
      <w:r w:rsidR="004A545F" w:rsidRPr="00B82812">
        <w:rPr>
          <w:rFonts w:ascii="Times New Roman" w:eastAsia="Times New Roman" w:hAnsi="Times New Roman"/>
          <w:sz w:val="24"/>
          <w:szCs w:val="24"/>
          <w:lang w:eastAsia="ru-RU"/>
        </w:rPr>
        <w:t>обеспечивает доработку проекта о внесении изменений в настоящие Правила по результатам публичных слушаний;</w:t>
      </w:r>
    </w:p>
    <w:p w:rsidR="004A545F" w:rsidRPr="00B82812" w:rsidRDefault="0008245C"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2) </w:t>
      </w:r>
      <w:r w:rsidR="004A545F" w:rsidRPr="00B82812">
        <w:rPr>
          <w:rFonts w:ascii="Times New Roman" w:eastAsia="Times New Roman" w:hAnsi="Times New Roman"/>
          <w:sz w:val="24"/>
          <w:szCs w:val="24"/>
          <w:lang w:eastAsia="ru-RU"/>
        </w:rPr>
        <w:t>подготавливает комплект до</w:t>
      </w:r>
      <w:r w:rsidRPr="00B82812">
        <w:rPr>
          <w:rFonts w:ascii="Times New Roman" w:eastAsia="Times New Roman" w:hAnsi="Times New Roman"/>
          <w:sz w:val="24"/>
          <w:szCs w:val="24"/>
          <w:lang w:eastAsia="ru-RU"/>
        </w:rPr>
        <w:t xml:space="preserve">кументов и направляет его </w:t>
      </w:r>
      <w:r w:rsidR="008829B0" w:rsidRPr="00B82812">
        <w:rPr>
          <w:rFonts w:ascii="Times New Roman" w:eastAsia="Times New Roman" w:hAnsi="Times New Roman"/>
          <w:sz w:val="24"/>
          <w:szCs w:val="24"/>
          <w:lang w:eastAsia="ru-RU"/>
        </w:rPr>
        <w:t xml:space="preserve">главе </w:t>
      </w:r>
      <w:r w:rsidR="003F1875" w:rsidRPr="00B82812">
        <w:rPr>
          <w:rFonts w:ascii="Times New Roman" w:eastAsia="Times New Roman" w:hAnsi="Times New Roman"/>
          <w:sz w:val="24"/>
          <w:szCs w:val="24"/>
          <w:lang w:eastAsia="ru-RU"/>
        </w:rPr>
        <w:t xml:space="preserve">города </w:t>
      </w:r>
      <w:r w:rsidR="0035561B" w:rsidRPr="00B82812">
        <w:rPr>
          <w:rFonts w:ascii="Times New Roman" w:eastAsia="Times New Roman" w:hAnsi="Times New Roman"/>
          <w:sz w:val="24"/>
          <w:szCs w:val="24"/>
          <w:lang w:eastAsia="ru-RU"/>
        </w:rPr>
        <w:t xml:space="preserve">Суджи </w:t>
      </w:r>
      <w:proofErr w:type="spellStart"/>
      <w:r w:rsidR="0035561B" w:rsidRPr="00B82812">
        <w:rPr>
          <w:rFonts w:ascii="Times New Roman" w:eastAsia="Times New Roman" w:hAnsi="Times New Roman"/>
          <w:sz w:val="24"/>
          <w:szCs w:val="24"/>
          <w:lang w:eastAsia="ru-RU"/>
        </w:rPr>
        <w:t>Суджанского</w:t>
      </w:r>
      <w:proofErr w:type="spellEnd"/>
      <w:r w:rsidR="0035561B" w:rsidRPr="00B82812">
        <w:rPr>
          <w:rFonts w:ascii="Times New Roman" w:eastAsia="Times New Roman" w:hAnsi="Times New Roman"/>
          <w:sz w:val="24"/>
          <w:szCs w:val="24"/>
          <w:lang w:eastAsia="ru-RU"/>
        </w:rPr>
        <w:t xml:space="preserve"> района</w:t>
      </w:r>
      <w:r w:rsidR="004A545F" w:rsidRPr="00B82812">
        <w:rPr>
          <w:rFonts w:ascii="Times New Roman" w:eastAsia="Times New Roman" w:hAnsi="Times New Roman"/>
          <w:sz w:val="24"/>
          <w:szCs w:val="24"/>
          <w:lang w:eastAsia="ru-RU"/>
        </w:rPr>
        <w:t>.</w:t>
      </w:r>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В случае, когда проект предложений подготовлен по инициативе заинтересованных физических и юридических лиц, Комиссия:</w:t>
      </w:r>
    </w:p>
    <w:p w:rsidR="004A545F" w:rsidRPr="00B82812" w:rsidRDefault="004A545F"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w:t>
      </w:r>
      <w:r w:rsidR="00237B74" w:rsidRPr="00B82812">
        <w:rPr>
          <w:rFonts w:ascii="Times New Roman" w:eastAsia="Times New Roman" w:hAnsi="Times New Roman"/>
          <w:sz w:val="24"/>
          <w:szCs w:val="24"/>
          <w:lang w:eastAsia="ru-RU"/>
        </w:rPr>
        <w:t> </w:t>
      </w:r>
      <w:r w:rsidRPr="00B82812">
        <w:rPr>
          <w:rFonts w:ascii="Times New Roman" w:eastAsia="Times New Roman" w:hAnsi="Times New Roman"/>
          <w:sz w:val="24"/>
          <w:szCs w:val="24"/>
          <w:lang w:eastAsia="ru-RU"/>
        </w:rPr>
        <w:t>может предложить указанным лицам внести изменения в проект предложений (в случае, когда по результатам публичных слушаний выявилась такая необходимость);</w:t>
      </w:r>
    </w:p>
    <w:p w:rsidR="004A545F" w:rsidRPr="00B82812" w:rsidRDefault="004A545F"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2)</w:t>
      </w:r>
      <w:r w:rsidR="00237B74" w:rsidRPr="00B82812">
        <w:rPr>
          <w:rFonts w:ascii="Times New Roman" w:eastAsia="Times New Roman" w:hAnsi="Times New Roman"/>
          <w:sz w:val="24"/>
          <w:szCs w:val="24"/>
          <w:lang w:eastAsia="ru-RU"/>
        </w:rPr>
        <w:t> </w:t>
      </w:r>
      <w:r w:rsidRPr="00B82812">
        <w:rPr>
          <w:rFonts w:ascii="Times New Roman" w:eastAsia="Times New Roman" w:hAnsi="Times New Roman"/>
          <w:sz w:val="24"/>
          <w:szCs w:val="24"/>
          <w:lang w:eastAsia="ru-RU"/>
        </w:rPr>
        <w:t xml:space="preserve">подготавливает комплект документов и направляет его </w:t>
      </w:r>
      <w:r w:rsidR="00927CF8" w:rsidRPr="00B82812">
        <w:rPr>
          <w:rFonts w:ascii="Times New Roman" w:eastAsia="Times New Roman" w:hAnsi="Times New Roman"/>
          <w:sz w:val="24"/>
          <w:szCs w:val="24"/>
          <w:lang w:eastAsia="ru-RU"/>
        </w:rPr>
        <w:t>г</w:t>
      </w:r>
      <w:r w:rsidRPr="00B82812">
        <w:rPr>
          <w:rFonts w:ascii="Times New Roman" w:eastAsia="Times New Roman" w:hAnsi="Times New Roman"/>
          <w:sz w:val="24"/>
          <w:szCs w:val="24"/>
          <w:lang w:eastAsia="ru-RU"/>
        </w:rPr>
        <w:t xml:space="preserve">лаве </w:t>
      </w:r>
      <w:r w:rsidR="003F1875" w:rsidRPr="00B82812">
        <w:rPr>
          <w:rFonts w:ascii="Times New Roman" w:eastAsia="Times New Roman" w:hAnsi="Times New Roman"/>
          <w:sz w:val="24"/>
          <w:szCs w:val="24"/>
          <w:lang w:eastAsia="ru-RU"/>
        </w:rPr>
        <w:t xml:space="preserve">города </w:t>
      </w:r>
      <w:r w:rsidR="0035561B" w:rsidRPr="00B82812">
        <w:rPr>
          <w:rFonts w:ascii="Times New Roman" w:eastAsia="Times New Roman" w:hAnsi="Times New Roman"/>
          <w:sz w:val="24"/>
          <w:szCs w:val="24"/>
          <w:lang w:eastAsia="ru-RU"/>
        </w:rPr>
        <w:t xml:space="preserve">Суджи </w:t>
      </w:r>
      <w:proofErr w:type="spellStart"/>
      <w:r w:rsidR="0035561B" w:rsidRPr="00B82812">
        <w:rPr>
          <w:rFonts w:ascii="Times New Roman" w:eastAsia="Times New Roman" w:hAnsi="Times New Roman"/>
          <w:sz w:val="24"/>
          <w:szCs w:val="24"/>
          <w:lang w:eastAsia="ru-RU"/>
        </w:rPr>
        <w:t>Суджанского</w:t>
      </w:r>
      <w:proofErr w:type="spellEnd"/>
      <w:r w:rsidR="0035561B" w:rsidRPr="00B82812">
        <w:rPr>
          <w:rFonts w:ascii="Times New Roman" w:eastAsia="Times New Roman" w:hAnsi="Times New Roman"/>
          <w:sz w:val="24"/>
          <w:szCs w:val="24"/>
          <w:lang w:eastAsia="ru-RU"/>
        </w:rPr>
        <w:t xml:space="preserve"> </w:t>
      </w:r>
      <w:proofErr w:type="gramStart"/>
      <w:r w:rsidR="0035561B" w:rsidRPr="00B82812">
        <w:rPr>
          <w:rFonts w:ascii="Times New Roman" w:eastAsia="Times New Roman" w:hAnsi="Times New Roman"/>
          <w:sz w:val="24"/>
          <w:szCs w:val="24"/>
          <w:lang w:eastAsia="ru-RU"/>
        </w:rPr>
        <w:t>района</w:t>
      </w:r>
      <w:r w:rsidR="00AB62A9" w:rsidRPr="00B82812">
        <w:rPr>
          <w:rFonts w:ascii="Times New Roman" w:eastAsia="Times New Roman" w:hAnsi="Times New Roman"/>
          <w:sz w:val="24"/>
          <w:szCs w:val="24"/>
          <w:lang w:eastAsia="ru-RU"/>
        </w:rPr>
        <w:t xml:space="preserve"> </w:t>
      </w:r>
      <w:r w:rsidRPr="00B82812">
        <w:rPr>
          <w:rFonts w:ascii="Times New Roman" w:eastAsia="Times New Roman" w:hAnsi="Times New Roman"/>
          <w:sz w:val="24"/>
          <w:szCs w:val="24"/>
          <w:lang w:eastAsia="ru-RU"/>
        </w:rPr>
        <w:t xml:space="preserve"> (</w:t>
      </w:r>
      <w:proofErr w:type="gramEnd"/>
      <w:r w:rsidRPr="00B82812">
        <w:rPr>
          <w:rFonts w:ascii="Times New Roman" w:eastAsia="Times New Roman" w:hAnsi="Times New Roman"/>
          <w:sz w:val="24"/>
          <w:szCs w:val="24"/>
          <w:lang w:eastAsia="ru-RU"/>
        </w:rPr>
        <w:t>в случаях, когда по результатам публичных слушаний не возникла необходимость внесения изменений в предложения, а также в случаях, когда указанными лицами были внесены необходимые изменения в проект предложений).</w:t>
      </w:r>
    </w:p>
    <w:p w:rsidR="004A545F" w:rsidRPr="00B82812" w:rsidRDefault="00F050F1"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w:t>
      </w:r>
      <w:r w:rsidR="004A545F" w:rsidRPr="00B82812">
        <w:rPr>
          <w:rFonts w:ascii="Times New Roman" w:hAnsi="Times New Roman"/>
          <w:sz w:val="24"/>
          <w:szCs w:val="24"/>
        </w:rPr>
        <w:t>.3.7.</w:t>
      </w:r>
      <w:r w:rsidR="00237B74" w:rsidRPr="00B82812">
        <w:rPr>
          <w:rFonts w:ascii="Times New Roman" w:hAnsi="Times New Roman"/>
          <w:sz w:val="24"/>
          <w:szCs w:val="24"/>
        </w:rPr>
        <w:t> </w:t>
      </w:r>
      <w:r w:rsidR="004A545F" w:rsidRPr="00B82812">
        <w:rPr>
          <w:rFonts w:ascii="Times New Roman" w:hAnsi="Times New Roman"/>
          <w:sz w:val="24"/>
          <w:szCs w:val="24"/>
        </w:rPr>
        <w:t xml:space="preserve">Глава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w:t>
      </w:r>
      <w:proofErr w:type="gramStart"/>
      <w:r w:rsidR="0035561B" w:rsidRPr="00B82812">
        <w:rPr>
          <w:rFonts w:ascii="Times New Roman" w:hAnsi="Times New Roman"/>
          <w:sz w:val="24"/>
          <w:szCs w:val="24"/>
        </w:rPr>
        <w:t>района</w:t>
      </w:r>
      <w:r w:rsidR="00AB62A9" w:rsidRPr="00B82812">
        <w:rPr>
          <w:rFonts w:ascii="Times New Roman" w:hAnsi="Times New Roman"/>
          <w:sz w:val="24"/>
          <w:szCs w:val="24"/>
        </w:rPr>
        <w:t xml:space="preserve"> </w:t>
      </w:r>
      <w:r w:rsidR="004A545F" w:rsidRPr="00B82812">
        <w:rPr>
          <w:rFonts w:ascii="Times New Roman" w:hAnsi="Times New Roman"/>
          <w:sz w:val="24"/>
          <w:szCs w:val="24"/>
        </w:rPr>
        <w:t xml:space="preserve"> с</w:t>
      </w:r>
      <w:proofErr w:type="gramEnd"/>
      <w:r w:rsidR="004A545F" w:rsidRPr="00B82812">
        <w:rPr>
          <w:rFonts w:ascii="Times New Roman" w:hAnsi="Times New Roman"/>
          <w:sz w:val="24"/>
          <w:szCs w:val="24"/>
        </w:rPr>
        <w:t xml:space="preserve"> учетом представленных ему документов в установленные законодательством сроки принимает одно из двух решений:</w:t>
      </w:r>
    </w:p>
    <w:p w:rsidR="004A545F" w:rsidRPr="00B82812" w:rsidRDefault="004A545F"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xml:space="preserve">1) о направлении проекта о внесении изменений в настоящие Правила в Собрание депутатов </w:t>
      </w:r>
      <w:r w:rsidR="003F1875" w:rsidRPr="00B82812">
        <w:rPr>
          <w:rFonts w:ascii="Times New Roman" w:eastAsia="Times New Roman" w:hAnsi="Times New Roman"/>
          <w:sz w:val="24"/>
          <w:szCs w:val="24"/>
          <w:lang w:eastAsia="ru-RU"/>
        </w:rPr>
        <w:t xml:space="preserve">города </w:t>
      </w:r>
      <w:r w:rsidR="0035561B" w:rsidRPr="00B82812">
        <w:rPr>
          <w:rFonts w:ascii="Times New Roman" w:eastAsia="Times New Roman" w:hAnsi="Times New Roman"/>
          <w:sz w:val="24"/>
          <w:szCs w:val="24"/>
          <w:lang w:eastAsia="ru-RU"/>
        </w:rPr>
        <w:t xml:space="preserve">Суджи </w:t>
      </w:r>
      <w:proofErr w:type="spellStart"/>
      <w:r w:rsidR="0035561B" w:rsidRPr="00B82812">
        <w:rPr>
          <w:rFonts w:ascii="Times New Roman" w:eastAsia="Times New Roman" w:hAnsi="Times New Roman"/>
          <w:sz w:val="24"/>
          <w:szCs w:val="24"/>
          <w:lang w:eastAsia="ru-RU"/>
        </w:rPr>
        <w:t>Суджанского</w:t>
      </w:r>
      <w:proofErr w:type="spellEnd"/>
      <w:r w:rsidR="0035561B" w:rsidRPr="00B82812">
        <w:rPr>
          <w:rFonts w:ascii="Times New Roman" w:eastAsia="Times New Roman" w:hAnsi="Times New Roman"/>
          <w:sz w:val="24"/>
          <w:szCs w:val="24"/>
          <w:lang w:eastAsia="ru-RU"/>
        </w:rPr>
        <w:t xml:space="preserve"> </w:t>
      </w:r>
      <w:proofErr w:type="gramStart"/>
      <w:r w:rsidR="0035561B" w:rsidRPr="00B82812">
        <w:rPr>
          <w:rFonts w:ascii="Times New Roman" w:eastAsia="Times New Roman" w:hAnsi="Times New Roman"/>
          <w:sz w:val="24"/>
          <w:szCs w:val="24"/>
          <w:lang w:eastAsia="ru-RU"/>
        </w:rPr>
        <w:t>района</w:t>
      </w:r>
      <w:r w:rsidR="00AB62A9" w:rsidRPr="00B82812">
        <w:rPr>
          <w:rFonts w:ascii="Times New Roman" w:eastAsia="Times New Roman" w:hAnsi="Times New Roman"/>
          <w:sz w:val="24"/>
          <w:szCs w:val="24"/>
          <w:lang w:eastAsia="ru-RU"/>
        </w:rPr>
        <w:t xml:space="preserve"> </w:t>
      </w:r>
      <w:r w:rsidRPr="00B82812">
        <w:rPr>
          <w:rFonts w:ascii="Times New Roman" w:eastAsia="Times New Roman" w:hAnsi="Times New Roman"/>
          <w:sz w:val="24"/>
          <w:szCs w:val="24"/>
          <w:lang w:eastAsia="ru-RU"/>
        </w:rPr>
        <w:t>;</w:t>
      </w:r>
      <w:proofErr w:type="gramEnd"/>
    </w:p>
    <w:p w:rsidR="004A545F" w:rsidRPr="00B82812" w:rsidRDefault="004A545F"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2) об отклонении проекта.</w:t>
      </w:r>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В случае если </w:t>
      </w:r>
      <w:r w:rsidR="00927CF8" w:rsidRPr="00B82812">
        <w:rPr>
          <w:rFonts w:ascii="Times New Roman" w:hAnsi="Times New Roman"/>
          <w:sz w:val="24"/>
          <w:szCs w:val="24"/>
        </w:rPr>
        <w:t>г</w:t>
      </w:r>
      <w:r w:rsidRPr="00B82812">
        <w:rPr>
          <w:rFonts w:ascii="Times New Roman" w:hAnsi="Times New Roman"/>
          <w:sz w:val="24"/>
          <w:szCs w:val="24"/>
        </w:rPr>
        <w:t xml:space="preserve">лавой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w:t>
      </w:r>
      <w:proofErr w:type="gramStart"/>
      <w:r w:rsidR="0035561B" w:rsidRPr="00B82812">
        <w:rPr>
          <w:rFonts w:ascii="Times New Roman" w:hAnsi="Times New Roman"/>
          <w:sz w:val="24"/>
          <w:szCs w:val="24"/>
        </w:rPr>
        <w:t>района</w:t>
      </w:r>
      <w:r w:rsidR="00AB62A9" w:rsidRPr="00B82812">
        <w:rPr>
          <w:rFonts w:ascii="Times New Roman" w:hAnsi="Times New Roman"/>
          <w:sz w:val="24"/>
          <w:szCs w:val="24"/>
        </w:rPr>
        <w:t xml:space="preserve"> </w:t>
      </w:r>
      <w:r w:rsidRPr="00B82812">
        <w:rPr>
          <w:rFonts w:ascii="Times New Roman" w:hAnsi="Times New Roman"/>
          <w:sz w:val="24"/>
          <w:szCs w:val="24"/>
        </w:rPr>
        <w:t xml:space="preserve"> принято</w:t>
      </w:r>
      <w:proofErr w:type="gramEnd"/>
      <w:r w:rsidRPr="00B82812">
        <w:rPr>
          <w:rFonts w:ascii="Times New Roman" w:hAnsi="Times New Roman"/>
          <w:sz w:val="24"/>
          <w:szCs w:val="24"/>
        </w:rPr>
        <w:t xml:space="preserve"> решении о направлении в Собрание депутатов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00AB62A9" w:rsidRPr="00B82812">
        <w:rPr>
          <w:rFonts w:ascii="Times New Roman" w:hAnsi="Times New Roman"/>
          <w:sz w:val="24"/>
          <w:szCs w:val="24"/>
        </w:rPr>
        <w:t xml:space="preserve"> </w:t>
      </w:r>
      <w:r w:rsidRPr="00B82812">
        <w:rPr>
          <w:rFonts w:ascii="Times New Roman" w:hAnsi="Times New Roman"/>
          <w:sz w:val="24"/>
          <w:szCs w:val="24"/>
        </w:rPr>
        <w:t>указанного проекта, то к проекту о внесении изменений в настоящие Правила также прикладываются протоколы публичных слушаний по указанному проекту и заключение о результатах таких публичных слушаний.</w:t>
      </w:r>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Собрание депутатов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w:t>
      </w:r>
      <w:proofErr w:type="gramStart"/>
      <w:r w:rsidR="0035561B" w:rsidRPr="00B82812">
        <w:rPr>
          <w:rFonts w:ascii="Times New Roman" w:hAnsi="Times New Roman"/>
          <w:sz w:val="24"/>
          <w:szCs w:val="24"/>
        </w:rPr>
        <w:t>района</w:t>
      </w:r>
      <w:r w:rsidR="00AB62A9" w:rsidRPr="00B82812">
        <w:rPr>
          <w:rFonts w:ascii="Times New Roman" w:hAnsi="Times New Roman"/>
          <w:sz w:val="24"/>
          <w:szCs w:val="24"/>
        </w:rPr>
        <w:t xml:space="preserve"> </w:t>
      </w:r>
      <w:r w:rsidRPr="00B82812">
        <w:rPr>
          <w:rFonts w:ascii="Times New Roman" w:hAnsi="Times New Roman"/>
          <w:sz w:val="24"/>
          <w:szCs w:val="24"/>
        </w:rPr>
        <w:t xml:space="preserve"> по</w:t>
      </w:r>
      <w:proofErr w:type="gramEnd"/>
      <w:r w:rsidRPr="00B82812">
        <w:rPr>
          <w:rFonts w:ascii="Times New Roman" w:hAnsi="Times New Roman"/>
          <w:sz w:val="24"/>
          <w:szCs w:val="24"/>
        </w:rPr>
        <w:t xml:space="preserve"> результатам рассмотрения документов, представленных </w:t>
      </w:r>
      <w:r w:rsidR="00927CF8" w:rsidRPr="00B82812">
        <w:rPr>
          <w:rFonts w:ascii="Times New Roman" w:hAnsi="Times New Roman"/>
          <w:sz w:val="24"/>
          <w:szCs w:val="24"/>
        </w:rPr>
        <w:t>г</w:t>
      </w:r>
      <w:r w:rsidRPr="00B82812">
        <w:rPr>
          <w:rFonts w:ascii="Times New Roman" w:hAnsi="Times New Roman"/>
          <w:sz w:val="24"/>
          <w:szCs w:val="24"/>
        </w:rPr>
        <w:t xml:space="preserve">лавой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00AB62A9" w:rsidRPr="00B82812">
        <w:rPr>
          <w:rFonts w:ascii="Times New Roman" w:hAnsi="Times New Roman"/>
          <w:sz w:val="24"/>
          <w:szCs w:val="24"/>
        </w:rPr>
        <w:t xml:space="preserve"> </w:t>
      </w:r>
      <w:r w:rsidRPr="00B82812">
        <w:rPr>
          <w:rFonts w:ascii="Times New Roman" w:hAnsi="Times New Roman"/>
          <w:sz w:val="24"/>
          <w:szCs w:val="24"/>
        </w:rPr>
        <w:t>, может принять одно из следующих решений:</w:t>
      </w:r>
    </w:p>
    <w:p w:rsidR="004A545F" w:rsidRPr="00B82812" w:rsidRDefault="00A4142B"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 </w:t>
      </w:r>
      <w:r w:rsidR="004A545F" w:rsidRPr="00B82812">
        <w:rPr>
          <w:rFonts w:ascii="Times New Roman" w:eastAsia="Times New Roman" w:hAnsi="Times New Roman"/>
          <w:sz w:val="24"/>
          <w:szCs w:val="24"/>
          <w:lang w:eastAsia="ru-RU"/>
        </w:rPr>
        <w:t>утвердить изменения в настоящие Правила;</w:t>
      </w:r>
    </w:p>
    <w:p w:rsidR="004A545F" w:rsidRPr="00B82812" w:rsidRDefault="00A4142B"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2) </w:t>
      </w:r>
      <w:r w:rsidR="004A545F" w:rsidRPr="00B82812">
        <w:rPr>
          <w:rFonts w:ascii="Times New Roman" w:eastAsia="Times New Roman" w:hAnsi="Times New Roman"/>
          <w:sz w:val="24"/>
          <w:szCs w:val="24"/>
          <w:lang w:eastAsia="ru-RU"/>
        </w:rPr>
        <w:t xml:space="preserve">отклонить изменения в настоящие Правила и направить их </w:t>
      </w:r>
      <w:r w:rsidR="00927CF8" w:rsidRPr="00B82812">
        <w:rPr>
          <w:rFonts w:ascii="Times New Roman" w:eastAsia="Times New Roman" w:hAnsi="Times New Roman"/>
          <w:sz w:val="24"/>
          <w:szCs w:val="24"/>
          <w:lang w:eastAsia="ru-RU"/>
        </w:rPr>
        <w:t>г</w:t>
      </w:r>
      <w:r w:rsidR="004A545F" w:rsidRPr="00B82812">
        <w:rPr>
          <w:rFonts w:ascii="Times New Roman" w:eastAsia="Times New Roman" w:hAnsi="Times New Roman"/>
          <w:sz w:val="24"/>
          <w:szCs w:val="24"/>
          <w:lang w:eastAsia="ru-RU"/>
        </w:rPr>
        <w:t xml:space="preserve">лаве </w:t>
      </w:r>
      <w:r w:rsidR="003F1875" w:rsidRPr="00B82812">
        <w:rPr>
          <w:rFonts w:ascii="Times New Roman" w:eastAsia="Times New Roman" w:hAnsi="Times New Roman"/>
          <w:sz w:val="24"/>
          <w:szCs w:val="24"/>
          <w:lang w:eastAsia="ru-RU"/>
        </w:rPr>
        <w:t xml:space="preserve">города </w:t>
      </w:r>
      <w:r w:rsidR="0035561B" w:rsidRPr="00B82812">
        <w:rPr>
          <w:rFonts w:ascii="Times New Roman" w:eastAsia="Times New Roman" w:hAnsi="Times New Roman"/>
          <w:sz w:val="24"/>
          <w:szCs w:val="24"/>
          <w:lang w:eastAsia="ru-RU"/>
        </w:rPr>
        <w:t xml:space="preserve">Суджи </w:t>
      </w:r>
      <w:proofErr w:type="spellStart"/>
      <w:r w:rsidR="0035561B" w:rsidRPr="00B82812">
        <w:rPr>
          <w:rFonts w:ascii="Times New Roman" w:eastAsia="Times New Roman" w:hAnsi="Times New Roman"/>
          <w:sz w:val="24"/>
          <w:szCs w:val="24"/>
          <w:lang w:eastAsia="ru-RU"/>
        </w:rPr>
        <w:t>Суджанского</w:t>
      </w:r>
      <w:proofErr w:type="spellEnd"/>
      <w:r w:rsidR="0035561B" w:rsidRPr="00B82812">
        <w:rPr>
          <w:rFonts w:ascii="Times New Roman" w:eastAsia="Times New Roman" w:hAnsi="Times New Roman"/>
          <w:sz w:val="24"/>
          <w:szCs w:val="24"/>
          <w:lang w:eastAsia="ru-RU"/>
        </w:rPr>
        <w:t xml:space="preserve"> </w:t>
      </w:r>
      <w:proofErr w:type="gramStart"/>
      <w:r w:rsidR="0035561B" w:rsidRPr="00B82812">
        <w:rPr>
          <w:rFonts w:ascii="Times New Roman" w:eastAsia="Times New Roman" w:hAnsi="Times New Roman"/>
          <w:sz w:val="24"/>
          <w:szCs w:val="24"/>
          <w:lang w:eastAsia="ru-RU"/>
        </w:rPr>
        <w:t>района</w:t>
      </w:r>
      <w:r w:rsidR="00AB62A9" w:rsidRPr="00B82812">
        <w:rPr>
          <w:rFonts w:ascii="Times New Roman" w:eastAsia="Times New Roman" w:hAnsi="Times New Roman"/>
          <w:sz w:val="24"/>
          <w:szCs w:val="24"/>
          <w:lang w:eastAsia="ru-RU"/>
        </w:rPr>
        <w:t xml:space="preserve"> </w:t>
      </w:r>
      <w:r w:rsidR="004A545F" w:rsidRPr="00B82812">
        <w:rPr>
          <w:rFonts w:ascii="Times New Roman" w:eastAsia="Times New Roman" w:hAnsi="Times New Roman"/>
          <w:sz w:val="24"/>
          <w:szCs w:val="24"/>
          <w:lang w:eastAsia="ru-RU"/>
        </w:rPr>
        <w:t xml:space="preserve"> на</w:t>
      </w:r>
      <w:proofErr w:type="gramEnd"/>
      <w:r w:rsidR="004A545F" w:rsidRPr="00B82812">
        <w:rPr>
          <w:rFonts w:ascii="Times New Roman" w:eastAsia="Times New Roman" w:hAnsi="Times New Roman"/>
          <w:sz w:val="24"/>
          <w:szCs w:val="24"/>
          <w:lang w:eastAsia="ru-RU"/>
        </w:rPr>
        <w:t xml:space="preserve"> доработку в соответствии с результатами публичных слушаний по указанному проекту.</w:t>
      </w:r>
    </w:p>
    <w:p w:rsidR="004A545F" w:rsidRPr="00B82812" w:rsidRDefault="00F050F1"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w:t>
      </w:r>
      <w:r w:rsidR="004A545F" w:rsidRPr="00B82812">
        <w:rPr>
          <w:rFonts w:ascii="Times New Roman" w:hAnsi="Times New Roman"/>
          <w:sz w:val="24"/>
          <w:szCs w:val="24"/>
        </w:rPr>
        <w:t>.3.8.Утвержденные изменения в настоящие Правила:</w:t>
      </w:r>
    </w:p>
    <w:p w:rsidR="004A545F" w:rsidRPr="00B82812" w:rsidRDefault="00A4142B"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 </w:t>
      </w:r>
      <w:r w:rsidR="004A545F" w:rsidRPr="00B82812">
        <w:rPr>
          <w:rFonts w:ascii="Times New Roman" w:eastAsia="Times New Roman" w:hAnsi="Times New Roman"/>
          <w:sz w:val="24"/>
          <w:szCs w:val="24"/>
          <w:lang w:eastAsia="ru-RU"/>
        </w:rPr>
        <w:t xml:space="preserve">подлежат </w:t>
      </w:r>
      <w:r w:rsidR="00925ECB" w:rsidRPr="00B82812">
        <w:rPr>
          <w:rFonts w:ascii="Times New Roman" w:eastAsia="Times New Roman" w:hAnsi="Times New Roman"/>
          <w:sz w:val="24"/>
          <w:szCs w:val="24"/>
          <w:lang w:eastAsia="ru-RU"/>
        </w:rPr>
        <w:t>опубликованию (обнародованию)</w:t>
      </w:r>
      <w:r w:rsidR="004A545F" w:rsidRPr="00B82812">
        <w:rPr>
          <w:rFonts w:ascii="Times New Roman" w:eastAsia="Times New Roman" w:hAnsi="Times New Roman"/>
          <w:sz w:val="24"/>
          <w:szCs w:val="24"/>
          <w:lang w:eastAsia="ru-RU"/>
        </w:rPr>
        <w:t xml:space="preserve"> в порядке, установленном для официального </w:t>
      </w:r>
      <w:r w:rsidR="00925ECB" w:rsidRPr="00B82812">
        <w:rPr>
          <w:rFonts w:ascii="Times New Roman" w:eastAsia="Times New Roman" w:hAnsi="Times New Roman"/>
          <w:sz w:val="24"/>
          <w:szCs w:val="24"/>
          <w:lang w:eastAsia="ru-RU"/>
        </w:rPr>
        <w:t>опубликования (обнародования)</w:t>
      </w:r>
      <w:r w:rsidR="004A545F" w:rsidRPr="00B82812">
        <w:rPr>
          <w:rFonts w:ascii="Times New Roman" w:eastAsia="Times New Roman" w:hAnsi="Times New Roman"/>
          <w:sz w:val="24"/>
          <w:szCs w:val="24"/>
          <w:lang w:eastAsia="ru-RU"/>
        </w:rPr>
        <w:t xml:space="preserve"> муниципальных правовых актов, иной официальной информации, и размещаются на официальном сайте </w:t>
      </w:r>
      <w:r w:rsidR="001E6593" w:rsidRPr="00B82812">
        <w:rPr>
          <w:rFonts w:ascii="Times New Roman" w:eastAsia="Times New Roman" w:hAnsi="Times New Roman"/>
          <w:sz w:val="24"/>
          <w:szCs w:val="24"/>
          <w:lang w:eastAsia="ru-RU"/>
        </w:rPr>
        <w:t xml:space="preserve">Администрации </w:t>
      </w:r>
      <w:r w:rsidR="003F1875" w:rsidRPr="00B82812">
        <w:rPr>
          <w:rFonts w:ascii="Times New Roman" w:eastAsia="Times New Roman" w:hAnsi="Times New Roman"/>
          <w:sz w:val="24"/>
          <w:szCs w:val="24"/>
          <w:lang w:eastAsia="ru-RU"/>
        </w:rPr>
        <w:t xml:space="preserve">города </w:t>
      </w:r>
      <w:r w:rsidR="0035561B" w:rsidRPr="00B82812">
        <w:rPr>
          <w:rFonts w:ascii="Times New Roman" w:eastAsia="Times New Roman" w:hAnsi="Times New Roman"/>
          <w:sz w:val="24"/>
          <w:szCs w:val="24"/>
          <w:lang w:eastAsia="ru-RU"/>
        </w:rPr>
        <w:t xml:space="preserve">Суджи </w:t>
      </w:r>
      <w:proofErr w:type="spellStart"/>
      <w:r w:rsidR="0035561B" w:rsidRPr="00B82812">
        <w:rPr>
          <w:rFonts w:ascii="Times New Roman" w:eastAsia="Times New Roman" w:hAnsi="Times New Roman"/>
          <w:sz w:val="24"/>
          <w:szCs w:val="24"/>
          <w:lang w:eastAsia="ru-RU"/>
        </w:rPr>
        <w:t>Суджанского</w:t>
      </w:r>
      <w:proofErr w:type="spellEnd"/>
      <w:r w:rsidR="0035561B" w:rsidRPr="00B82812">
        <w:rPr>
          <w:rFonts w:ascii="Times New Roman" w:eastAsia="Times New Roman" w:hAnsi="Times New Roman"/>
          <w:sz w:val="24"/>
          <w:szCs w:val="24"/>
          <w:lang w:eastAsia="ru-RU"/>
        </w:rPr>
        <w:t xml:space="preserve"> </w:t>
      </w:r>
      <w:proofErr w:type="gramStart"/>
      <w:r w:rsidR="0035561B" w:rsidRPr="00B82812">
        <w:rPr>
          <w:rFonts w:ascii="Times New Roman" w:eastAsia="Times New Roman" w:hAnsi="Times New Roman"/>
          <w:sz w:val="24"/>
          <w:szCs w:val="24"/>
          <w:lang w:eastAsia="ru-RU"/>
        </w:rPr>
        <w:t>района</w:t>
      </w:r>
      <w:r w:rsidR="00AB62A9" w:rsidRPr="00B82812">
        <w:rPr>
          <w:rFonts w:ascii="Times New Roman" w:eastAsia="Times New Roman" w:hAnsi="Times New Roman"/>
          <w:sz w:val="24"/>
          <w:szCs w:val="24"/>
          <w:lang w:eastAsia="ru-RU"/>
        </w:rPr>
        <w:t xml:space="preserve"> </w:t>
      </w:r>
      <w:r w:rsidR="004A545F" w:rsidRPr="00B82812">
        <w:rPr>
          <w:rFonts w:ascii="Times New Roman" w:eastAsia="Times New Roman" w:hAnsi="Times New Roman"/>
          <w:sz w:val="24"/>
          <w:szCs w:val="24"/>
          <w:lang w:eastAsia="ru-RU"/>
        </w:rPr>
        <w:t xml:space="preserve"> в</w:t>
      </w:r>
      <w:proofErr w:type="gramEnd"/>
      <w:r w:rsidR="004A545F" w:rsidRPr="00B82812">
        <w:rPr>
          <w:rFonts w:ascii="Times New Roman" w:eastAsia="Times New Roman" w:hAnsi="Times New Roman"/>
          <w:sz w:val="24"/>
          <w:szCs w:val="24"/>
          <w:lang w:eastAsia="ru-RU"/>
        </w:rPr>
        <w:t xml:space="preserve"> сети «Интернет»;</w:t>
      </w:r>
    </w:p>
    <w:p w:rsidR="004A545F" w:rsidRPr="00B82812" w:rsidRDefault="00A4142B"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2) </w:t>
      </w:r>
      <w:r w:rsidR="004A545F" w:rsidRPr="00B82812">
        <w:rPr>
          <w:rFonts w:ascii="Times New Roman" w:eastAsia="Times New Roman" w:hAnsi="Times New Roman"/>
          <w:sz w:val="24"/>
          <w:szCs w:val="24"/>
          <w:lang w:eastAsia="ru-RU"/>
        </w:rPr>
        <w:t>в соответствии с требованиями части 2 статьи 57 Градостроительного кодекса Российской Федерации подлежат:</w:t>
      </w:r>
    </w:p>
    <w:p w:rsidR="004A545F" w:rsidRPr="00B82812" w:rsidRDefault="004A545F"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а) в течение семи дней со дня утверждения - напра</w:t>
      </w:r>
      <w:r w:rsidR="00485856" w:rsidRPr="00B82812">
        <w:rPr>
          <w:rFonts w:ascii="Times New Roman" w:eastAsia="Times New Roman" w:hAnsi="Times New Roman"/>
          <w:sz w:val="24"/>
          <w:szCs w:val="24"/>
          <w:lang w:eastAsia="ru-RU"/>
        </w:rPr>
        <w:t>влению в орган местного самоуправления муниципального района</w:t>
      </w:r>
      <w:r w:rsidRPr="00B82812">
        <w:rPr>
          <w:rFonts w:ascii="Times New Roman" w:eastAsia="Times New Roman" w:hAnsi="Times New Roman"/>
          <w:sz w:val="24"/>
          <w:szCs w:val="24"/>
          <w:lang w:eastAsia="ru-RU"/>
        </w:rPr>
        <w:t>;</w:t>
      </w:r>
    </w:p>
    <w:p w:rsidR="00485856" w:rsidRPr="00B82812" w:rsidRDefault="004A545F" w:rsidP="00485856">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б) в течение четырнадцати дней со дня получения копии документа</w:t>
      </w:r>
      <w:r w:rsidR="00485856" w:rsidRPr="00B82812">
        <w:rPr>
          <w:rFonts w:ascii="Times New Roman" w:eastAsia="Times New Roman" w:hAnsi="Times New Roman"/>
          <w:sz w:val="24"/>
          <w:szCs w:val="24"/>
          <w:lang w:eastAsia="ru-RU"/>
        </w:rPr>
        <w:t xml:space="preserve"> органом местного самоуправления муниципального района</w:t>
      </w:r>
      <w:r w:rsidRPr="00B82812">
        <w:rPr>
          <w:rFonts w:ascii="Times New Roman" w:eastAsia="Times New Roman" w:hAnsi="Times New Roman"/>
          <w:sz w:val="24"/>
          <w:szCs w:val="24"/>
          <w:lang w:eastAsia="ru-RU"/>
        </w:rPr>
        <w:t xml:space="preserve"> - размещению в информационной системе </w:t>
      </w:r>
      <w:r w:rsidRPr="00B82812">
        <w:rPr>
          <w:rFonts w:ascii="Times New Roman" w:eastAsia="Times New Roman" w:hAnsi="Times New Roman"/>
          <w:sz w:val="24"/>
          <w:szCs w:val="24"/>
          <w:lang w:eastAsia="ru-RU"/>
        </w:rPr>
        <w:lastRenderedPageBreak/>
        <w:t>обеспечения градостроительной деятельности</w:t>
      </w:r>
      <w:bookmarkStart w:id="64" w:name="_Toc270676561"/>
      <w:bookmarkStart w:id="65" w:name="_Toc286828559"/>
      <w:r w:rsidR="00485856" w:rsidRPr="00B82812">
        <w:rPr>
          <w:rFonts w:ascii="Times New Roman" w:eastAsia="Times New Roman" w:hAnsi="Times New Roman"/>
          <w:sz w:val="24"/>
          <w:szCs w:val="24"/>
          <w:lang w:eastAsia="ru-RU"/>
        </w:rPr>
        <w:t>.</w:t>
      </w:r>
    </w:p>
    <w:p w:rsidR="006E4DA6" w:rsidRPr="00B82812" w:rsidRDefault="006E4DA6" w:rsidP="006E4DA6">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5.3.9. </w:t>
      </w:r>
      <w:r w:rsidRPr="00B82812">
        <w:rPr>
          <w:rFonts w:ascii="Times New Roman" w:eastAsia="Times New Roman" w:hAnsi="Times New Roman" w:hint="eastAsia"/>
          <w:sz w:val="24"/>
          <w:szCs w:val="24"/>
          <w:lang w:eastAsia="ru-RU"/>
        </w:rPr>
        <w:t>Источникомфинансированиярасходовнаподготовкуипроведениепубличныхслушанийявляютсясобственныесредствазаказчикапроведенияпубличныхслушаний</w:t>
      </w:r>
      <w:r w:rsidRPr="00B82812">
        <w:rPr>
          <w:rFonts w:ascii="Times New Roman" w:eastAsia="Times New Roman" w:hAnsi="Times New Roman"/>
          <w:sz w:val="24"/>
          <w:szCs w:val="24"/>
          <w:lang w:eastAsia="ru-RU"/>
        </w:rPr>
        <w:t xml:space="preserve"> (</w:t>
      </w:r>
      <w:proofErr w:type="spellStart"/>
      <w:r w:rsidRPr="00B82812">
        <w:rPr>
          <w:rFonts w:ascii="Times New Roman" w:eastAsia="Times New Roman" w:hAnsi="Times New Roman" w:hint="eastAsia"/>
          <w:sz w:val="24"/>
          <w:szCs w:val="24"/>
          <w:lang w:eastAsia="ru-RU"/>
        </w:rPr>
        <w:t>заинтересованноголица</w:t>
      </w:r>
      <w:proofErr w:type="spellEnd"/>
      <w:r w:rsidRPr="00B82812">
        <w:rPr>
          <w:rFonts w:ascii="Times New Roman" w:eastAsia="Times New Roman" w:hAnsi="Times New Roman"/>
          <w:sz w:val="24"/>
          <w:szCs w:val="24"/>
          <w:lang w:eastAsia="ru-RU"/>
        </w:rPr>
        <w:t>).</w:t>
      </w:r>
    </w:p>
    <w:p w:rsidR="005B72E0" w:rsidRPr="00B82812" w:rsidRDefault="00855997" w:rsidP="00855997">
      <w:pPr>
        <w:pStyle w:val="1"/>
        <w:numPr>
          <w:ilvl w:val="0"/>
          <w:numId w:val="0"/>
        </w:numPr>
        <w:rPr>
          <w:rFonts w:ascii="Times New Roman" w:hAnsi="Times New Roman"/>
          <w:sz w:val="24"/>
          <w:szCs w:val="24"/>
        </w:rPr>
      </w:pPr>
      <w:bookmarkStart w:id="66" w:name="_Toc473910777"/>
      <w:bookmarkEnd w:id="64"/>
      <w:bookmarkEnd w:id="65"/>
      <w:r w:rsidRPr="00B82812">
        <w:rPr>
          <w:rFonts w:ascii="Times New Roman" w:hAnsi="Times New Roman"/>
          <w:sz w:val="24"/>
          <w:szCs w:val="24"/>
        </w:rPr>
        <w:t>Статья 5.4.</w:t>
      </w:r>
      <w:r w:rsidRPr="00B82812">
        <w:rPr>
          <w:rFonts w:ascii="Times New Roman" w:hAnsi="Times New Roman"/>
          <w:sz w:val="24"/>
          <w:szCs w:val="24"/>
        </w:rPr>
        <w:tab/>
      </w:r>
      <w:r w:rsidR="000D7B71" w:rsidRPr="00B82812">
        <w:rPr>
          <w:rFonts w:ascii="Times New Roman" w:hAnsi="Times New Roman"/>
          <w:sz w:val="24"/>
          <w:szCs w:val="24"/>
        </w:rPr>
        <w:t>Внесение изменений в правила землепользования и застройки</w:t>
      </w:r>
      <w:bookmarkEnd w:id="66"/>
    </w:p>
    <w:p w:rsidR="004A545F" w:rsidRPr="00B82812" w:rsidRDefault="000D7B71"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w:t>
      </w:r>
      <w:r w:rsidR="004A545F" w:rsidRPr="00B82812">
        <w:rPr>
          <w:rFonts w:ascii="Times New Roman" w:hAnsi="Times New Roman"/>
          <w:sz w:val="24"/>
          <w:szCs w:val="24"/>
        </w:rPr>
        <w:t>.</w:t>
      </w:r>
      <w:r w:rsidRPr="00B82812">
        <w:rPr>
          <w:rFonts w:ascii="Times New Roman" w:hAnsi="Times New Roman"/>
          <w:sz w:val="24"/>
          <w:szCs w:val="24"/>
        </w:rPr>
        <w:t>4</w:t>
      </w:r>
      <w:r w:rsidR="004A545F" w:rsidRPr="00B82812">
        <w:rPr>
          <w:rFonts w:ascii="Times New Roman" w:hAnsi="Times New Roman"/>
          <w:sz w:val="24"/>
          <w:szCs w:val="24"/>
        </w:rPr>
        <w:t>.1.</w:t>
      </w:r>
      <w:r w:rsidR="00F050F1" w:rsidRPr="00B82812">
        <w:rPr>
          <w:rFonts w:ascii="Times New Roman" w:hAnsi="Times New Roman"/>
          <w:sz w:val="24"/>
          <w:szCs w:val="24"/>
        </w:rPr>
        <w:t> </w:t>
      </w:r>
      <w:r w:rsidR="004A545F" w:rsidRPr="00B82812">
        <w:rPr>
          <w:rFonts w:ascii="Times New Roman" w:hAnsi="Times New Roman"/>
          <w:sz w:val="24"/>
          <w:szCs w:val="24"/>
        </w:rPr>
        <w:t>Подготовка и утверждение вносимых в действующие Правила изменений осуществляются в порядке, предусмотренном статьями 31,32 Градостроительного кодекса Российской Федерации.</w:t>
      </w:r>
    </w:p>
    <w:p w:rsidR="004A545F" w:rsidRPr="00B82812" w:rsidRDefault="000D7B71"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w:t>
      </w:r>
      <w:r w:rsidR="004A545F" w:rsidRPr="00B82812">
        <w:rPr>
          <w:rFonts w:ascii="Times New Roman" w:hAnsi="Times New Roman"/>
          <w:sz w:val="24"/>
          <w:szCs w:val="24"/>
        </w:rPr>
        <w:t>.</w:t>
      </w:r>
      <w:r w:rsidRPr="00B82812">
        <w:rPr>
          <w:rFonts w:ascii="Times New Roman" w:hAnsi="Times New Roman"/>
          <w:sz w:val="24"/>
          <w:szCs w:val="24"/>
        </w:rPr>
        <w:t>4</w:t>
      </w:r>
      <w:r w:rsidR="004A545F" w:rsidRPr="00B82812">
        <w:rPr>
          <w:rFonts w:ascii="Times New Roman" w:hAnsi="Times New Roman"/>
          <w:sz w:val="24"/>
          <w:szCs w:val="24"/>
        </w:rPr>
        <w:t>.2.</w:t>
      </w:r>
      <w:r w:rsidR="00F050F1" w:rsidRPr="00B82812">
        <w:rPr>
          <w:rFonts w:ascii="Times New Roman" w:hAnsi="Times New Roman"/>
          <w:sz w:val="24"/>
          <w:szCs w:val="24"/>
        </w:rPr>
        <w:t> </w:t>
      </w:r>
      <w:r w:rsidR="004A545F" w:rsidRPr="00B82812">
        <w:rPr>
          <w:rFonts w:ascii="Times New Roman" w:hAnsi="Times New Roman"/>
          <w:sz w:val="24"/>
          <w:szCs w:val="24"/>
        </w:rPr>
        <w:t xml:space="preserve">Основаниями для рассмотрения </w:t>
      </w:r>
      <w:r w:rsidR="00927CF8" w:rsidRPr="00B82812">
        <w:rPr>
          <w:rFonts w:ascii="Times New Roman" w:hAnsi="Times New Roman"/>
          <w:sz w:val="24"/>
          <w:szCs w:val="24"/>
        </w:rPr>
        <w:t>г</w:t>
      </w:r>
      <w:r w:rsidR="004A545F" w:rsidRPr="00B82812">
        <w:rPr>
          <w:rFonts w:ascii="Times New Roman" w:hAnsi="Times New Roman"/>
          <w:sz w:val="24"/>
          <w:szCs w:val="24"/>
        </w:rPr>
        <w:t xml:space="preserve">лавой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w:t>
      </w:r>
      <w:proofErr w:type="gramStart"/>
      <w:r w:rsidR="0035561B" w:rsidRPr="00B82812">
        <w:rPr>
          <w:rFonts w:ascii="Times New Roman" w:hAnsi="Times New Roman"/>
          <w:sz w:val="24"/>
          <w:szCs w:val="24"/>
        </w:rPr>
        <w:t>района</w:t>
      </w:r>
      <w:r w:rsidR="00AB62A9" w:rsidRPr="00B82812">
        <w:rPr>
          <w:rFonts w:ascii="Times New Roman" w:hAnsi="Times New Roman"/>
          <w:sz w:val="24"/>
          <w:szCs w:val="24"/>
        </w:rPr>
        <w:t xml:space="preserve"> </w:t>
      </w:r>
      <w:r w:rsidR="004A545F" w:rsidRPr="00B82812">
        <w:rPr>
          <w:rFonts w:ascii="Times New Roman" w:hAnsi="Times New Roman"/>
          <w:sz w:val="24"/>
          <w:szCs w:val="24"/>
        </w:rPr>
        <w:t xml:space="preserve"> вопроса</w:t>
      </w:r>
      <w:proofErr w:type="gramEnd"/>
      <w:r w:rsidR="004A545F" w:rsidRPr="00B82812">
        <w:rPr>
          <w:rFonts w:ascii="Times New Roman" w:hAnsi="Times New Roman"/>
          <w:sz w:val="24"/>
          <w:szCs w:val="24"/>
        </w:rPr>
        <w:t xml:space="preserve"> о внесении изменений в Правила застройки являются:</w:t>
      </w:r>
    </w:p>
    <w:p w:rsidR="00CC72BF" w:rsidRPr="00B82812" w:rsidRDefault="00CC72B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 Положения федерального законодательства, обязывающие внести изменения в правила землепользования и застройки;</w:t>
      </w:r>
    </w:p>
    <w:p w:rsidR="00CC72BF" w:rsidRPr="00B82812" w:rsidRDefault="00CC72B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2)  Внесение изменений в генеральный план поселения;</w:t>
      </w:r>
      <w:r w:rsidR="009A1F62" w:rsidRPr="00B82812">
        <w:rPr>
          <w:rFonts w:ascii="Times New Roman" w:hAnsi="Times New Roman"/>
          <w:sz w:val="24"/>
          <w:szCs w:val="24"/>
        </w:rPr>
        <w:t xml:space="preserve"> либо иные документы территориального планирования федерального, регионального уровня, предусматривающие размещение объектов федерального, регионального уровня;</w:t>
      </w:r>
    </w:p>
    <w:p w:rsidR="004A545F" w:rsidRPr="00B82812" w:rsidRDefault="009A1F62"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3</w:t>
      </w:r>
      <w:r w:rsidR="00553642" w:rsidRPr="00B82812">
        <w:rPr>
          <w:rFonts w:ascii="Times New Roman" w:eastAsia="Times New Roman" w:hAnsi="Times New Roman"/>
          <w:sz w:val="24"/>
          <w:szCs w:val="24"/>
          <w:lang w:eastAsia="ru-RU"/>
        </w:rPr>
        <w:t>) </w:t>
      </w:r>
      <w:r w:rsidR="004A545F" w:rsidRPr="00B82812">
        <w:rPr>
          <w:rFonts w:ascii="Times New Roman" w:eastAsia="Times New Roman" w:hAnsi="Times New Roman"/>
          <w:sz w:val="24"/>
          <w:szCs w:val="24"/>
          <w:lang w:eastAsia="ru-RU"/>
        </w:rPr>
        <w:t>поступление предложений об изменении границ территориальных зон, изменении градостроительных регламентов.</w:t>
      </w:r>
    </w:p>
    <w:p w:rsidR="004A545F" w:rsidRPr="00B82812" w:rsidRDefault="000D7B71"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w:t>
      </w:r>
      <w:r w:rsidR="004A545F" w:rsidRPr="00B82812">
        <w:rPr>
          <w:rFonts w:ascii="Times New Roman" w:hAnsi="Times New Roman"/>
          <w:sz w:val="24"/>
          <w:szCs w:val="24"/>
        </w:rPr>
        <w:t>.</w:t>
      </w:r>
      <w:r w:rsidRPr="00B82812">
        <w:rPr>
          <w:rFonts w:ascii="Times New Roman" w:hAnsi="Times New Roman"/>
          <w:sz w:val="24"/>
          <w:szCs w:val="24"/>
        </w:rPr>
        <w:t>4</w:t>
      </w:r>
      <w:r w:rsidR="004A545F" w:rsidRPr="00B82812">
        <w:rPr>
          <w:rFonts w:ascii="Times New Roman" w:hAnsi="Times New Roman"/>
          <w:sz w:val="24"/>
          <w:szCs w:val="24"/>
        </w:rPr>
        <w:t>.3.</w:t>
      </w:r>
      <w:r w:rsidR="00F050F1" w:rsidRPr="00B82812">
        <w:rPr>
          <w:rFonts w:ascii="Times New Roman" w:hAnsi="Times New Roman"/>
          <w:sz w:val="24"/>
          <w:szCs w:val="24"/>
        </w:rPr>
        <w:t> </w:t>
      </w:r>
      <w:r w:rsidR="004A545F" w:rsidRPr="00B82812">
        <w:rPr>
          <w:rFonts w:ascii="Times New Roman" w:hAnsi="Times New Roman"/>
          <w:sz w:val="24"/>
          <w:szCs w:val="24"/>
        </w:rPr>
        <w:t>Предложения о внесении изменений в Правила направляются в Комиссию по подготовке проекта Правил землепользования и застройки:</w:t>
      </w:r>
    </w:p>
    <w:p w:rsidR="004A545F" w:rsidRPr="00B82812" w:rsidRDefault="00553642"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 </w:t>
      </w:r>
      <w:r w:rsidR="004A545F" w:rsidRPr="00B82812">
        <w:rPr>
          <w:rFonts w:ascii="Times New Roman" w:eastAsia="Times New Roman" w:hAnsi="Times New Roman"/>
          <w:sz w:val="24"/>
          <w:szCs w:val="24"/>
          <w:lang w:eastAsia="ru-RU"/>
        </w:rPr>
        <w:t>федеральными органами исполнительной власти - в случаях, если Правила могут воспрепятствовать функционированию, размещению объектов капитального строительства федерального значения;</w:t>
      </w:r>
    </w:p>
    <w:p w:rsidR="004A545F" w:rsidRPr="00B82812" w:rsidRDefault="00553642"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2) </w:t>
      </w:r>
      <w:r w:rsidR="004A545F" w:rsidRPr="00B82812">
        <w:rPr>
          <w:rFonts w:ascii="Times New Roman" w:eastAsia="Times New Roman" w:hAnsi="Times New Roman"/>
          <w:sz w:val="24"/>
          <w:szCs w:val="24"/>
          <w:lang w:eastAsia="ru-RU"/>
        </w:rPr>
        <w:t>органами исполнительной власти Курской области - в случаях, если Правила могут воспрепятствовать функционированию, размещению объектов капитального строительства регионального значения;</w:t>
      </w:r>
    </w:p>
    <w:p w:rsidR="004A545F" w:rsidRPr="00B82812" w:rsidRDefault="00553642"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3) </w:t>
      </w:r>
      <w:r w:rsidR="004A545F" w:rsidRPr="00B82812">
        <w:rPr>
          <w:rFonts w:ascii="Times New Roman" w:eastAsia="Times New Roman" w:hAnsi="Times New Roman"/>
          <w:sz w:val="24"/>
          <w:szCs w:val="24"/>
          <w:lang w:eastAsia="ru-RU"/>
        </w:rPr>
        <w:t xml:space="preserve">органами местного самоуправления </w:t>
      </w:r>
      <w:r w:rsidR="003F1875" w:rsidRPr="00B82812">
        <w:rPr>
          <w:rFonts w:ascii="Times New Roman" w:eastAsia="Times New Roman" w:hAnsi="Times New Roman"/>
          <w:sz w:val="24"/>
          <w:szCs w:val="24"/>
          <w:lang w:eastAsia="ru-RU"/>
        </w:rPr>
        <w:t xml:space="preserve">города </w:t>
      </w:r>
      <w:r w:rsidR="0035561B" w:rsidRPr="00B82812">
        <w:rPr>
          <w:rFonts w:ascii="Times New Roman" w:eastAsia="Times New Roman" w:hAnsi="Times New Roman"/>
          <w:sz w:val="24"/>
          <w:szCs w:val="24"/>
          <w:lang w:eastAsia="ru-RU"/>
        </w:rPr>
        <w:t xml:space="preserve">Суджи </w:t>
      </w:r>
      <w:proofErr w:type="spellStart"/>
      <w:r w:rsidR="0035561B" w:rsidRPr="00B82812">
        <w:rPr>
          <w:rFonts w:ascii="Times New Roman" w:eastAsia="Times New Roman" w:hAnsi="Times New Roman"/>
          <w:sz w:val="24"/>
          <w:szCs w:val="24"/>
          <w:lang w:eastAsia="ru-RU"/>
        </w:rPr>
        <w:t>Суджанского</w:t>
      </w:r>
      <w:proofErr w:type="spellEnd"/>
      <w:r w:rsidR="0035561B" w:rsidRPr="00B82812">
        <w:rPr>
          <w:rFonts w:ascii="Times New Roman" w:eastAsia="Times New Roman" w:hAnsi="Times New Roman"/>
          <w:sz w:val="24"/>
          <w:szCs w:val="24"/>
          <w:lang w:eastAsia="ru-RU"/>
        </w:rPr>
        <w:t xml:space="preserve"> района</w:t>
      </w:r>
      <w:r w:rsidR="00AB62A9" w:rsidRPr="00B82812">
        <w:rPr>
          <w:rFonts w:ascii="Times New Roman" w:eastAsia="Times New Roman" w:hAnsi="Times New Roman"/>
          <w:sz w:val="24"/>
          <w:szCs w:val="24"/>
          <w:lang w:eastAsia="ru-RU"/>
        </w:rPr>
        <w:t xml:space="preserve"> </w:t>
      </w:r>
      <w:r w:rsidR="004A545F" w:rsidRPr="00B82812">
        <w:rPr>
          <w:rFonts w:ascii="Times New Roman" w:eastAsia="Times New Roman" w:hAnsi="Times New Roman"/>
          <w:sz w:val="24"/>
          <w:szCs w:val="24"/>
          <w:lang w:eastAsia="ru-RU"/>
        </w:rPr>
        <w:t xml:space="preserve">- в случаях, если необходимо совершенствовать порядок регулирования землепользования и застройки на </w:t>
      </w:r>
      <w:proofErr w:type="spellStart"/>
      <w:r w:rsidR="004A545F" w:rsidRPr="00B82812">
        <w:rPr>
          <w:rFonts w:ascii="Times New Roman" w:eastAsia="Times New Roman" w:hAnsi="Times New Roman"/>
          <w:sz w:val="24"/>
          <w:szCs w:val="24"/>
          <w:lang w:eastAsia="ru-RU"/>
        </w:rPr>
        <w:t>территори</w:t>
      </w:r>
      <w:r w:rsidR="000E4514" w:rsidRPr="00B82812">
        <w:rPr>
          <w:rFonts w:ascii="Times New Roman" w:eastAsia="Times New Roman" w:hAnsi="Times New Roman"/>
          <w:sz w:val="24"/>
          <w:szCs w:val="24"/>
          <w:lang w:eastAsia="ru-RU"/>
        </w:rPr>
        <w:t>и</w:t>
      </w:r>
      <w:r w:rsidR="00FE6C9D" w:rsidRPr="00B82812">
        <w:rPr>
          <w:rFonts w:ascii="Times New Roman" w:hAnsi="Times New Roman"/>
          <w:sz w:val="24"/>
          <w:szCs w:val="24"/>
        </w:rPr>
        <w:t>муниципального</w:t>
      </w:r>
      <w:proofErr w:type="spellEnd"/>
      <w:r w:rsidR="00FE6C9D" w:rsidRPr="00B82812">
        <w:rPr>
          <w:rFonts w:ascii="Times New Roman" w:hAnsi="Times New Roman"/>
          <w:sz w:val="24"/>
          <w:szCs w:val="24"/>
        </w:rPr>
        <w:t xml:space="preserve">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w:t>
      </w:r>
      <w:proofErr w:type="gramStart"/>
      <w:r w:rsidR="0035561B" w:rsidRPr="00B82812">
        <w:rPr>
          <w:rFonts w:ascii="Times New Roman" w:hAnsi="Times New Roman"/>
          <w:sz w:val="24"/>
          <w:szCs w:val="24"/>
        </w:rPr>
        <w:t>района</w:t>
      </w:r>
      <w:r w:rsidR="00AB62A9" w:rsidRPr="00B82812">
        <w:rPr>
          <w:rFonts w:ascii="Times New Roman" w:hAnsi="Times New Roman"/>
          <w:sz w:val="24"/>
          <w:szCs w:val="24"/>
        </w:rPr>
        <w:t xml:space="preserve"> </w:t>
      </w:r>
      <w:r w:rsidR="004A545F" w:rsidRPr="00B82812">
        <w:rPr>
          <w:rFonts w:ascii="Times New Roman" w:eastAsia="Times New Roman" w:hAnsi="Times New Roman"/>
          <w:sz w:val="24"/>
          <w:szCs w:val="24"/>
          <w:lang w:eastAsia="ru-RU"/>
        </w:rPr>
        <w:t>;</w:t>
      </w:r>
      <w:proofErr w:type="gramEnd"/>
    </w:p>
    <w:p w:rsidR="004A545F" w:rsidRPr="00B82812" w:rsidRDefault="00553642"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4) </w:t>
      </w:r>
      <w:r w:rsidR="004A545F" w:rsidRPr="00B82812">
        <w:rPr>
          <w:rFonts w:ascii="Times New Roman" w:eastAsia="Times New Roman" w:hAnsi="Times New Roman"/>
          <w:sz w:val="24"/>
          <w:szCs w:val="24"/>
          <w:lang w:eastAsia="ru-RU"/>
        </w:rPr>
        <w:t>физическими или юридическими лицами - в инициативном порядке либо в случаях, если в результате применения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4A545F" w:rsidRPr="00B82812" w:rsidRDefault="000D7B71"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w:t>
      </w:r>
      <w:r w:rsidR="004A545F" w:rsidRPr="00B82812">
        <w:rPr>
          <w:rFonts w:ascii="Times New Roman" w:hAnsi="Times New Roman"/>
          <w:sz w:val="24"/>
          <w:szCs w:val="24"/>
        </w:rPr>
        <w:t>.</w:t>
      </w:r>
      <w:r w:rsidRPr="00B82812">
        <w:rPr>
          <w:rFonts w:ascii="Times New Roman" w:hAnsi="Times New Roman"/>
          <w:sz w:val="24"/>
          <w:szCs w:val="24"/>
        </w:rPr>
        <w:t>4</w:t>
      </w:r>
      <w:r w:rsidR="004A545F" w:rsidRPr="00B82812">
        <w:rPr>
          <w:rFonts w:ascii="Times New Roman" w:hAnsi="Times New Roman"/>
          <w:sz w:val="24"/>
          <w:szCs w:val="24"/>
        </w:rPr>
        <w:t>.4.</w:t>
      </w:r>
      <w:r w:rsidR="00F050F1" w:rsidRPr="00B82812">
        <w:rPr>
          <w:rFonts w:ascii="Times New Roman" w:hAnsi="Times New Roman"/>
          <w:sz w:val="24"/>
          <w:szCs w:val="24"/>
        </w:rPr>
        <w:t> </w:t>
      </w:r>
      <w:r w:rsidR="004A545F" w:rsidRPr="00B82812">
        <w:rPr>
          <w:rFonts w:ascii="Times New Roman" w:hAnsi="Times New Roman"/>
          <w:sz w:val="24"/>
          <w:szCs w:val="24"/>
        </w:rPr>
        <w:t xml:space="preserve">Комиссия в течение тридцати дней со дня поступления предложений о внесении изменений в Правила осуществляет подготовку заключения, в котором содержатся рекомендации о внесении в соответствии с поступившими предложениями изменений в Правила или об отклонении таких предложений с указанием причин отклонения, и направляет это заключение </w:t>
      </w:r>
      <w:r w:rsidR="00927CF8" w:rsidRPr="00B82812">
        <w:rPr>
          <w:rFonts w:ascii="Times New Roman" w:hAnsi="Times New Roman"/>
          <w:sz w:val="24"/>
          <w:szCs w:val="24"/>
        </w:rPr>
        <w:t>г</w:t>
      </w:r>
      <w:r w:rsidR="004A545F" w:rsidRPr="00B82812">
        <w:rPr>
          <w:rFonts w:ascii="Times New Roman" w:hAnsi="Times New Roman"/>
          <w:sz w:val="24"/>
          <w:szCs w:val="24"/>
        </w:rPr>
        <w:t xml:space="preserve">лаве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004A545F" w:rsidRPr="00B82812">
        <w:rPr>
          <w:rFonts w:ascii="Times New Roman" w:hAnsi="Times New Roman"/>
          <w:sz w:val="24"/>
          <w:szCs w:val="24"/>
        </w:rPr>
        <w:t>.</w:t>
      </w:r>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Для подготовки своего заключения Комиссия запрашивает уполномоченные органы по предмету предлагаемых изменений. Письменные заключения указанных уполномоченных органов в течение 14 дней предоставляются в Комиссию.</w:t>
      </w:r>
    </w:p>
    <w:p w:rsidR="004A545F" w:rsidRPr="00B82812" w:rsidRDefault="000D7B71"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w:t>
      </w:r>
      <w:r w:rsidR="004A545F" w:rsidRPr="00B82812">
        <w:rPr>
          <w:rFonts w:ascii="Times New Roman" w:hAnsi="Times New Roman"/>
          <w:sz w:val="24"/>
          <w:szCs w:val="24"/>
        </w:rPr>
        <w:t>.</w:t>
      </w:r>
      <w:r w:rsidRPr="00B82812">
        <w:rPr>
          <w:rFonts w:ascii="Times New Roman" w:hAnsi="Times New Roman"/>
          <w:sz w:val="24"/>
          <w:szCs w:val="24"/>
        </w:rPr>
        <w:t>4</w:t>
      </w:r>
      <w:r w:rsidR="004A545F" w:rsidRPr="00B82812">
        <w:rPr>
          <w:rFonts w:ascii="Times New Roman" w:hAnsi="Times New Roman"/>
          <w:sz w:val="24"/>
          <w:szCs w:val="24"/>
        </w:rPr>
        <w:t>.5.</w:t>
      </w:r>
      <w:r w:rsidR="00F050F1" w:rsidRPr="00B82812">
        <w:rPr>
          <w:rFonts w:ascii="Times New Roman" w:hAnsi="Times New Roman"/>
          <w:sz w:val="24"/>
          <w:szCs w:val="24"/>
        </w:rPr>
        <w:t> </w:t>
      </w:r>
      <w:r w:rsidR="004A545F" w:rsidRPr="00B82812">
        <w:rPr>
          <w:rFonts w:ascii="Times New Roman" w:hAnsi="Times New Roman"/>
          <w:sz w:val="24"/>
          <w:szCs w:val="24"/>
        </w:rPr>
        <w:t xml:space="preserve">Глава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00AB62A9" w:rsidRPr="00B82812">
        <w:rPr>
          <w:rFonts w:ascii="Times New Roman" w:hAnsi="Times New Roman"/>
          <w:sz w:val="24"/>
          <w:szCs w:val="24"/>
        </w:rPr>
        <w:t xml:space="preserve"> </w:t>
      </w:r>
      <w:r w:rsidR="004A545F" w:rsidRPr="00B82812">
        <w:rPr>
          <w:rFonts w:ascii="Times New Roman" w:hAnsi="Times New Roman"/>
          <w:sz w:val="24"/>
          <w:szCs w:val="24"/>
        </w:rPr>
        <w:t>при получении от Комиссии рекомендаций об изменении Правил в течение тридцати дней принимает решение о подготовке проекта о внесении изменений в Правила либо об отклонении предложений о внесении изменений в данные Правила с указанием причин отклонения и направляет копию такого решения заявителям.</w:t>
      </w:r>
    </w:p>
    <w:p w:rsidR="00237B74" w:rsidRPr="00B82812" w:rsidRDefault="00237B74" w:rsidP="00023050">
      <w:pPr>
        <w:widowControl w:val="0"/>
        <w:spacing w:line="240" w:lineRule="auto"/>
        <w:ind w:firstLine="709"/>
        <w:jc w:val="both"/>
        <w:rPr>
          <w:rFonts w:ascii="Times New Roman" w:hAnsi="Times New Roman"/>
          <w:sz w:val="24"/>
          <w:szCs w:val="24"/>
        </w:rPr>
      </w:pPr>
    </w:p>
    <w:p w:rsidR="004A545F" w:rsidRPr="00B82812" w:rsidRDefault="009A1F62" w:rsidP="00855997">
      <w:pPr>
        <w:pStyle w:val="2"/>
        <w:keepLines/>
        <w:numPr>
          <w:ilvl w:val="0"/>
          <w:numId w:val="0"/>
        </w:numPr>
        <w:rPr>
          <w:rFonts w:ascii="Times New Roman" w:hAnsi="Times New Roman"/>
          <w:i w:val="0"/>
          <w:kern w:val="32"/>
          <w:sz w:val="24"/>
          <w:szCs w:val="24"/>
        </w:rPr>
      </w:pPr>
      <w:bookmarkStart w:id="67" w:name="_Toc270676562"/>
      <w:bookmarkStart w:id="68" w:name="_Toc286828561"/>
      <w:bookmarkStart w:id="69" w:name="_Toc473910778"/>
      <w:r w:rsidRPr="00B82812">
        <w:rPr>
          <w:rFonts w:ascii="Times New Roman" w:hAnsi="Times New Roman"/>
          <w:i w:val="0"/>
          <w:kern w:val="32"/>
          <w:sz w:val="24"/>
          <w:szCs w:val="24"/>
        </w:rPr>
        <w:lastRenderedPageBreak/>
        <w:t>Глава</w:t>
      </w:r>
      <w:r w:rsidR="0005517E">
        <w:rPr>
          <w:rFonts w:ascii="Times New Roman" w:hAnsi="Times New Roman"/>
          <w:i w:val="0"/>
          <w:kern w:val="32"/>
          <w:sz w:val="24"/>
          <w:szCs w:val="24"/>
        </w:rPr>
        <w:t xml:space="preserve"> </w:t>
      </w:r>
      <w:r w:rsidRPr="00B82812">
        <w:rPr>
          <w:rFonts w:ascii="Times New Roman" w:hAnsi="Times New Roman"/>
          <w:i w:val="0"/>
          <w:kern w:val="32"/>
          <w:sz w:val="24"/>
          <w:szCs w:val="24"/>
        </w:rPr>
        <w:t>6</w:t>
      </w:r>
      <w:r w:rsidR="00237B74" w:rsidRPr="00B82812">
        <w:rPr>
          <w:rFonts w:ascii="Times New Roman" w:hAnsi="Times New Roman"/>
          <w:i w:val="0"/>
          <w:kern w:val="32"/>
          <w:sz w:val="24"/>
          <w:szCs w:val="24"/>
        </w:rPr>
        <w:t>.</w:t>
      </w:r>
      <w:r w:rsidR="00F02ED8" w:rsidRPr="00B82812">
        <w:rPr>
          <w:rFonts w:ascii="Times New Roman" w:hAnsi="Times New Roman"/>
          <w:i w:val="0"/>
          <w:kern w:val="32"/>
          <w:sz w:val="24"/>
          <w:szCs w:val="24"/>
        </w:rPr>
        <w:t> </w:t>
      </w:r>
      <w:r w:rsidR="0005517E" w:rsidRPr="00B82812">
        <w:rPr>
          <w:rFonts w:ascii="Times New Roman" w:hAnsi="Times New Roman"/>
          <w:i w:val="0"/>
          <w:kern w:val="32"/>
          <w:sz w:val="24"/>
          <w:szCs w:val="24"/>
        </w:rPr>
        <w:t>ПОЛОЖЕНИЯ О РЕГУЛИРОВАНИИ ИНЫХ ВОПРОСОВ ЗЕМЛЕПОЛЬЗОВАНИЯ И ЗАСТРОЙКИ</w:t>
      </w:r>
      <w:bookmarkEnd w:id="67"/>
      <w:bookmarkEnd w:id="68"/>
      <w:bookmarkEnd w:id="69"/>
    </w:p>
    <w:p w:rsidR="004A545F" w:rsidRPr="00B82812" w:rsidRDefault="009A1F62" w:rsidP="009F0F39">
      <w:pPr>
        <w:pStyle w:val="1"/>
        <w:numPr>
          <w:ilvl w:val="0"/>
          <w:numId w:val="0"/>
        </w:numPr>
        <w:rPr>
          <w:rFonts w:ascii="Times New Roman" w:hAnsi="Times New Roman"/>
          <w:sz w:val="24"/>
          <w:szCs w:val="24"/>
        </w:rPr>
      </w:pPr>
      <w:bookmarkStart w:id="70" w:name="_Toc270676563"/>
      <w:bookmarkStart w:id="71" w:name="_Toc286828562"/>
      <w:bookmarkStart w:id="72" w:name="_Toc473910779"/>
      <w:r w:rsidRPr="00B82812">
        <w:rPr>
          <w:rFonts w:ascii="Times New Roman" w:hAnsi="Times New Roman"/>
          <w:sz w:val="24"/>
          <w:szCs w:val="24"/>
        </w:rPr>
        <w:t>Статья 6.1</w:t>
      </w:r>
      <w:r w:rsidR="00237B74" w:rsidRPr="00B82812">
        <w:rPr>
          <w:rFonts w:ascii="Times New Roman" w:hAnsi="Times New Roman"/>
          <w:sz w:val="24"/>
          <w:szCs w:val="24"/>
        </w:rPr>
        <w:t>.</w:t>
      </w:r>
      <w:r w:rsidR="00F02ED8" w:rsidRPr="00B82812">
        <w:rPr>
          <w:rFonts w:ascii="Times New Roman" w:hAnsi="Times New Roman"/>
          <w:sz w:val="24"/>
          <w:szCs w:val="24"/>
        </w:rPr>
        <w:t> </w:t>
      </w:r>
      <w:r w:rsidR="0053269D" w:rsidRPr="00B82812">
        <w:rPr>
          <w:rFonts w:ascii="Times New Roman" w:hAnsi="Times New Roman"/>
          <w:sz w:val="24"/>
          <w:szCs w:val="24"/>
        </w:rPr>
        <w:t>У</w:t>
      </w:r>
      <w:r w:rsidR="004A545F" w:rsidRPr="00B82812">
        <w:rPr>
          <w:rFonts w:ascii="Times New Roman" w:hAnsi="Times New Roman"/>
          <w:sz w:val="24"/>
          <w:szCs w:val="24"/>
        </w:rPr>
        <w:t>тверждени</w:t>
      </w:r>
      <w:r w:rsidR="0053269D" w:rsidRPr="00B82812">
        <w:rPr>
          <w:rFonts w:ascii="Times New Roman" w:hAnsi="Times New Roman"/>
          <w:sz w:val="24"/>
          <w:szCs w:val="24"/>
        </w:rPr>
        <w:t>е</w:t>
      </w:r>
      <w:r w:rsidR="004A545F" w:rsidRPr="00B82812">
        <w:rPr>
          <w:rFonts w:ascii="Times New Roman" w:hAnsi="Times New Roman"/>
          <w:sz w:val="24"/>
          <w:szCs w:val="24"/>
        </w:rPr>
        <w:t xml:space="preserve"> красных линий</w:t>
      </w:r>
      <w:bookmarkEnd w:id="70"/>
      <w:bookmarkEnd w:id="71"/>
      <w:bookmarkEnd w:id="72"/>
    </w:p>
    <w:p w:rsidR="004A545F" w:rsidRPr="00B82812" w:rsidRDefault="000D7B71"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6</w:t>
      </w:r>
      <w:r w:rsidR="004A545F" w:rsidRPr="00B82812">
        <w:rPr>
          <w:rFonts w:ascii="Times New Roman" w:hAnsi="Times New Roman"/>
          <w:sz w:val="24"/>
          <w:szCs w:val="24"/>
        </w:rPr>
        <w:t>.1.1.</w:t>
      </w:r>
      <w:r w:rsidR="00553642" w:rsidRPr="00B82812">
        <w:rPr>
          <w:rFonts w:ascii="Times New Roman" w:hAnsi="Times New Roman"/>
          <w:sz w:val="24"/>
          <w:szCs w:val="24"/>
        </w:rPr>
        <w:t> </w:t>
      </w:r>
      <w:r w:rsidR="004A545F" w:rsidRPr="00B82812">
        <w:rPr>
          <w:rFonts w:ascii="Times New Roman" w:hAnsi="Times New Roman"/>
          <w:sz w:val="24"/>
          <w:szCs w:val="24"/>
        </w:rPr>
        <w:t xml:space="preserve">Красные линии обязательны для соблюдения всеми субъектами градостроительной деятельности, участвующими в процессе проектирования и </w:t>
      </w:r>
      <w:proofErr w:type="gramStart"/>
      <w:r w:rsidR="004A545F" w:rsidRPr="00B82812">
        <w:rPr>
          <w:rFonts w:ascii="Times New Roman" w:hAnsi="Times New Roman"/>
          <w:sz w:val="24"/>
          <w:szCs w:val="24"/>
        </w:rPr>
        <w:t>последующего освоения</w:t>
      </w:r>
      <w:proofErr w:type="gramEnd"/>
      <w:r w:rsidR="004A545F" w:rsidRPr="00B82812">
        <w:rPr>
          <w:rFonts w:ascii="Times New Roman" w:hAnsi="Times New Roman"/>
          <w:sz w:val="24"/>
          <w:szCs w:val="24"/>
        </w:rPr>
        <w:t xml:space="preserve"> и застройки территории </w:t>
      </w:r>
      <w:r w:rsidR="002F6902" w:rsidRPr="00B82812">
        <w:rPr>
          <w:rFonts w:ascii="Times New Roman" w:hAnsi="Times New Roman"/>
          <w:sz w:val="24"/>
          <w:szCs w:val="24"/>
        </w:rPr>
        <w:t>населенного пункта</w:t>
      </w:r>
      <w:r w:rsidR="004A545F" w:rsidRPr="00B82812">
        <w:rPr>
          <w:rFonts w:ascii="Times New Roman" w:hAnsi="Times New Roman"/>
          <w:sz w:val="24"/>
          <w:szCs w:val="24"/>
        </w:rPr>
        <w:t xml:space="preserve">. Соблюдение красных линий также обязательно при межевании застроенных или подлежащих застройке земель в границах </w:t>
      </w:r>
      <w:r w:rsidR="002F6902" w:rsidRPr="00B82812">
        <w:rPr>
          <w:rFonts w:ascii="Times New Roman" w:hAnsi="Times New Roman"/>
          <w:sz w:val="24"/>
          <w:szCs w:val="24"/>
        </w:rPr>
        <w:t>населенного пункта</w:t>
      </w:r>
      <w:r w:rsidR="004A545F" w:rsidRPr="00B82812">
        <w:rPr>
          <w:rFonts w:ascii="Times New Roman" w:hAnsi="Times New Roman"/>
          <w:sz w:val="24"/>
          <w:szCs w:val="24"/>
        </w:rPr>
        <w:t>, при оформлении документов физическими и юридическими лицами на право собственности, владения, пользования и распоряжения земельными участками и другими объектами недвижимости, их государственной регистрации.</w:t>
      </w:r>
    </w:p>
    <w:p w:rsidR="004A545F" w:rsidRPr="00B82812" w:rsidRDefault="000D7B71"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6</w:t>
      </w:r>
      <w:r w:rsidR="004A545F" w:rsidRPr="00B82812">
        <w:rPr>
          <w:rFonts w:ascii="Times New Roman" w:hAnsi="Times New Roman"/>
          <w:sz w:val="24"/>
          <w:szCs w:val="24"/>
        </w:rPr>
        <w:t>.1.2.</w:t>
      </w:r>
      <w:r w:rsidR="00553642" w:rsidRPr="00B82812">
        <w:rPr>
          <w:rFonts w:ascii="Times New Roman" w:hAnsi="Times New Roman"/>
          <w:sz w:val="24"/>
          <w:szCs w:val="24"/>
        </w:rPr>
        <w:t> </w:t>
      </w:r>
      <w:r w:rsidR="004A545F" w:rsidRPr="00B82812">
        <w:rPr>
          <w:rFonts w:ascii="Times New Roman" w:hAnsi="Times New Roman"/>
          <w:sz w:val="24"/>
          <w:szCs w:val="24"/>
        </w:rPr>
        <w:t>Красные линии являются основой для разбивки и установления на местности других линий градостроительного регулирования, в том числе и границ землепользования.</w:t>
      </w:r>
    </w:p>
    <w:p w:rsidR="004A545F" w:rsidRPr="00B82812" w:rsidRDefault="000D7B71"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6</w:t>
      </w:r>
      <w:r w:rsidR="004A545F" w:rsidRPr="00B82812">
        <w:rPr>
          <w:rFonts w:ascii="Times New Roman" w:hAnsi="Times New Roman"/>
          <w:sz w:val="24"/>
          <w:szCs w:val="24"/>
        </w:rPr>
        <w:t>.1.3.</w:t>
      </w:r>
      <w:r w:rsidR="00553642" w:rsidRPr="00B82812">
        <w:rPr>
          <w:rFonts w:ascii="Times New Roman" w:hAnsi="Times New Roman"/>
          <w:sz w:val="24"/>
          <w:szCs w:val="24"/>
        </w:rPr>
        <w:t> </w:t>
      </w:r>
      <w:r w:rsidR="004A545F" w:rsidRPr="00B82812">
        <w:rPr>
          <w:rFonts w:ascii="Times New Roman" w:hAnsi="Times New Roman"/>
          <w:sz w:val="24"/>
          <w:szCs w:val="24"/>
        </w:rPr>
        <w:t>Красные и другие линии градостроительного регулирования подлежат обязательному отражению и учету:</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в документации по планировке территории и проектной документации;</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в проектах инженерно-транспортных коммуникаций;</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при инвентаризации земель;</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при установлении границ землепользования;</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в проектах территориального землеустройства;</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в проектах межевания территорий;</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при установлении границ территориальных зон.</w:t>
      </w:r>
    </w:p>
    <w:p w:rsidR="004A545F" w:rsidRPr="00B82812" w:rsidRDefault="000D7B71"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6</w:t>
      </w:r>
      <w:r w:rsidR="004A545F" w:rsidRPr="00B82812">
        <w:rPr>
          <w:rFonts w:ascii="Times New Roman" w:hAnsi="Times New Roman"/>
          <w:sz w:val="24"/>
          <w:szCs w:val="24"/>
        </w:rPr>
        <w:t>.1.4.</w:t>
      </w:r>
      <w:r w:rsidR="00553642" w:rsidRPr="00B82812">
        <w:rPr>
          <w:rFonts w:ascii="Times New Roman" w:hAnsi="Times New Roman"/>
          <w:sz w:val="24"/>
          <w:szCs w:val="24"/>
        </w:rPr>
        <w:t> </w:t>
      </w:r>
      <w:r w:rsidR="004A545F" w:rsidRPr="00B82812">
        <w:rPr>
          <w:rFonts w:ascii="Times New Roman" w:hAnsi="Times New Roman"/>
          <w:sz w:val="24"/>
          <w:szCs w:val="24"/>
        </w:rPr>
        <w:t>Красные линии разрабатываются, согласовываются и утверждаются в составе документации</w:t>
      </w:r>
      <w:r w:rsidR="004B4CA4" w:rsidRPr="00B82812">
        <w:rPr>
          <w:rFonts w:ascii="Times New Roman" w:hAnsi="Times New Roman"/>
          <w:sz w:val="24"/>
          <w:szCs w:val="24"/>
        </w:rPr>
        <w:t xml:space="preserve"> по планировке территории</w:t>
      </w:r>
      <w:r w:rsidR="004A545F" w:rsidRPr="00B82812">
        <w:rPr>
          <w:rFonts w:ascii="Times New Roman" w:hAnsi="Times New Roman"/>
          <w:sz w:val="24"/>
          <w:szCs w:val="24"/>
        </w:rPr>
        <w:t>.</w:t>
      </w:r>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В отдельных случаях красные линии могут устанавливаться </w:t>
      </w:r>
      <w:r w:rsidR="004E2960" w:rsidRPr="00B82812">
        <w:rPr>
          <w:rFonts w:ascii="Times New Roman" w:hAnsi="Times New Roman"/>
          <w:sz w:val="24"/>
          <w:szCs w:val="24"/>
        </w:rPr>
        <w:t>в виде отдельного документа</w:t>
      </w:r>
      <w:r w:rsidRPr="00B82812">
        <w:rPr>
          <w:rFonts w:ascii="Times New Roman" w:hAnsi="Times New Roman"/>
          <w:sz w:val="24"/>
          <w:szCs w:val="24"/>
        </w:rPr>
        <w:t>, закрепляя сложившуюся систему улично-дорожной сети застроенных и озелененных территорий.</w:t>
      </w:r>
    </w:p>
    <w:p w:rsidR="004A545F" w:rsidRPr="00B82812" w:rsidRDefault="000D7B71"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6</w:t>
      </w:r>
      <w:r w:rsidR="004A545F" w:rsidRPr="00B82812">
        <w:rPr>
          <w:rFonts w:ascii="Times New Roman" w:hAnsi="Times New Roman"/>
          <w:sz w:val="24"/>
          <w:szCs w:val="24"/>
        </w:rPr>
        <w:t>.1.5.</w:t>
      </w:r>
      <w:r w:rsidR="00553642" w:rsidRPr="00B82812">
        <w:rPr>
          <w:rFonts w:ascii="Times New Roman" w:hAnsi="Times New Roman"/>
          <w:sz w:val="24"/>
          <w:szCs w:val="24"/>
        </w:rPr>
        <w:t> </w:t>
      </w:r>
      <w:r w:rsidR="004A545F" w:rsidRPr="00B82812">
        <w:rPr>
          <w:rFonts w:ascii="Times New Roman" w:hAnsi="Times New Roman"/>
          <w:sz w:val="24"/>
          <w:szCs w:val="24"/>
        </w:rPr>
        <w:t xml:space="preserve">Красные линии застройки устанавливаются проектами планировки соответствующих </w:t>
      </w:r>
      <w:r w:rsidR="004B4CA4" w:rsidRPr="00B82812">
        <w:rPr>
          <w:rFonts w:ascii="Times New Roman" w:hAnsi="Times New Roman"/>
          <w:sz w:val="24"/>
          <w:szCs w:val="24"/>
        </w:rPr>
        <w:t xml:space="preserve">элементов планировочной </w:t>
      </w:r>
      <w:proofErr w:type="spellStart"/>
      <w:proofErr w:type="gramStart"/>
      <w:r w:rsidR="004B4CA4" w:rsidRPr="00B82812">
        <w:rPr>
          <w:rFonts w:ascii="Times New Roman" w:hAnsi="Times New Roman"/>
          <w:sz w:val="24"/>
          <w:szCs w:val="24"/>
        </w:rPr>
        <w:t>структуры,либо</w:t>
      </w:r>
      <w:proofErr w:type="spellEnd"/>
      <w:proofErr w:type="gramEnd"/>
      <w:r w:rsidR="004B4CA4" w:rsidRPr="00B82812">
        <w:rPr>
          <w:rFonts w:ascii="Times New Roman" w:hAnsi="Times New Roman"/>
          <w:sz w:val="24"/>
          <w:szCs w:val="24"/>
        </w:rPr>
        <w:t xml:space="preserve"> проектами планировки территории для размещения линейных объектов</w:t>
      </w:r>
      <w:r w:rsidR="004A545F" w:rsidRPr="00B82812">
        <w:rPr>
          <w:rFonts w:ascii="Times New Roman" w:hAnsi="Times New Roman"/>
          <w:sz w:val="24"/>
          <w:szCs w:val="24"/>
        </w:rPr>
        <w:t>.</w:t>
      </w:r>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Корректировка красных линий застройки может осуществляться на основании правового акта </w:t>
      </w:r>
      <w:r w:rsidR="001E6593" w:rsidRPr="00B82812">
        <w:rPr>
          <w:rFonts w:ascii="Times New Roman" w:hAnsi="Times New Roman"/>
          <w:sz w:val="24"/>
          <w:szCs w:val="24"/>
        </w:rPr>
        <w:t xml:space="preserve">Администрации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w:t>
      </w:r>
      <w:proofErr w:type="gramStart"/>
      <w:r w:rsidR="0035561B" w:rsidRPr="00B82812">
        <w:rPr>
          <w:rFonts w:ascii="Times New Roman" w:hAnsi="Times New Roman"/>
          <w:sz w:val="24"/>
          <w:szCs w:val="24"/>
        </w:rPr>
        <w:t>района</w:t>
      </w:r>
      <w:r w:rsidR="00AB62A9" w:rsidRPr="00B82812">
        <w:rPr>
          <w:rFonts w:ascii="Times New Roman" w:hAnsi="Times New Roman"/>
          <w:sz w:val="24"/>
          <w:szCs w:val="24"/>
        </w:rPr>
        <w:t xml:space="preserve"> </w:t>
      </w:r>
      <w:r w:rsidRPr="00B82812">
        <w:rPr>
          <w:rFonts w:ascii="Times New Roman" w:hAnsi="Times New Roman"/>
          <w:sz w:val="24"/>
          <w:szCs w:val="24"/>
        </w:rPr>
        <w:t>:</w:t>
      </w:r>
      <w:proofErr w:type="gramEnd"/>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в связи с изменением градостроительной ситуации в результате необходимости проведения реконструкции сложившейся застройки;</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в связи с изменением категории (пропускной способности) улиц и дорог.</w:t>
      </w:r>
    </w:p>
    <w:p w:rsidR="004B4CA4" w:rsidRPr="00B82812" w:rsidRDefault="004A545F" w:rsidP="004B4CA4">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Согласование откорректированной документации и утверждение осуществляются в соответствии с установленным</w:t>
      </w:r>
      <w:r w:rsidR="004B4CA4" w:rsidRPr="00B82812">
        <w:rPr>
          <w:rFonts w:ascii="Times New Roman" w:hAnsi="Times New Roman"/>
          <w:sz w:val="24"/>
          <w:szCs w:val="24"/>
        </w:rPr>
        <w:t xml:space="preserve"> Градостроительным кодексом РФ порядком.</w:t>
      </w:r>
      <w:bookmarkStart w:id="73" w:name="_Toc270676564"/>
      <w:bookmarkStart w:id="74" w:name="_Toc286828563"/>
    </w:p>
    <w:p w:rsidR="00855997" w:rsidRPr="00B82812" w:rsidRDefault="00855997" w:rsidP="009F0F39">
      <w:pPr>
        <w:pStyle w:val="1"/>
        <w:numPr>
          <w:ilvl w:val="0"/>
          <w:numId w:val="0"/>
        </w:numPr>
        <w:rPr>
          <w:rFonts w:ascii="Times New Roman" w:hAnsi="Times New Roman"/>
          <w:sz w:val="24"/>
          <w:szCs w:val="24"/>
        </w:rPr>
      </w:pPr>
      <w:bookmarkStart w:id="75" w:name="_Toc473910780"/>
      <w:bookmarkEnd w:id="73"/>
      <w:bookmarkEnd w:id="74"/>
      <w:r w:rsidRPr="00B82812">
        <w:rPr>
          <w:rFonts w:ascii="Times New Roman" w:hAnsi="Times New Roman"/>
          <w:sz w:val="24"/>
          <w:szCs w:val="24"/>
        </w:rPr>
        <w:t>Статья 6.2. Установление публичных сервитутов</w:t>
      </w:r>
      <w:bookmarkEnd w:id="75"/>
    </w:p>
    <w:p w:rsidR="004A545F" w:rsidRPr="00B82812" w:rsidRDefault="000D7B71"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6</w:t>
      </w:r>
      <w:r w:rsidR="004A545F" w:rsidRPr="00B82812">
        <w:rPr>
          <w:rFonts w:ascii="Times New Roman" w:hAnsi="Times New Roman"/>
          <w:sz w:val="24"/>
          <w:szCs w:val="24"/>
        </w:rPr>
        <w:t>.2.1.</w:t>
      </w:r>
      <w:r w:rsidR="00553642" w:rsidRPr="00B82812">
        <w:rPr>
          <w:rFonts w:ascii="Times New Roman" w:hAnsi="Times New Roman"/>
          <w:sz w:val="24"/>
          <w:szCs w:val="24"/>
        </w:rPr>
        <w:t> </w:t>
      </w:r>
      <w:r w:rsidR="004A545F" w:rsidRPr="00B82812">
        <w:rPr>
          <w:rFonts w:ascii="Times New Roman" w:hAnsi="Times New Roman"/>
          <w:sz w:val="24"/>
          <w:szCs w:val="24"/>
        </w:rPr>
        <w:t xml:space="preserve">Администрация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00AB62A9" w:rsidRPr="00B82812">
        <w:rPr>
          <w:rFonts w:ascii="Times New Roman" w:hAnsi="Times New Roman"/>
          <w:sz w:val="24"/>
          <w:szCs w:val="24"/>
        </w:rPr>
        <w:t xml:space="preserve"> </w:t>
      </w:r>
      <w:r w:rsidR="004A545F" w:rsidRPr="00B82812">
        <w:rPr>
          <w:rFonts w:ascii="Times New Roman" w:hAnsi="Times New Roman"/>
          <w:sz w:val="24"/>
          <w:szCs w:val="24"/>
        </w:rPr>
        <w:t xml:space="preserve"> имеет право устанавливать применительно к земельным участкам и иным объектам недвижимости, принадлежащим физическим или юридическим лицам, публичные сервитуты в целях обеспечения общественных нужд - проезда, прохода через земельный участок, установки и эксплуатации объектов и коммуникаций инженерно-технического обеспечения (линий электросвязи, водо- и газопроводов, канализации и т.д.), охраны исторических и природных объектов, иных общественных нужд, которые не могут быть обеспечены иным способом.</w:t>
      </w:r>
    </w:p>
    <w:p w:rsidR="00BA0AA9" w:rsidRPr="008C395E" w:rsidRDefault="00BA0AA9" w:rsidP="00BA0AA9">
      <w:pPr>
        <w:spacing w:line="240" w:lineRule="auto"/>
        <w:ind w:firstLine="709"/>
        <w:jc w:val="both"/>
        <w:rPr>
          <w:rFonts w:ascii="Times New Roman" w:eastAsia="Times New Roman" w:hAnsi="Times New Roman"/>
          <w:sz w:val="24"/>
          <w:szCs w:val="24"/>
          <w:lang w:eastAsia="ru-RU"/>
        </w:rPr>
      </w:pPr>
      <w:bookmarkStart w:id="76" w:name="_Toc270676565"/>
      <w:bookmarkStart w:id="77" w:name="_Toc286828564"/>
      <w:bookmarkStart w:id="78" w:name="_Toc473910781"/>
      <w:r w:rsidRPr="008C395E">
        <w:rPr>
          <w:rFonts w:ascii="Times New Roman" w:hAnsi="Times New Roman"/>
          <w:sz w:val="24"/>
          <w:szCs w:val="24"/>
        </w:rPr>
        <w:t>6.2.2. </w:t>
      </w:r>
      <w:r w:rsidRPr="008C395E">
        <w:rPr>
          <w:rFonts w:ascii="Times New Roman" w:eastAsia="Times New Roman" w:hAnsi="Times New Roman"/>
          <w:sz w:val="24"/>
          <w:szCs w:val="24"/>
          <w:lang w:eastAsia="ru-RU"/>
        </w:rPr>
        <w:t xml:space="preserve"> Публичные сервитуты устанавливаются для: </w:t>
      </w:r>
    </w:p>
    <w:p w:rsidR="00BA0AA9" w:rsidRPr="008C395E" w:rsidRDefault="00BA0AA9" w:rsidP="00BA0AA9">
      <w:pPr>
        <w:spacing w:line="240" w:lineRule="auto"/>
        <w:ind w:firstLine="709"/>
        <w:jc w:val="both"/>
        <w:rPr>
          <w:rFonts w:ascii="Times New Roman" w:eastAsia="Times New Roman" w:hAnsi="Times New Roman"/>
          <w:sz w:val="24"/>
          <w:szCs w:val="24"/>
          <w:lang w:eastAsia="ru-RU"/>
        </w:rPr>
      </w:pPr>
      <w:bookmarkStart w:id="79" w:name="dst318"/>
      <w:bookmarkEnd w:id="79"/>
      <w:r w:rsidRPr="008C395E">
        <w:rPr>
          <w:rFonts w:ascii="Times New Roman" w:eastAsia="Times New Roman" w:hAnsi="Times New Roman"/>
          <w:sz w:val="24"/>
          <w:szCs w:val="24"/>
          <w:lang w:eastAsia="ru-RU"/>
        </w:rPr>
        <w:t xml:space="preserve">1) прохода или проезда через земельный участок, в том числе в целях обеспечения свободного доступа граждан к водному объекту общего пользования и его береговой полосе; </w:t>
      </w:r>
    </w:p>
    <w:p w:rsidR="00BA0AA9" w:rsidRPr="008C395E" w:rsidRDefault="00BA0AA9" w:rsidP="00BA0AA9">
      <w:pPr>
        <w:spacing w:line="240" w:lineRule="auto"/>
        <w:ind w:firstLine="709"/>
        <w:jc w:val="both"/>
        <w:rPr>
          <w:rFonts w:ascii="Times New Roman" w:eastAsia="Times New Roman" w:hAnsi="Times New Roman"/>
          <w:sz w:val="24"/>
          <w:szCs w:val="24"/>
          <w:lang w:eastAsia="ru-RU"/>
        </w:rPr>
      </w:pPr>
      <w:bookmarkStart w:id="80" w:name="dst100187"/>
      <w:bookmarkEnd w:id="80"/>
      <w:r w:rsidRPr="008C395E">
        <w:rPr>
          <w:rFonts w:ascii="Times New Roman" w:eastAsia="Times New Roman" w:hAnsi="Times New Roman"/>
          <w:sz w:val="24"/>
          <w:szCs w:val="24"/>
          <w:lang w:eastAsia="ru-RU"/>
        </w:rPr>
        <w:t>2) 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BA0AA9" w:rsidRPr="008C395E" w:rsidRDefault="00BA0AA9" w:rsidP="00BA0AA9">
      <w:pPr>
        <w:spacing w:line="240" w:lineRule="auto"/>
        <w:ind w:firstLine="709"/>
        <w:jc w:val="both"/>
        <w:rPr>
          <w:rFonts w:ascii="Times New Roman" w:eastAsia="Times New Roman" w:hAnsi="Times New Roman"/>
          <w:sz w:val="24"/>
          <w:szCs w:val="24"/>
          <w:lang w:eastAsia="ru-RU"/>
        </w:rPr>
      </w:pPr>
      <w:bookmarkStart w:id="81" w:name="dst100188"/>
      <w:bookmarkEnd w:id="81"/>
      <w:r w:rsidRPr="008C395E">
        <w:rPr>
          <w:rFonts w:ascii="Times New Roman" w:eastAsia="Times New Roman" w:hAnsi="Times New Roman"/>
          <w:sz w:val="24"/>
          <w:szCs w:val="24"/>
          <w:lang w:eastAsia="ru-RU"/>
        </w:rPr>
        <w:t xml:space="preserve">3) размещения на земельном участке межевых и геодезических знаков и подъездов к ним; </w:t>
      </w:r>
    </w:p>
    <w:p w:rsidR="00BA0AA9" w:rsidRPr="008C395E" w:rsidRDefault="00BA0AA9" w:rsidP="00BA0AA9">
      <w:pPr>
        <w:spacing w:line="240" w:lineRule="auto"/>
        <w:ind w:firstLine="709"/>
        <w:jc w:val="both"/>
        <w:rPr>
          <w:rFonts w:ascii="Times New Roman" w:eastAsia="Times New Roman" w:hAnsi="Times New Roman"/>
          <w:sz w:val="24"/>
          <w:szCs w:val="24"/>
          <w:lang w:eastAsia="ru-RU"/>
        </w:rPr>
      </w:pPr>
      <w:bookmarkStart w:id="82" w:name="dst100189"/>
      <w:bookmarkEnd w:id="82"/>
      <w:r w:rsidRPr="008C395E">
        <w:rPr>
          <w:rFonts w:ascii="Times New Roman" w:eastAsia="Times New Roman" w:hAnsi="Times New Roman"/>
          <w:sz w:val="24"/>
          <w:szCs w:val="24"/>
          <w:lang w:eastAsia="ru-RU"/>
        </w:rPr>
        <w:lastRenderedPageBreak/>
        <w:t>4) проведения дренажных работ на земельном участке;</w:t>
      </w:r>
    </w:p>
    <w:p w:rsidR="00BA0AA9" w:rsidRPr="008C395E" w:rsidRDefault="00BA0AA9" w:rsidP="00BA0AA9">
      <w:pPr>
        <w:spacing w:line="240" w:lineRule="auto"/>
        <w:ind w:firstLine="709"/>
        <w:jc w:val="both"/>
        <w:rPr>
          <w:rFonts w:ascii="Times New Roman" w:eastAsia="Times New Roman" w:hAnsi="Times New Roman"/>
          <w:sz w:val="24"/>
          <w:szCs w:val="24"/>
          <w:lang w:eastAsia="ru-RU"/>
        </w:rPr>
      </w:pPr>
      <w:bookmarkStart w:id="83" w:name="dst101105"/>
      <w:bookmarkEnd w:id="83"/>
      <w:r w:rsidRPr="008C395E">
        <w:rPr>
          <w:rFonts w:ascii="Times New Roman" w:eastAsia="Times New Roman" w:hAnsi="Times New Roman"/>
          <w:sz w:val="24"/>
          <w:szCs w:val="24"/>
          <w:lang w:eastAsia="ru-RU"/>
        </w:rPr>
        <w:t>5) забора (изъятия) водных ресурсов из водных объектов и водопоя;</w:t>
      </w:r>
    </w:p>
    <w:p w:rsidR="00BA0AA9" w:rsidRPr="008C395E" w:rsidRDefault="00BA0AA9" w:rsidP="00BA0AA9">
      <w:pPr>
        <w:spacing w:line="240" w:lineRule="auto"/>
        <w:ind w:firstLine="709"/>
        <w:jc w:val="both"/>
        <w:rPr>
          <w:rFonts w:ascii="Times New Roman" w:eastAsia="Times New Roman" w:hAnsi="Times New Roman"/>
          <w:sz w:val="24"/>
          <w:szCs w:val="24"/>
          <w:lang w:eastAsia="ru-RU"/>
        </w:rPr>
      </w:pPr>
      <w:bookmarkStart w:id="84" w:name="dst101022"/>
      <w:bookmarkEnd w:id="84"/>
      <w:r w:rsidRPr="008C395E">
        <w:rPr>
          <w:rFonts w:ascii="Times New Roman" w:eastAsia="Times New Roman" w:hAnsi="Times New Roman"/>
          <w:sz w:val="24"/>
          <w:szCs w:val="24"/>
          <w:lang w:eastAsia="ru-RU"/>
        </w:rPr>
        <w:t>6) прогона сельскохозяйственных животных через земельный участок;</w:t>
      </w:r>
    </w:p>
    <w:p w:rsidR="00BA0AA9" w:rsidRPr="008C395E" w:rsidRDefault="00BA0AA9" w:rsidP="00BA0AA9">
      <w:pPr>
        <w:spacing w:line="240" w:lineRule="auto"/>
        <w:ind w:firstLine="709"/>
        <w:jc w:val="both"/>
        <w:rPr>
          <w:rFonts w:ascii="Times New Roman" w:eastAsia="Times New Roman" w:hAnsi="Times New Roman"/>
          <w:sz w:val="24"/>
          <w:szCs w:val="24"/>
          <w:lang w:eastAsia="ru-RU"/>
        </w:rPr>
      </w:pPr>
      <w:bookmarkStart w:id="85" w:name="dst101023"/>
      <w:bookmarkEnd w:id="85"/>
      <w:r w:rsidRPr="008C395E">
        <w:rPr>
          <w:rFonts w:ascii="Times New Roman" w:eastAsia="Times New Roman" w:hAnsi="Times New Roman"/>
          <w:sz w:val="24"/>
          <w:szCs w:val="24"/>
          <w:lang w:eastAsia="ru-RU"/>
        </w:rPr>
        <w:t>7) 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BA0AA9" w:rsidRPr="008C395E" w:rsidRDefault="00BA0AA9" w:rsidP="00BA0AA9">
      <w:pPr>
        <w:spacing w:line="240" w:lineRule="auto"/>
        <w:ind w:firstLine="709"/>
        <w:jc w:val="both"/>
        <w:rPr>
          <w:rFonts w:ascii="Times New Roman" w:eastAsia="Times New Roman" w:hAnsi="Times New Roman"/>
          <w:sz w:val="24"/>
          <w:szCs w:val="24"/>
          <w:lang w:eastAsia="ru-RU"/>
        </w:rPr>
      </w:pPr>
      <w:bookmarkStart w:id="86" w:name="dst292"/>
      <w:bookmarkEnd w:id="86"/>
      <w:r w:rsidRPr="008C395E">
        <w:rPr>
          <w:rFonts w:ascii="Times New Roman" w:eastAsia="Times New Roman" w:hAnsi="Times New Roman"/>
          <w:sz w:val="24"/>
          <w:szCs w:val="24"/>
          <w:lang w:eastAsia="ru-RU"/>
        </w:rPr>
        <w:t xml:space="preserve">8) использования земельного участка в целях охоты, рыболовства, </w:t>
      </w:r>
      <w:proofErr w:type="spellStart"/>
      <w:r w:rsidRPr="008C395E">
        <w:rPr>
          <w:rFonts w:ascii="Times New Roman" w:eastAsia="Times New Roman" w:hAnsi="Times New Roman"/>
          <w:sz w:val="24"/>
          <w:szCs w:val="24"/>
          <w:lang w:eastAsia="ru-RU"/>
        </w:rPr>
        <w:t>аквакультуры</w:t>
      </w:r>
      <w:proofErr w:type="spellEnd"/>
      <w:r w:rsidRPr="008C395E">
        <w:rPr>
          <w:rFonts w:ascii="Times New Roman" w:eastAsia="Times New Roman" w:hAnsi="Times New Roman"/>
          <w:sz w:val="24"/>
          <w:szCs w:val="24"/>
          <w:lang w:eastAsia="ru-RU"/>
        </w:rPr>
        <w:t xml:space="preserve"> (рыбоводства);</w:t>
      </w:r>
    </w:p>
    <w:p w:rsidR="00BA0AA9" w:rsidRPr="008C395E" w:rsidRDefault="00BA0AA9" w:rsidP="00BA0AA9">
      <w:pPr>
        <w:spacing w:line="240" w:lineRule="auto"/>
        <w:ind w:firstLine="709"/>
        <w:jc w:val="both"/>
        <w:rPr>
          <w:rFonts w:ascii="Times New Roman" w:eastAsia="Times New Roman" w:hAnsi="Times New Roman"/>
          <w:sz w:val="24"/>
          <w:szCs w:val="24"/>
          <w:lang w:eastAsia="ru-RU"/>
        </w:rPr>
      </w:pPr>
      <w:bookmarkStart w:id="87" w:name="dst100194"/>
      <w:bookmarkEnd w:id="87"/>
      <w:r w:rsidRPr="008C395E">
        <w:rPr>
          <w:rFonts w:ascii="Times New Roman" w:eastAsia="Times New Roman" w:hAnsi="Times New Roman"/>
          <w:sz w:val="24"/>
          <w:szCs w:val="24"/>
          <w:lang w:eastAsia="ru-RU"/>
        </w:rPr>
        <w:t>9) временного пользования земельным участком в целях проведения изыскательских, исследовательских и других работ</w:t>
      </w:r>
      <w:bookmarkStart w:id="88" w:name="dst319"/>
      <w:bookmarkEnd w:id="88"/>
      <w:r w:rsidRPr="008C395E">
        <w:rPr>
          <w:rFonts w:ascii="Times New Roman" w:eastAsia="Times New Roman" w:hAnsi="Times New Roman"/>
          <w:sz w:val="24"/>
          <w:szCs w:val="24"/>
          <w:lang w:eastAsia="ru-RU"/>
        </w:rPr>
        <w:t>.</w:t>
      </w:r>
    </w:p>
    <w:p w:rsidR="00BA0AA9" w:rsidRPr="008C395E" w:rsidRDefault="00BA0AA9" w:rsidP="00BA0AA9">
      <w:pPr>
        <w:widowControl w:val="0"/>
        <w:spacing w:line="240" w:lineRule="auto"/>
        <w:ind w:firstLine="709"/>
        <w:jc w:val="both"/>
        <w:rPr>
          <w:rFonts w:ascii="Times New Roman" w:hAnsi="Times New Roman"/>
          <w:sz w:val="24"/>
          <w:szCs w:val="24"/>
        </w:rPr>
      </w:pPr>
      <w:r w:rsidRPr="008C395E">
        <w:rPr>
          <w:rFonts w:ascii="Times New Roman" w:hAnsi="Times New Roman"/>
          <w:sz w:val="24"/>
          <w:szCs w:val="24"/>
        </w:rPr>
        <w:t>6.2.3. Публичные сервитуты устанавливаются на основе обосновывающих материалов, в том числе соответствующих положений проектов планировки и проектов межевания территории.</w:t>
      </w:r>
    </w:p>
    <w:p w:rsidR="00BA0AA9" w:rsidRPr="008C395E" w:rsidRDefault="00BA0AA9" w:rsidP="00BA0AA9">
      <w:pPr>
        <w:widowControl w:val="0"/>
        <w:spacing w:line="240" w:lineRule="auto"/>
        <w:ind w:firstLine="709"/>
        <w:jc w:val="both"/>
        <w:rPr>
          <w:rFonts w:ascii="Times New Roman" w:hAnsi="Times New Roman"/>
          <w:sz w:val="24"/>
          <w:szCs w:val="24"/>
        </w:rPr>
      </w:pPr>
      <w:r w:rsidRPr="008C395E">
        <w:rPr>
          <w:rFonts w:ascii="Times New Roman" w:hAnsi="Times New Roman"/>
          <w:sz w:val="24"/>
          <w:szCs w:val="24"/>
        </w:rPr>
        <w:t>Границы зон действия публичных сервитутов отображаются в проектах межевания территории и указываются в составе градостроительного плана земельного участка.</w:t>
      </w:r>
    </w:p>
    <w:p w:rsidR="00BA0AA9" w:rsidRPr="008C395E" w:rsidRDefault="00BA0AA9" w:rsidP="00BA0AA9">
      <w:pPr>
        <w:spacing w:line="240" w:lineRule="auto"/>
        <w:ind w:firstLine="709"/>
        <w:jc w:val="both"/>
        <w:rPr>
          <w:rFonts w:ascii="Times New Roman" w:eastAsia="Times New Roman" w:hAnsi="Times New Roman"/>
          <w:sz w:val="24"/>
          <w:szCs w:val="24"/>
          <w:lang w:eastAsia="ru-RU"/>
        </w:rPr>
      </w:pPr>
      <w:r w:rsidRPr="008C395E">
        <w:rPr>
          <w:rFonts w:ascii="Times New Roman" w:hAnsi="Times New Roman"/>
          <w:sz w:val="24"/>
          <w:szCs w:val="24"/>
        </w:rPr>
        <w:t xml:space="preserve">6.2.4. </w:t>
      </w:r>
      <w:r w:rsidRPr="008C395E">
        <w:rPr>
          <w:rFonts w:ascii="Times New Roman" w:eastAsia="Times New Roman" w:hAnsi="Times New Roman"/>
          <w:sz w:val="24"/>
          <w:szCs w:val="24"/>
          <w:lang w:eastAsia="ru-RU"/>
        </w:rPr>
        <w:t>Сервитут может быть срочным или постоянным.</w:t>
      </w:r>
    </w:p>
    <w:p w:rsidR="00BA0AA9" w:rsidRPr="008C395E" w:rsidRDefault="00BA0AA9" w:rsidP="00BA0AA9">
      <w:pPr>
        <w:spacing w:line="240" w:lineRule="auto"/>
        <w:ind w:firstLine="709"/>
        <w:jc w:val="both"/>
        <w:rPr>
          <w:rFonts w:ascii="Times New Roman" w:eastAsia="Times New Roman" w:hAnsi="Times New Roman"/>
          <w:sz w:val="24"/>
          <w:szCs w:val="24"/>
          <w:lang w:eastAsia="ru-RU"/>
        </w:rPr>
      </w:pPr>
      <w:r w:rsidRPr="008C395E">
        <w:rPr>
          <w:rFonts w:ascii="Times New Roman" w:eastAsia="Times New Roman" w:hAnsi="Times New Roman"/>
          <w:sz w:val="24"/>
          <w:szCs w:val="24"/>
          <w:lang w:eastAsia="ru-RU"/>
        </w:rPr>
        <w:t>Срок установления публичного сервитута в отношении земельного участка, расположенного в границах земель, зарезервированных для государственных или муниципальных нужд, не может превышать срок резервирования таких земель.</w:t>
      </w:r>
    </w:p>
    <w:p w:rsidR="00BA0AA9" w:rsidRPr="008C395E" w:rsidRDefault="00BA0AA9" w:rsidP="00BA0AA9">
      <w:pPr>
        <w:widowControl w:val="0"/>
        <w:spacing w:line="240" w:lineRule="auto"/>
        <w:ind w:firstLine="709"/>
        <w:jc w:val="both"/>
        <w:rPr>
          <w:rFonts w:ascii="Times New Roman" w:hAnsi="Times New Roman"/>
          <w:sz w:val="24"/>
          <w:szCs w:val="24"/>
        </w:rPr>
      </w:pPr>
      <w:r w:rsidRPr="008C395E">
        <w:rPr>
          <w:rFonts w:ascii="Times New Roman" w:hAnsi="Times New Roman"/>
          <w:sz w:val="24"/>
          <w:szCs w:val="24"/>
        </w:rPr>
        <w:t>6.2.5. Установленные публичные сервитуты регистрируются в соответствии с Федеральным законом «О государственной регистрации прав на недвижимое имущество и сделок с ним». Границы зон действия публичных сервитутов отражаются в документах государственного кадастрового учета земельных участков и иных объектов недвижимости.</w:t>
      </w:r>
    </w:p>
    <w:p w:rsidR="00BA0AA9" w:rsidRPr="008C395E" w:rsidRDefault="00BA0AA9" w:rsidP="00BA0AA9">
      <w:pPr>
        <w:widowControl w:val="0"/>
        <w:spacing w:line="240" w:lineRule="auto"/>
        <w:ind w:firstLine="709"/>
        <w:jc w:val="both"/>
        <w:rPr>
          <w:rFonts w:ascii="Times New Roman" w:hAnsi="Times New Roman"/>
          <w:sz w:val="24"/>
          <w:szCs w:val="24"/>
        </w:rPr>
      </w:pPr>
      <w:r w:rsidRPr="008C395E">
        <w:rPr>
          <w:rFonts w:ascii="Times New Roman" w:hAnsi="Times New Roman"/>
          <w:sz w:val="24"/>
          <w:szCs w:val="24"/>
        </w:rPr>
        <w:t xml:space="preserve">6.2.6. Порядок установления публичных сервитутов устанавливается нормативными правовыми актами </w:t>
      </w:r>
      <w:r w:rsidR="000B11E9" w:rsidRPr="00B82812">
        <w:rPr>
          <w:rFonts w:ascii="Times New Roman" w:hAnsi="Times New Roman"/>
          <w:sz w:val="24"/>
          <w:szCs w:val="24"/>
        </w:rPr>
        <w:t>Администраци</w:t>
      </w:r>
      <w:r w:rsidR="000B11E9">
        <w:rPr>
          <w:rFonts w:ascii="Times New Roman" w:hAnsi="Times New Roman"/>
          <w:sz w:val="24"/>
          <w:szCs w:val="24"/>
        </w:rPr>
        <w:t>и</w:t>
      </w:r>
      <w:r w:rsidR="000B11E9" w:rsidRPr="00B82812">
        <w:rPr>
          <w:rFonts w:ascii="Times New Roman" w:hAnsi="Times New Roman"/>
          <w:sz w:val="24"/>
          <w:szCs w:val="24"/>
        </w:rPr>
        <w:t xml:space="preserve"> города Суджи </w:t>
      </w:r>
      <w:proofErr w:type="spellStart"/>
      <w:r w:rsidR="000B11E9" w:rsidRPr="00B82812">
        <w:rPr>
          <w:rFonts w:ascii="Times New Roman" w:hAnsi="Times New Roman"/>
          <w:sz w:val="24"/>
          <w:szCs w:val="24"/>
        </w:rPr>
        <w:t>Суджанского</w:t>
      </w:r>
      <w:proofErr w:type="spellEnd"/>
      <w:r w:rsidR="000B11E9" w:rsidRPr="00B82812">
        <w:rPr>
          <w:rFonts w:ascii="Times New Roman" w:hAnsi="Times New Roman"/>
          <w:sz w:val="24"/>
          <w:szCs w:val="24"/>
        </w:rPr>
        <w:t xml:space="preserve"> района </w:t>
      </w:r>
      <w:r w:rsidRPr="008C395E">
        <w:rPr>
          <w:rFonts w:ascii="Times New Roman" w:hAnsi="Times New Roman"/>
          <w:sz w:val="24"/>
          <w:szCs w:val="24"/>
        </w:rPr>
        <w:t>в соответствии с Земельным и Гражданским кодексами Российской Федерации.</w:t>
      </w:r>
    </w:p>
    <w:p w:rsidR="00BA0AA9" w:rsidRPr="008C395E" w:rsidRDefault="00BA0AA9" w:rsidP="00BA0AA9">
      <w:pPr>
        <w:widowControl w:val="0"/>
        <w:spacing w:line="240" w:lineRule="auto"/>
        <w:ind w:firstLine="709"/>
        <w:jc w:val="both"/>
        <w:rPr>
          <w:rFonts w:ascii="Times New Roman" w:eastAsia="Times New Roman" w:hAnsi="Times New Roman"/>
          <w:sz w:val="24"/>
          <w:szCs w:val="24"/>
          <w:lang w:eastAsia="ru-RU"/>
        </w:rPr>
      </w:pPr>
      <w:r w:rsidRPr="008C395E">
        <w:rPr>
          <w:rFonts w:ascii="Times New Roman" w:hAnsi="Times New Roman"/>
          <w:sz w:val="24"/>
          <w:szCs w:val="24"/>
        </w:rPr>
        <w:t>6.2.7. </w:t>
      </w:r>
      <w:r w:rsidRPr="008C395E">
        <w:rPr>
          <w:rFonts w:ascii="Times New Roman" w:eastAsia="Times New Roman" w:hAnsi="Times New Roman"/>
          <w:sz w:val="24"/>
          <w:szCs w:val="24"/>
          <w:lang w:eastAsia="ru-RU"/>
        </w:rPr>
        <w:t>Собственник земельного участка, обремененного сервитутом, вправе требовать соразмерную плату от лиц, в интересах которых установлен сервитут, если иное не предусмотрено федеральными законами.</w:t>
      </w:r>
    </w:p>
    <w:p w:rsidR="00BA0AA9" w:rsidRPr="00A2102D" w:rsidRDefault="00BA0AA9" w:rsidP="00BA0AA9">
      <w:pPr>
        <w:spacing w:line="240" w:lineRule="auto"/>
        <w:ind w:firstLine="709"/>
        <w:jc w:val="both"/>
        <w:rPr>
          <w:rFonts w:ascii="Times New Roman" w:eastAsia="Times New Roman" w:hAnsi="Times New Roman"/>
          <w:sz w:val="24"/>
          <w:szCs w:val="24"/>
          <w:lang w:eastAsia="ru-RU"/>
        </w:rPr>
      </w:pPr>
      <w:r w:rsidRPr="008C395E">
        <w:rPr>
          <w:rFonts w:ascii="Times New Roman" w:eastAsia="Times New Roman" w:hAnsi="Times New Roman"/>
          <w:sz w:val="24"/>
          <w:szCs w:val="24"/>
          <w:lang w:eastAsia="ru-RU"/>
        </w:rPr>
        <w:t>В случаях, если установление публичного сервитута приводит к существенным затруднениям в использовании земельного участка, его собственник вправе требовать от органа местного самоуправления, установившего публичный сервитут, соразмерную плату.</w:t>
      </w:r>
    </w:p>
    <w:p w:rsidR="004A545F" w:rsidRPr="00B82812" w:rsidRDefault="009A1F62" w:rsidP="009F0F39">
      <w:pPr>
        <w:pStyle w:val="1"/>
        <w:numPr>
          <w:ilvl w:val="0"/>
          <w:numId w:val="0"/>
        </w:numPr>
        <w:rPr>
          <w:rFonts w:ascii="Times New Roman" w:hAnsi="Times New Roman"/>
          <w:sz w:val="24"/>
          <w:szCs w:val="24"/>
        </w:rPr>
      </w:pPr>
      <w:r w:rsidRPr="00B82812">
        <w:rPr>
          <w:rFonts w:ascii="Times New Roman" w:hAnsi="Times New Roman"/>
          <w:sz w:val="24"/>
          <w:szCs w:val="24"/>
        </w:rPr>
        <w:t>Статья 6.3</w:t>
      </w:r>
      <w:r w:rsidR="00855997" w:rsidRPr="00B82812">
        <w:rPr>
          <w:rFonts w:ascii="Times New Roman" w:hAnsi="Times New Roman"/>
          <w:sz w:val="24"/>
          <w:szCs w:val="24"/>
        </w:rPr>
        <w:t>.</w:t>
      </w:r>
      <w:r w:rsidR="00F02ED8" w:rsidRPr="00B82812">
        <w:rPr>
          <w:rFonts w:ascii="Times New Roman" w:hAnsi="Times New Roman"/>
          <w:sz w:val="24"/>
          <w:szCs w:val="24"/>
        </w:rPr>
        <w:t> </w:t>
      </w:r>
      <w:r w:rsidR="004A545F" w:rsidRPr="00B82812">
        <w:rPr>
          <w:rFonts w:ascii="Times New Roman" w:hAnsi="Times New Roman"/>
          <w:sz w:val="24"/>
          <w:szCs w:val="24"/>
        </w:rPr>
        <w:t>Основания, условия и принципы организации порядка изъятия земельных участков, иных объектов недвижимости для реализации муниципальных нужд</w:t>
      </w:r>
      <w:bookmarkEnd w:id="76"/>
      <w:bookmarkEnd w:id="77"/>
      <w:bookmarkEnd w:id="78"/>
    </w:p>
    <w:p w:rsidR="004A545F" w:rsidRPr="00B82812" w:rsidRDefault="000D7B71" w:rsidP="00237B74">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6</w:t>
      </w:r>
      <w:r w:rsidR="009274C3" w:rsidRPr="00B82812">
        <w:rPr>
          <w:rFonts w:ascii="Times New Roman" w:hAnsi="Times New Roman"/>
          <w:sz w:val="24"/>
          <w:szCs w:val="24"/>
        </w:rPr>
        <w:t>.3.1. </w:t>
      </w:r>
      <w:r w:rsidR="004A545F" w:rsidRPr="00B82812">
        <w:rPr>
          <w:rFonts w:ascii="Times New Roman" w:hAnsi="Times New Roman"/>
          <w:sz w:val="24"/>
          <w:szCs w:val="24"/>
        </w:rPr>
        <w:t>Изъятие, земельных участков для муниципальных нужд осуществляется в случаях</w:t>
      </w:r>
      <w:r w:rsidR="009A1F62" w:rsidRPr="00B82812">
        <w:rPr>
          <w:rFonts w:ascii="Times New Roman" w:hAnsi="Times New Roman"/>
          <w:sz w:val="24"/>
          <w:szCs w:val="24"/>
        </w:rPr>
        <w:t>, установленных федеральным законодательством.</w:t>
      </w:r>
    </w:p>
    <w:p w:rsidR="004A545F" w:rsidRPr="00B82812" w:rsidRDefault="004A545F" w:rsidP="00237B74">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Обязательным условием для изъятия земельных участков (и (или) их частей) является необходимость муниципальных нужд по застройке не иначе, как посредством прекращения прав на данные земельные участки.</w:t>
      </w:r>
    </w:p>
    <w:p w:rsidR="004A545F" w:rsidRPr="00B82812" w:rsidRDefault="00FC7A08" w:rsidP="00237B74">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6</w:t>
      </w:r>
      <w:r w:rsidR="004A545F" w:rsidRPr="00B82812">
        <w:rPr>
          <w:rFonts w:ascii="Times New Roman" w:hAnsi="Times New Roman"/>
          <w:sz w:val="24"/>
          <w:szCs w:val="24"/>
        </w:rPr>
        <w:t>.3.2.</w:t>
      </w:r>
      <w:r w:rsidR="00553642" w:rsidRPr="00B82812">
        <w:rPr>
          <w:rFonts w:ascii="Times New Roman" w:hAnsi="Times New Roman"/>
          <w:sz w:val="24"/>
          <w:szCs w:val="24"/>
        </w:rPr>
        <w:t> </w:t>
      </w:r>
      <w:r w:rsidR="004A545F" w:rsidRPr="00B82812">
        <w:rPr>
          <w:rFonts w:ascii="Times New Roman" w:hAnsi="Times New Roman"/>
          <w:sz w:val="24"/>
          <w:szCs w:val="24"/>
        </w:rPr>
        <w:t>Принудительное отчуждение земельного участка для муниципальных нужд может быть проведено только при условии предварительного и равноценного возмещения стоимости земельного участка на основании решения суда.</w:t>
      </w:r>
    </w:p>
    <w:p w:rsidR="004A545F" w:rsidRPr="00B82812" w:rsidRDefault="00FC7A08" w:rsidP="00237B74">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6</w:t>
      </w:r>
      <w:r w:rsidR="004A545F" w:rsidRPr="00B82812">
        <w:rPr>
          <w:rFonts w:ascii="Times New Roman" w:hAnsi="Times New Roman"/>
          <w:sz w:val="24"/>
          <w:szCs w:val="24"/>
        </w:rPr>
        <w:t>.3.4.</w:t>
      </w:r>
      <w:r w:rsidR="00553642" w:rsidRPr="00B82812">
        <w:rPr>
          <w:rFonts w:ascii="Times New Roman" w:hAnsi="Times New Roman"/>
          <w:sz w:val="24"/>
          <w:szCs w:val="24"/>
        </w:rPr>
        <w:t> </w:t>
      </w:r>
      <w:r w:rsidR="004A545F" w:rsidRPr="00B82812">
        <w:rPr>
          <w:rFonts w:ascii="Times New Roman" w:hAnsi="Times New Roman"/>
          <w:sz w:val="24"/>
          <w:szCs w:val="24"/>
        </w:rPr>
        <w:t>Изъятие земельного участка допускается по истечении одного года с момента уведомления о принятом решении лица, у которого осуществляется изъятие земельного участка.</w:t>
      </w:r>
    </w:p>
    <w:p w:rsidR="004A545F" w:rsidRPr="00B82812" w:rsidRDefault="004A545F" w:rsidP="00237B74">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Решение об изъятии земельного участка принимается Администрацией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hAnsi="Times New Roman"/>
          <w:sz w:val="24"/>
          <w:szCs w:val="24"/>
        </w:rPr>
        <w:t xml:space="preserve">. Решение оформляется постановлением Главы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hAnsi="Times New Roman"/>
          <w:sz w:val="24"/>
          <w:szCs w:val="24"/>
        </w:rPr>
        <w:t>.</w:t>
      </w:r>
    </w:p>
    <w:p w:rsidR="004A545F" w:rsidRPr="00B82812" w:rsidRDefault="009A1F62" w:rsidP="009F0F39">
      <w:pPr>
        <w:pStyle w:val="1"/>
        <w:numPr>
          <w:ilvl w:val="0"/>
          <w:numId w:val="0"/>
        </w:numPr>
        <w:rPr>
          <w:rFonts w:ascii="Times New Roman" w:hAnsi="Times New Roman"/>
          <w:sz w:val="24"/>
          <w:szCs w:val="24"/>
        </w:rPr>
      </w:pPr>
      <w:bookmarkStart w:id="89" w:name="_Toc270676566"/>
      <w:bookmarkStart w:id="90" w:name="_Toc286828565"/>
      <w:bookmarkStart w:id="91" w:name="_Toc473910782"/>
      <w:r w:rsidRPr="00B82812">
        <w:rPr>
          <w:rFonts w:ascii="Times New Roman" w:hAnsi="Times New Roman"/>
          <w:sz w:val="24"/>
          <w:szCs w:val="24"/>
        </w:rPr>
        <w:lastRenderedPageBreak/>
        <w:t xml:space="preserve">Статья </w:t>
      </w:r>
      <w:proofErr w:type="gramStart"/>
      <w:r w:rsidRPr="00B82812">
        <w:rPr>
          <w:rFonts w:ascii="Times New Roman" w:hAnsi="Times New Roman"/>
          <w:sz w:val="24"/>
          <w:szCs w:val="24"/>
        </w:rPr>
        <w:t xml:space="preserve">6.4 </w:t>
      </w:r>
      <w:r w:rsidR="00F02ED8" w:rsidRPr="00B82812">
        <w:rPr>
          <w:rFonts w:ascii="Times New Roman" w:hAnsi="Times New Roman"/>
          <w:sz w:val="24"/>
          <w:szCs w:val="24"/>
        </w:rPr>
        <w:t> </w:t>
      </w:r>
      <w:r w:rsidR="004A545F" w:rsidRPr="00B82812">
        <w:rPr>
          <w:rFonts w:ascii="Times New Roman" w:hAnsi="Times New Roman"/>
          <w:sz w:val="24"/>
          <w:szCs w:val="24"/>
        </w:rPr>
        <w:t>Условия</w:t>
      </w:r>
      <w:proofErr w:type="gramEnd"/>
      <w:r w:rsidR="004A545F" w:rsidRPr="00B82812">
        <w:rPr>
          <w:rFonts w:ascii="Times New Roman" w:hAnsi="Times New Roman"/>
          <w:sz w:val="24"/>
          <w:szCs w:val="24"/>
        </w:rPr>
        <w:t xml:space="preserve"> принятия решений по резервированию земельных участков для реализации муниципальных нужд</w:t>
      </w:r>
      <w:bookmarkEnd w:id="89"/>
      <w:bookmarkEnd w:id="90"/>
      <w:bookmarkEnd w:id="91"/>
    </w:p>
    <w:p w:rsidR="004A545F" w:rsidRPr="00B82812" w:rsidRDefault="00FC7A08"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6</w:t>
      </w:r>
      <w:r w:rsidR="00E95C90" w:rsidRPr="00B82812">
        <w:rPr>
          <w:rFonts w:ascii="Times New Roman" w:hAnsi="Times New Roman"/>
          <w:sz w:val="24"/>
          <w:szCs w:val="24"/>
        </w:rPr>
        <w:t>.4.1. </w:t>
      </w:r>
      <w:r w:rsidR="004A545F" w:rsidRPr="00B82812">
        <w:rPr>
          <w:rFonts w:ascii="Times New Roman" w:hAnsi="Times New Roman"/>
          <w:sz w:val="24"/>
          <w:szCs w:val="24"/>
        </w:rPr>
        <w:t>Порядок резервирования земельных участков для реализации муниципальных нужд определяется земельным законодательством.</w:t>
      </w:r>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Порядок подготовки оснований для принятия решений о резервировании земельных участков для реализации муниципальных нужд определяется законодательством Российской Федерации, законодательством Курской области и принимаемыми в соответствии с ними иными правовыми актами </w:t>
      </w:r>
      <w:r w:rsidR="001E6593" w:rsidRPr="00B82812">
        <w:rPr>
          <w:rFonts w:ascii="Times New Roman" w:hAnsi="Times New Roman"/>
          <w:sz w:val="24"/>
          <w:szCs w:val="24"/>
        </w:rPr>
        <w:t xml:space="preserve">Администрации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Pr="00B82812">
        <w:rPr>
          <w:rFonts w:ascii="Times New Roman" w:hAnsi="Times New Roman"/>
          <w:sz w:val="24"/>
          <w:szCs w:val="24"/>
        </w:rPr>
        <w:t>.</w:t>
      </w:r>
    </w:p>
    <w:p w:rsidR="004A545F" w:rsidRPr="00B82812" w:rsidRDefault="009A1F62" w:rsidP="009F0F39">
      <w:pPr>
        <w:pStyle w:val="1"/>
        <w:numPr>
          <w:ilvl w:val="0"/>
          <w:numId w:val="0"/>
        </w:numPr>
        <w:rPr>
          <w:rFonts w:ascii="Times New Roman" w:hAnsi="Times New Roman"/>
          <w:sz w:val="24"/>
          <w:szCs w:val="24"/>
        </w:rPr>
      </w:pPr>
      <w:bookmarkStart w:id="92" w:name="_Toc270676568"/>
      <w:bookmarkStart w:id="93" w:name="_Toc286828567"/>
      <w:bookmarkStart w:id="94" w:name="_Toc473910783"/>
      <w:r w:rsidRPr="00B82812">
        <w:rPr>
          <w:rFonts w:ascii="Times New Roman" w:hAnsi="Times New Roman"/>
          <w:sz w:val="24"/>
          <w:szCs w:val="24"/>
        </w:rPr>
        <w:t>Статья 6.5</w:t>
      </w:r>
      <w:r w:rsidR="00237B74" w:rsidRPr="00B82812">
        <w:rPr>
          <w:rFonts w:ascii="Times New Roman" w:hAnsi="Times New Roman"/>
          <w:sz w:val="24"/>
          <w:szCs w:val="24"/>
        </w:rPr>
        <w:t>.</w:t>
      </w:r>
      <w:r w:rsidR="00F02ED8" w:rsidRPr="00B82812">
        <w:rPr>
          <w:rFonts w:ascii="Times New Roman" w:hAnsi="Times New Roman"/>
          <w:sz w:val="24"/>
          <w:szCs w:val="24"/>
        </w:rPr>
        <w:t> </w:t>
      </w:r>
      <w:r w:rsidR="004A545F" w:rsidRPr="00B82812">
        <w:rPr>
          <w:rFonts w:ascii="Times New Roman" w:hAnsi="Times New Roman"/>
          <w:sz w:val="24"/>
          <w:szCs w:val="24"/>
        </w:rPr>
        <w:t xml:space="preserve">Благоустройство </w:t>
      </w:r>
      <w:bookmarkEnd w:id="92"/>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bookmarkEnd w:id="93"/>
      <w:bookmarkEnd w:id="94"/>
    </w:p>
    <w:p w:rsidR="004A545F" w:rsidRPr="00B82812" w:rsidRDefault="007B4CFC"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6</w:t>
      </w:r>
      <w:r w:rsidR="004A545F" w:rsidRPr="00B82812">
        <w:rPr>
          <w:rFonts w:ascii="Times New Roman" w:hAnsi="Times New Roman"/>
          <w:sz w:val="24"/>
          <w:szCs w:val="24"/>
        </w:rPr>
        <w:t>.</w:t>
      </w:r>
      <w:r w:rsidR="009A1F62" w:rsidRPr="00B82812">
        <w:rPr>
          <w:rFonts w:ascii="Times New Roman" w:hAnsi="Times New Roman"/>
          <w:sz w:val="24"/>
          <w:szCs w:val="24"/>
        </w:rPr>
        <w:t>5</w:t>
      </w:r>
      <w:r w:rsidR="004A545F" w:rsidRPr="00B82812">
        <w:rPr>
          <w:rFonts w:ascii="Times New Roman" w:hAnsi="Times New Roman"/>
          <w:sz w:val="24"/>
          <w:szCs w:val="24"/>
        </w:rPr>
        <w:t>.1.</w:t>
      </w:r>
      <w:r w:rsidR="00E95C90" w:rsidRPr="00B82812">
        <w:rPr>
          <w:rFonts w:ascii="Times New Roman" w:hAnsi="Times New Roman"/>
          <w:sz w:val="24"/>
          <w:szCs w:val="24"/>
        </w:rPr>
        <w:t> </w:t>
      </w:r>
      <w:r w:rsidR="004A545F" w:rsidRPr="00B82812">
        <w:rPr>
          <w:rFonts w:ascii="Times New Roman" w:hAnsi="Times New Roman"/>
          <w:sz w:val="24"/>
          <w:szCs w:val="24"/>
        </w:rPr>
        <w:t>Элементами благоустройства земельных участков, предоставляемых физическим и юридическим лицам, являются:</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вертикальная планировка;</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xml:space="preserve">покрытия территорий (улиц, площадей, набережных, внутриквартальных, в том числе </w:t>
      </w:r>
      <w:proofErr w:type="spellStart"/>
      <w:r w:rsidRPr="00B82812">
        <w:rPr>
          <w:rFonts w:ascii="Times New Roman" w:eastAsia="Times New Roman" w:hAnsi="Times New Roman"/>
          <w:sz w:val="24"/>
          <w:szCs w:val="24"/>
          <w:lang w:eastAsia="ru-RU"/>
        </w:rPr>
        <w:t>внутридворовых</w:t>
      </w:r>
      <w:proofErr w:type="spellEnd"/>
      <w:r w:rsidRPr="00B82812">
        <w:rPr>
          <w:rFonts w:ascii="Times New Roman" w:eastAsia="Times New Roman" w:hAnsi="Times New Roman"/>
          <w:sz w:val="24"/>
          <w:szCs w:val="24"/>
          <w:lang w:eastAsia="ru-RU"/>
        </w:rPr>
        <w:t xml:space="preserve"> пространств);</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подпорные стенки, спуски, лестницы;</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парапеты, ограды, технические ограждения;</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отдельно стоящие объекты уличного оборудования, в том числе остановки общественного транспорта, посты контрольных служб, уличная мебель, мусоросборники;</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беседки и навесы;</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оборудование для детских, спортивных и иных игровых площадок;</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светильники, пункты связи, иное оборудование;</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произведения монументально-декоративного искусства (скульптуры, обелиски, стелы и др.);</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памятные доски;</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декоративные устройства, в том числе фонтаны, бассейны, цветники, растения в кадках и др.;</w:t>
      </w:r>
    </w:p>
    <w:p w:rsidR="004A545F" w:rsidRPr="00B82812" w:rsidRDefault="004A545F"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другие.</w:t>
      </w:r>
    </w:p>
    <w:p w:rsidR="004A545F" w:rsidRPr="00B82812" w:rsidRDefault="007B4CFC"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6</w:t>
      </w:r>
      <w:r w:rsidR="004A545F" w:rsidRPr="00B82812">
        <w:rPr>
          <w:rFonts w:ascii="Times New Roman" w:hAnsi="Times New Roman"/>
          <w:sz w:val="24"/>
          <w:szCs w:val="24"/>
        </w:rPr>
        <w:t>.</w:t>
      </w:r>
      <w:r w:rsidR="009A1F62" w:rsidRPr="00B82812">
        <w:rPr>
          <w:rFonts w:ascii="Times New Roman" w:hAnsi="Times New Roman"/>
          <w:sz w:val="24"/>
          <w:szCs w:val="24"/>
        </w:rPr>
        <w:t>5</w:t>
      </w:r>
      <w:r w:rsidR="004A545F" w:rsidRPr="00B82812">
        <w:rPr>
          <w:rFonts w:ascii="Times New Roman" w:hAnsi="Times New Roman"/>
          <w:sz w:val="24"/>
          <w:szCs w:val="24"/>
        </w:rPr>
        <w:t>.2.</w:t>
      </w:r>
      <w:r w:rsidR="00E95C90" w:rsidRPr="00B82812">
        <w:rPr>
          <w:rFonts w:ascii="Times New Roman" w:hAnsi="Times New Roman"/>
          <w:sz w:val="24"/>
          <w:szCs w:val="24"/>
        </w:rPr>
        <w:t> </w:t>
      </w:r>
      <w:r w:rsidR="004A545F" w:rsidRPr="00B82812">
        <w:rPr>
          <w:rFonts w:ascii="Times New Roman" w:hAnsi="Times New Roman"/>
          <w:sz w:val="24"/>
          <w:szCs w:val="24"/>
        </w:rPr>
        <w:t xml:space="preserve">Порядок установки монументов, памятников и памятных знаков на территории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00AB62A9" w:rsidRPr="00B82812">
        <w:rPr>
          <w:rFonts w:ascii="Times New Roman" w:hAnsi="Times New Roman"/>
          <w:sz w:val="24"/>
          <w:szCs w:val="24"/>
        </w:rPr>
        <w:t xml:space="preserve"> </w:t>
      </w:r>
      <w:r w:rsidR="004A545F" w:rsidRPr="00B82812">
        <w:rPr>
          <w:rFonts w:ascii="Times New Roman" w:hAnsi="Times New Roman"/>
          <w:sz w:val="24"/>
          <w:szCs w:val="24"/>
        </w:rPr>
        <w:t xml:space="preserve">утверждается решением Собранием депутатов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004A545F" w:rsidRPr="00B82812">
        <w:rPr>
          <w:rFonts w:ascii="Times New Roman" w:hAnsi="Times New Roman"/>
          <w:sz w:val="24"/>
          <w:szCs w:val="24"/>
        </w:rPr>
        <w:t>.</w:t>
      </w:r>
    </w:p>
    <w:p w:rsidR="004A545F" w:rsidRPr="00B82812" w:rsidRDefault="007B4CFC"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6</w:t>
      </w:r>
      <w:r w:rsidR="004A545F" w:rsidRPr="00B82812">
        <w:rPr>
          <w:rFonts w:ascii="Times New Roman" w:hAnsi="Times New Roman"/>
          <w:sz w:val="24"/>
          <w:szCs w:val="24"/>
        </w:rPr>
        <w:t>.</w:t>
      </w:r>
      <w:r w:rsidR="009A1F62" w:rsidRPr="00B82812">
        <w:rPr>
          <w:rFonts w:ascii="Times New Roman" w:hAnsi="Times New Roman"/>
          <w:sz w:val="24"/>
          <w:szCs w:val="24"/>
        </w:rPr>
        <w:t>5</w:t>
      </w:r>
      <w:r w:rsidR="004A545F" w:rsidRPr="00B82812">
        <w:rPr>
          <w:rFonts w:ascii="Times New Roman" w:hAnsi="Times New Roman"/>
          <w:sz w:val="24"/>
          <w:szCs w:val="24"/>
        </w:rPr>
        <w:t>.3.</w:t>
      </w:r>
      <w:r w:rsidR="00E95C90" w:rsidRPr="00B82812">
        <w:rPr>
          <w:rFonts w:ascii="Times New Roman" w:hAnsi="Times New Roman"/>
          <w:sz w:val="24"/>
          <w:szCs w:val="24"/>
        </w:rPr>
        <w:t> </w:t>
      </w:r>
      <w:r w:rsidR="004A545F" w:rsidRPr="00B82812">
        <w:rPr>
          <w:rFonts w:ascii="Times New Roman" w:hAnsi="Times New Roman"/>
          <w:sz w:val="24"/>
          <w:szCs w:val="24"/>
        </w:rPr>
        <w:t xml:space="preserve">Требования к комплексному благоустройству микрорайонов и дворовых территорий </w:t>
      </w:r>
      <w:r w:rsidR="00FE6C9D" w:rsidRPr="00B82812">
        <w:rPr>
          <w:rFonts w:ascii="Times New Roman" w:hAnsi="Times New Roman"/>
          <w:sz w:val="24"/>
          <w:szCs w:val="24"/>
        </w:rPr>
        <w:t xml:space="preserve">муниципального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00AB62A9" w:rsidRPr="00B82812">
        <w:rPr>
          <w:rFonts w:ascii="Times New Roman" w:hAnsi="Times New Roman"/>
          <w:sz w:val="24"/>
          <w:szCs w:val="24"/>
        </w:rPr>
        <w:t xml:space="preserve"> </w:t>
      </w:r>
      <w:r w:rsidR="004A545F" w:rsidRPr="00B82812">
        <w:rPr>
          <w:rFonts w:ascii="Times New Roman" w:hAnsi="Times New Roman"/>
          <w:sz w:val="24"/>
          <w:szCs w:val="24"/>
        </w:rPr>
        <w:t xml:space="preserve">устанавливаются в муниципальных правовых актах органа местного самоуправления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004A545F" w:rsidRPr="00B82812">
        <w:rPr>
          <w:rFonts w:ascii="Times New Roman" w:hAnsi="Times New Roman"/>
          <w:sz w:val="24"/>
          <w:szCs w:val="24"/>
        </w:rPr>
        <w:t>.</w:t>
      </w:r>
    </w:p>
    <w:p w:rsidR="004A545F" w:rsidRPr="00B82812" w:rsidRDefault="007B4CFC"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6</w:t>
      </w:r>
      <w:r w:rsidR="004A545F" w:rsidRPr="00B82812">
        <w:rPr>
          <w:rFonts w:ascii="Times New Roman" w:hAnsi="Times New Roman"/>
          <w:sz w:val="24"/>
          <w:szCs w:val="24"/>
        </w:rPr>
        <w:t>.</w:t>
      </w:r>
      <w:r w:rsidR="009A1F62" w:rsidRPr="00B82812">
        <w:rPr>
          <w:rFonts w:ascii="Times New Roman" w:hAnsi="Times New Roman"/>
          <w:sz w:val="24"/>
          <w:szCs w:val="24"/>
        </w:rPr>
        <w:t>5</w:t>
      </w:r>
      <w:r w:rsidR="004A545F" w:rsidRPr="00B82812">
        <w:rPr>
          <w:rFonts w:ascii="Times New Roman" w:hAnsi="Times New Roman"/>
          <w:sz w:val="24"/>
          <w:szCs w:val="24"/>
        </w:rPr>
        <w:t>.4.</w:t>
      </w:r>
      <w:r w:rsidR="00E95C90" w:rsidRPr="00B82812">
        <w:rPr>
          <w:rFonts w:ascii="Times New Roman" w:hAnsi="Times New Roman"/>
          <w:sz w:val="24"/>
          <w:szCs w:val="24"/>
        </w:rPr>
        <w:t> </w:t>
      </w:r>
      <w:r w:rsidR="004A545F" w:rsidRPr="00B82812">
        <w:rPr>
          <w:rFonts w:ascii="Times New Roman" w:hAnsi="Times New Roman"/>
          <w:sz w:val="24"/>
          <w:szCs w:val="24"/>
        </w:rPr>
        <w:t xml:space="preserve">Рекламные, рекламно-информационные конструкции на территории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004A545F" w:rsidRPr="00B82812">
        <w:rPr>
          <w:rFonts w:ascii="Times New Roman" w:hAnsi="Times New Roman"/>
          <w:sz w:val="24"/>
          <w:szCs w:val="24"/>
        </w:rPr>
        <w:t xml:space="preserve"> размещаются в порядке, определенном федеральным законодательством и муниципальными правовыми актами.</w:t>
      </w:r>
    </w:p>
    <w:p w:rsidR="000A6C31" w:rsidRPr="00B82812" w:rsidRDefault="000A6C31" w:rsidP="00023050">
      <w:pPr>
        <w:widowControl w:val="0"/>
        <w:spacing w:line="240" w:lineRule="auto"/>
        <w:ind w:firstLine="709"/>
        <w:jc w:val="both"/>
        <w:rPr>
          <w:rFonts w:ascii="Times New Roman" w:hAnsi="Times New Roman"/>
          <w:sz w:val="24"/>
          <w:szCs w:val="24"/>
        </w:rPr>
      </w:pPr>
    </w:p>
    <w:p w:rsidR="000A6C31" w:rsidRPr="00B82812" w:rsidRDefault="00753C6D" w:rsidP="000A6C31">
      <w:pPr>
        <w:pStyle w:val="2"/>
        <w:keepLines/>
        <w:numPr>
          <w:ilvl w:val="0"/>
          <w:numId w:val="0"/>
        </w:numPr>
        <w:rPr>
          <w:rFonts w:ascii="Times New Roman" w:hAnsi="Times New Roman"/>
          <w:i w:val="0"/>
          <w:kern w:val="32"/>
          <w:sz w:val="24"/>
          <w:szCs w:val="24"/>
        </w:rPr>
      </w:pPr>
      <w:bookmarkStart w:id="95" w:name="_Toc447561278"/>
      <w:bookmarkStart w:id="96" w:name="_Toc473910784"/>
      <w:r w:rsidRPr="00B82812">
        <w:rPr>
          <w:rFonts w:ascii="Times New Roman" w:hAnsi="Times New Roman"/>
          <w:i w:val="0"/>
          <w:kern w:val="32"/>
          <w:sz w:val="24"/>
          <w:szCs w:val="24"/>
        </w:rPr>
        <w:t xml:space="preserve">Глава 7 </w:t>
      </w:r>
      <w:r w:rsidR="000A6C31" w:rsidRPr="00B82812">
        <w:rPr>
          <w:rFonts w:ascii="Times New Roman" w:hAnsi="Times New Roman"/>
          <w:i w:val="0"/>
          <w:kern w:val="32"/>
          <w:sz w:val="24"/>
          <w:szCs w:val="24"/>
        </w:rPr>
        <w:t>СТРОИТЕЛЬСТВО, РЕКОНСТРУКЦИЯ ОБЪЕКТОВ КАПИТАЛЬНОГО СТРОИТЕЛЬСТВА НА ТЕРРИТОРИИ МУНИЦИПАЛЬНОГО ОБРАЗОВАНИЯ «ГОРОД СУДЖА» СУДЖАНСКОГО РАЙОНА</w:t>
      </w:r>
      <w:bookmarkEnd w:id="95"/>
      <w:bookmarkEnd w:id="96"/>
    </w:p>
    <w:p w:rsidR="000A6C31" w:rsidRPr="00B82812" w:rsidRDefault="00753C6D" w:rsidP="000A6C31">
      <w:pPr>
        <w:pStyle w:val="2"/>
        <w:keepLines/>
        <w:numPr>
          <w:ilvl w:val="0"/>
          <w:numId w:val="0"/>
        </w:numPr>
        <w:rPr>
          <w:rFonts w:ascii="Times New Roman" w:hAnsi="Times New Roman"/>
          <w:i w:val="0"/>
          <w:kern w:val="32"/>
          <w:sz w:val="24"/>
          <w:szCs w:val="24"/>
        </w:rPr>
      </w:pPr>
      <w:bookmarkStart w:id="97" w:name="_Toc270676548"/>
      <w:bookmarkStart w:id="98" w:name="_Toc447561279"/>
      <w:bookmarkStart w:id="99" w:name="_Toc473910785"/>
      <w:r w:rsidRPr="00B82812">
        <w:rPr>
          <w:rFonts w:ascii="Times New Roman" w:hAnsi="Times New Roman"/>
          <w:i w:val="0"/>
          <w:kern w:val="32"/>
          <w:sz w:val="24"/>
          <w:szCs w:val="24"/>
        </w:rPr>
        <w:t>Статья 7.1</w:t>
      </w:r>
      <w:r w:rsidRPr="00B82812">
        <w:rPr>
          <w:rFonts w:ascii="Times New Roman" w:hAnsi="Times New Roman"/>
          <w:i w:val="0"/>
          <w:kern w:val="32"/>
          <w:sz w:val="24"/>
          <w:szCs w:val="24"/>
        </w:rPr>
        <w:tab/>
      </w:r>
      <w:r w:rsidR="000A6C31" w:rsidRPr="00B82812">
        <w:rPr>
          <w:rFonts w:ascii="Times New Roman" w:hAnsi="Times New Roman"/>
          <w:i w:val="0"/>
          <w:kern w:val="32"/>
          <w:sz w:val="24"/>
          <w:szCs w:val="24"/>
        </w:rPr>
        <w:t>Общие условия осуществления строительства, реконструкции объектов капитального строительства</w:t>
      </w:r>
      <w:bookmarkEnd w:id="97"/>
      <w:bookmarkEnd w:id="98"/>
      <w:bookmarkEnd w:id="99"/>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7.1.</w:t>
      </w:r>
      <w:r w:rsidR="000A6C31" w:rsidRPr="00B82812">
        <w:rPr>
          <w:rFonts w:ascii="Times New Roman" w:hAnsi="Times New Roman"/>
          <w:sz w:val="24"/>
          <w:szCs w:val="24"/>
        </w:rPr>
        <w:t xml:space="preserve">1.Строительство, реконструкция и капитальный ремонт, если при его проведении затрагиваются конструктивные и другие характеристики надежности и безопасности объектов капитального строительства (далее - капитальный ремонт), на территории муниципального образования «город Суджа» </w:t>
      </w:r>
      <w:proofErr w:type="spellStart"/>
      <w:r w:rsidR="000A6C31" w:rsidRPr="00B82812">
        <w:rPr>
          <w:rFonts w:ascii="Times New Roman" w:hAnsi="Times New Roman"/>
          <w:sz w:val="24"/>
          <w:szCs w:val="24"/>
        </w:rPr>
        <w:t>Суджанского</w:t>
      </w:r>
      <w:proofErr w:type="spellEnd"/>
      <w:r w:rsidR="000A6C31" w:rsidRPr="00B82812">
        <w:rPr>
          <w:rFonts w:ascii="Times New Roman" w:hAnsi="Times New Roman"/>
          <w:sz w:val="24"/>
          <w:szCs w:val="24"/>
        </w:rPr>
        <w:t xml:space="preserve"> района осуществляются правообладателями земельных участков в границах объектов их прав при условиях, что:</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1) земельные участки, иные объекты прав сформированы и зарегистрированы в </w:t>
      </w:r>
      <w:r w:rsidRPr="00B82812">
        <w:rPr>
          <w:rFonts w:ascii="Times New Roman" w:hAnsi="Times New Roman"/>
          <w:sz w:val="24"/>
          <w:szCs w:val="24"/>
        </w:rPr>
        <w:lastRenderedPageBreak/>
        <w:t>соответствии с требованиями федерального законодательства;</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2) строительство, реконструкция объектов капитального строительства и их капитальный ремонт осуществляются в соответствии с градостроительным регламентом и при условии соблюдения требований технических регламентов, в соответствии с разрешением на строительство.</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7.1.</w:t>
      </w:r>
      <w:r w:rsidR="000A6C31" w:rsidRPr="00B82812">
        <w:rPr>
          <w:rFonts w:ascii="Times New Roman" w:hAnsi="Times New Roman"/>
          <w:sz w:val="24"/>
          <w:szCs w:val="24"/>
        </w:rPr>
        <w:t>2.Строительство, реконструкция объектов капитального строительства, а также их капитальный ремонт, если при их проведении затрагиваются конструктивные и другие характеристики надежности и безопасности таких объектов, осуществляются:</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 в соответствии с проектной документацией, за исключением строительства, реконструкции, капитального ремонта объектов индивидуального жилищного строительства, когда разработка проектной документации не требуется;</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2) на основании разрешения на строительство (за исключением случаев, предусмотренных законодательством Российской Федерации).</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7.1.</w:t>
      </w:r>
      <w:r w:rsidR="000A6C31" w:rsidRPr="00B82812">
        <w:rPr>
          <w:rFonts w:ascii="Times New Roman" w:hAnsi="Times New Roman"/>
          <w:sz w:val="24"/>
          <w:szCs w:val="24"/>
        </w:rPr>
        <w:t>3.Подготовка и выдача технических условий осуществляются в порядке, определяемом постановлениями Правительства Российской Федерации и муниципальными правовыми актами.</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7.1.</w:t>
      </w:r>
      <w:r w:rsidR="000A6C31" w:rsidRPr="00B82812">
        <w:rPr>
          <w:rFonts w:ascii="Times New Roman" w:hAnsi="Times New Roman"/>
          <w:sz w:val="24"/>
          <w:szCs w:val="24"/>
        </w:rPr>
        <w:t>4.Подготовка проектной документации, ее утверждение, прохождение государственной экспертизы осуществляются в порядке, установленном Градостроительным кодексом Российской Федерации и другими правовыми актами Правительства РФ.</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7.1.</w:t>
      </w:r>
      <w:r w:rsidR="000A6C31" w:rsidRPr="00B82812">
        <w:rPr>
          <w:rFonts w:ascii="Times New Roman" w:hAnsi="Times New Roman"/>
          <w:sz w:val="24"/>
          <w:szCs w:val="24"/>
        </w:rPr>
        <w:t>5.Разрешение на строительство выдается (продлевается) Администрацией города Суджи в порядке, установленном ст.51 Градостроительного кодекса Российской Федерации, муниципальными правовыми актами.</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7.1.</w:t>
      </w:r>
      <w:r w:rsidR="000A6C31" w:rsidRPr="00B82812">
        <w:rPr>
          <w:rFonts w:ascii="Times New Roman" w:hAnsi="Times New Roman"/>
          <w:sz w:val="24"/>
          <w:szCs w:val="24"/>
        </w:rPr>
        <w:t>6.Разрешение на строительство может выдаваться на отдельные этапы строительства или реконструкции.</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7.1.</w:t>
      </w:r>
      <w:r w:rsidR="000A6C31" w:rsidRPr="00B82812">
        <w:rPr>
          <w:rFonts w:ascii="Times New Roman" w:hAnsi="Times New Roman"/>
          <w:sz w:val="24"/>
          <w:szCs w:val="24"/>
        </w:rPr>
        <w:t>7.Разрешение на ввод объекта в эксплуатацию выдается органом, выдавшим разрешение на строительство в соответствии с Градостроительным кодексом Российской Федерации, федеральным законодательством, законодательством Курской области, настоящими Правилами и другими муниципальными правовыми актами.</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Разрешение на строительство может быть приостановлено органом, его выдавшим, в случае невыполнения застройщиком норм правовых актов по вопросам градостроительной деятельности на территории муниципального образования «город Суджа» </w:t>
      </w:r>
      <w:proofErr w:type="spellStart"/>
      <w:r w:rsidRPr="00B82812">
        <w:rPr>
          <w:rFonts w:ascii="Times New Roman" w:hAnsi="Times New Roman"/>
          <w:sz w:val="24"/>
          <w:szCs w:val="24"/>
        </w:rPr>
        <w:t>Суджанского</w:t>
      </w:r>
      <w:proofErr w:type="spellEnd"/>
      <w:r w:rsidRPr="00B82812">
        <w:rPr>
          <w:rFonts w:ascii="Times New Roman" w:hAnsi="Times New Roman"/>
          <w:sz w:val="24"/>
          <w:szCs w:val="24"/>
        </w:rPr>
        <w:t xml:space="preserve"> района.</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7.1.</w:t>
      </w:r>
      <w:r w:rsidR="000A6C31" w:rsidRPr="00B82812">
        <w:rPr>
          <w:rFonts w:ascii="Times New Roman" w:hAnsi="Times New Roman"/>
          <w:sz w:val="24"/>
          <w:szCs w:val="24"/>
        </w:rPr>
        <w:t>8.На объектах, принимаемых в эксплуатацию в первом и четвертом кварталах, а также в апреле, по заявлению застройщика решением Администрации города Суджи допускается переносить сроки выполнения работ по озеленению, устройству верхнего покрытия подъездных путей к зданиям, тротуаров, хозяйственных, игровых и спортивных площадок, а также отделке элементов фасадов зданий на ближайший весенне-летний период, но не позднее 1 июля, при предъявлении акта, предусмотренного частью 4 статьи 753 Гражданского кодекса Российской Федерации.</w:t>
      </w:r>
    </w:p>
    <w:p w:rsidR="000A6C31" w:rsidRPr="00B82812" w:rsidRDefault="000A6C31" w:rsidP="000A6C31">
      <w:pPr>
        <w:suppressAutoHyphens/>
        <w:spacing w:line="240" w:lineRule="auto"/>
        <w:ind w:firstLine="851"/>
        <w:jc w:val="both"/>
        <w:rPr>
          <w:rFonts w:ascii="Times New Roman" w:hAnsi="Times New Roman"/>
          <w:color w:val="0000FF"/>
          <w:sz w:val="24"/>
          <w:szCs w:val="24"/>
        </w:rPr>
      </w:pPr>
    </w:p>
    <w:p w:rsidR="000A6C31" w:rsidRPr="00B82812" w:rsidRDefault="008430C3" w:rsidP="008430C3">
      <w:pPr>
        <w:pStyle w:val="1"/>
        <w:numPr>
          <w:ilvl w:val="0"/>
          <w:numId w:val="0"/>
        </w:numPr>
        <w:rPr>
          <w:rFonts w:ascii="Times New Roman" w:hAnsi="Times New Roman"/>
          <w:sz w:val="24"/>
          <w:szCs w:val="24"/>
        </w:rPr>
      </w:pPr>
      <w:bookmarkStart w:id="100" w:name="_Toc270676549"/>
      <w:bookmarkStart w:id="101" w:name="_Toc447561280"/>
      <w:bookmarkStart w:id="102" w:name="_Toc473910786"/>
      <w:r w:rsidRPr="00B82812">
        <w:rPr>
          <w:rFonts w:ascii="Times New Roman" w:hAnsi="Times New Roman"/>
          <w:sz w:val="24"/>
          <w:szCs w:val="24"/>
        </w:rPr>
        <w:t>Статья 7.2.</w:t>
      </w:r>
      <w:r w:rsidRPr="00B82812">
        <w:rPr>
          <w:rFonts w:ascii="Times New Roman" w:hAnsi="Times New Roman"/>
          <w:sz w:val="24"/>
          <w:szCs w:val="24"/>
        </w:rPr>
        <w:tab/>
      </w:r>
      <w:r w:rsidR="000A6C31" w:rsidRPr="00B82812">
        <w:rPr>
          <w:rFonts w:ascii="Times New Roman" w:hAnsi="Times New Roman"/>
          <w:sz w:val="24"/>
          <w:szCs w:val="24"/>
        </w:rPr>
        <w:t>Обеспечение доступа застройщиков к системам инженерной, транспортной и социальной инфраструктур общего пользования</w:t>
      </w:r>
      <w:bookmarkEnd w:id="100"/>
      <w:bookmarkEnd w:id="101"/>
      <w:bookmarkEnd w:id="102"/>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7.2.</w:t>
      </w:r>
      <w:r w:rsidR="000A6C31" w:rsidRPr="00B82812">
        <w:rPr>
          <w:rFonts w:ascii="Times New Roman" w:hAnsi="Times New Roman"/>
          <w:sz w:val="24"/>
          <w:szCs w:val="24"/>
        </w:rPr>
        <w:t xml:space="preserve">1.Условием доступа застройщиков земельных участков и объектов капитального строительства к находящимся в распоряжении муниципального образования «город Суджа» </w:t>
      </w:r>
      <w:proofErr w:type="spellStart"/>
      <w:r w:rsidR="000A6C31" w:rsidRPr="00B82812">
        <w:rPr>
          <w:rFonts w:ascii="Times New Roman" w:hAnsi="Times New Roman"/>
          <w:sz w:val="24"/>
          <w:szCs w:val="24"/>
        </w:rPr>
        <w:t>Суджанского</w:t>
      </w:r>
      <w:proofErr w:type="spellEnd"/>
      <w:r w:rsidR="000A6C31" w:rsidRPr="00B82812">
        <w:rPr>
          <w:rFonts w:ascii="Times New Roman" w:hAnsi="Times New Roman"/>
          <w:sz w:val="24"/>
          <w:szCs w:val="24"/>
        </w:rPr>
        <w:t xml:space="preserve"> района системам инженерной, транспортной и социальной инфраструктур общего пользования является их участие в развитии указанных систем в порядке, установленном муниципальными правовыми актами и предусматривающем внесение платежей в соответствии с тарифами, установленными в соответствии с действующим законодательством в зависимости от зоны нахождения объекта и его объема (мощности), или путем адекватного платежам участия в проектировании и (или) строительстве объектов инфраструктур.</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7.2.</w:t>
      </w:r>
      <w:r w:rsidR="000A6C31" w:rsidRPr="00B82812">
        <w:rPr>
          <w:rFonts w:ascii="Times New Roman" w:hAnsi="Times New Roman"/>
          <w:sz w:val="24"/>
          <w:szCs w:val="24"/>
        </w:rPr>
        <w:t xml:space="preserve">2.Условием доступа застройщиков земельных участков и объектов капитального строительства к системам инженерной и транспортной инфраструктур, находящимся в </w:t>
      </w:r>
      <w:r w:rsidR="000A6C31" w:rsidRPr="00B82812">
        <w:rPr>
          <w:rFonts w:ascii="Times New Roman" w:hAnsi="Times New Roman"/>
          <w:sz w:val="24"/>
          <w:szCs w:val="24"/>
        </w:rPr>
        <w:lastRenderedPageBreak/>
        <w:t>распоряжении иных субъектов, является заключение ими соглашения с собственниками соответствующих систем при посредничестве Администрации города Суджи в случаях, установленных муниципальными правовыми актами.</w:t>
      </w:r>
    </w:p>
    <w:p w:rsidR="000A6C31" w:rsidRPr="00B82812" w:rsidRDefault="008430C3" w:rsidP="008430C3">
      <w:pPr>
        <w:pStyle w:val="1"/>
        <w:numPr>
          <w:ilvl w:val="0"/>
          <w:numId w:val="0"/>
        </w:numPr>
        <w:rPr>
          <w:rFonts w:ascii="Times New Roman" w:hAnsi="Times New Roman"/>
          <w:sz w:val="24"/>
          <w:szCs w:val="24"/>
        </w:rPr>
      </w:pPr>
      <w:bookmarkStart w:id="103" w:name="_Toc270676550"/>
      <w:bookmarkStart w:id="104" w:name="_Toc447561281"/>
      <w:bookmarkStart w:id="105" w:name="_Toc473910787"/>
      <w:r w:rsidRPr="00B82812">
        <w:rPr>
          <w:rFonts w:ascii="Times New Roman" w:hAnsi="Times New Roman"/>
          <w:sz w:val="24"/>
          <w:szCs w:val="24"/>
        </w:rPr>
        <w:t>Статья 7.3.</w:t>
      </w:r>
      <w:r w:rsidRPr="00B82812">
        <w:rPr>
          <w:rFonts w:ascii="Times New Roman" w:hAnsi="Times New Roman"/>
          <w:sz w:val="24"/>
          <w:szCs w:val="24"/>
        </w:rPr>
        <w:tab/>
      </w:r>
      <w:r w:rsidR="000A6C31" w:rsidRPr="00B82812">
        <w:rPr>
          <w:rFonts w:ascii="Times New Roman" w:hAnsi="Times New Roman"/>
          <w:sz w:val="24"/>
          <w:szCs w:val="24"/>
        </w:rPr>
        <w:t>Выдача разрешения на отклонение от предельных параметров разрешенного строительства, реконструкции объектов капитального строительства</w:t>
      </w:r>
      <w:bookmarkEnd w:id="103"/>
      <w:bookmarkEnd w:id="104"/>
      <w:bookmarkEnd w:id="105"/>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7.3.</w:t>
      </w:r>
      <w:r w:rsidR="000A6C31" w:rsidRPr="00B82812">
        <w:rPr>
          <w:rFonts w:ascii="Times New Roman" w:hAnsi="Times New Roman"/>
          <w:sz w:val="24"/>
          <w:szCs w:val="24"/>
        </w:rPr>
        <w:t xml:space="preserve">1.Правообладатели земельных участков, размеры которых меньше установленных градостроительным регламентом минимальных размеров либо конфигурация, инженерно-геологические или </w:t>
      </w:r>
      <w:proofErr w:type="gramStart"/>
      <w:r w:rsidR="000A6C31" w:rsidRPr="00B82812">
        <w:rPr>
          <w:rFonts w:ascii="Times New Roman" w:hAnsi="Times New Roman"/>
          <w:sz w:val="24"/>
          <w:szCs w:val="24"/>
        </w:rPr>
        <w:t>иные характеристики</w:t>
      </w:r>
      <w:proofErr w:type="gramEnd"/>
      <w:r w:rsidR="000A6C31" w:rsidRPr="00B82812">
        <w:rPr>
          <w:rFonts w:ascii="Times New Roman" w:hAnsi="Times New Roman"/>
          <w:sz w:val="24"/>
          <w:szCs w:val="24"/>
        </w:rPr>
        <w:t xml:space="preserve">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Указанное разрешение может быть выдано только для конкретного земельного участка при соблюдении требований технических регламентов. Выдача указанного разрешения осуществляется главой города Суджи.</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7.3.</w:t>
      </w:r>
      <w:r w:rsidR="000A6C31" w:rsidRPr="00B82812">
        <w:rPr>
          <w:rFonts w:ascii="Times New Roman" w:hAnsi="Times New Roman"/>
          <w:sz w:val="24"/>
          <w:szCs w:val="24"/>
        </w:rPr>
        <w:t>2.Физическое или юридическое лицо,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направляет заявление о его предоставлении в Администрацию города Суджи.</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К заявлению прилагаются материалы, подтверждающие наличие у земельного участка характеристик из числа указанных в подпункте </w:t>
      </w:r>
      <w:r w:rsidR="008430C3" w:rsidRPr="00B82812">
        <w:rPr>
          <w:rFonts w:ascii="Times New Roman" w:hAnsi="Times New Roman"/>
          <w:sz w:val="24"/>
          <w:szCs w:val="24"/>
        </w:rPr>
        <w:t>7.3.</w:t>
      </w:r>
      <w:r w:rsidRPr="00B82812">
        <w:rPr>
          <w:rFonts w:ascii="Times New Roman" w:hAnsi="Times New Roman"/>
          <w:sz w:val="24"/>
          <w:szCs w:val="24"/>
        </w:rPr>
        <w:t>1 настоящих Правил и препятствующих эффективному использованию земельного участка без отклонения от предельных параметров разрешенного строительства, реконструкции объектов капитального строительства.</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7.3.</w:t>
      </w:r>
      <w:r w:rsidR="000A6C31" w:rsidRPr="00B82812">
        <w:rPr>
          <w:rFonts w:ascii="Times New Roman" w:hAnsi="Times New Roman"/>
          <w:sz w:val="24"/>
          <w:szCs w:val="24"/>
        </w:rPr>
        <w:t>3.Заявление о выдаче разрешения на отклонение от предельных параметров разрешенного строительства, реконструкции объектов капитального строительства рассматривается Администрацией города Суджи.</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7.3.</w:t>
      </w:r>
      <w:r w:rsidR="000A6C31" w:rsidRPr="00B82812">
        <w:rPr>
          <w:rFonts w:ascii="Times New Roman" w:hAnsi="Times New Roman"/>
          <w:sz w:val="24"/>
          <w:szCs w:val="24"/>
        </w:rPr>
        <w:t>4.Глава города Суджи с учетом заключения о результатах публичных слушаний в течении семи дней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7.3.</w:t>
      </w:r>
      <w:r w:rsidR="000A6C31" w:rsidRPr="00B82812">
        <w:rPr>
          <w:rFonts w:ascii="Times New Roman" w:hAnsi="Times New Roman"/>
          <w:sz w:val="24"/>
          <w:szCs w:val="24"/>
        </w:rPr>
        <w:t xml:space="preserve">5.Глава города Суджи в течение семи дней со дня поступления указанных в подпункте </w:t>
      </w:r>
      <w:r w:rsidRPr="00B82812">
        <w:rPr>
          <w:rFonts w:ascii="Times New Roman" w:hAnsi="Times New Roman"/>
          <w:sz w:val="24"/>
          <w:szCs w:val="24"/>
        </w:rPr>
        <w:t>7.3.</w:t>
      </w:r>
      <w:r w:rsidR="000A6C31" w:rsidRPr="00B82812">
        <w:rPr>
          <w:rFonts w:ascii="Times New Roman" w:hAnsi="Times New Roman"/>
          <w:sz w:val="24"/>
          <w:szCs w:val="24"/>
        </w:rPr>
        <w:t>4 настоящих Правил,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7.3.</w:t>
      </w:r>
      <w:r w:rsidR="000A6C31" w:rsidRPr="00B82812">
        <w:rPr>
          <w:rFonts w:ascii="Times New Roman" w:hAnsi="Times New Roman"/>
          <w:sz w:val="24"/>
          <w:szCs w:val="24"/>
        </w:rPr>
        <w:t>6.Расходы,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7.3.</w:t>
      </w:r>
      <w:r w:rsidR="000A6C31" w:rsidRPr="00B82812">
        <w:rPr>
          <w:rFonts w:ascii="Times New Roman" w:hAnsi="Times New Roman"/>
          <w:sz w:val="24"/>
          <w:szCs w:val="24"/>
        </w:rPr>
        <w:t>7.Физическое или юридическое лицо вправе оспорить в судебном порядке решение о выдаче разрешения на отклонение от предельных параметров разрешенного строительства или об отказе в выдаче такого разрешения.</w:t>
      </w:r>
    </w:p>
    <w:p w:rsidR="000A6C31" w:rsidRPr="00B82812" w:rsidRDefault="006901CE" w:rsidP="008430C3">
      <w:pPr>
        <w:pStyle w:val="1"/>
        <w:numPr>
          <w:ilvl w:val="0"/>
          <w:numId w:val="0"/>
        </w:numPr>
        <w:rPr>
          <w:rFonts w:ascii="Times New Roman" w:hAnsi="Times New Roman"/>
          <w:sz w:val="24"/>
          <w:szCs w:val="24"/>
        </w:rPr>
      </w:pPr>
      <w:bookmarkStart w:id="106" w:name="_Toc270676551"/>
      <w:bookmarkStart w:id="107" w:name="_Toc447561282"/>
      <w:bookmarkStart w:id="108" w:name="_Toc473910788"/>
      <w:r w:rsidRPr="00B82812">
        <w:rPr>
          <w:rFonts w:ascii="Times New Roman" w:hAnsi="Times New Roman"/>
          <w:sz w:val="24"/>
          <w:szCs w:val="24"/>
        </w:rPr>
        <w:t xml:space="preserve">Статья </w:t>
      </w:r>
      <w:r w:rsidRPr="00B82812">
        <w:rPr>
          <w:rFonts w:ascii="Times New Roman" w:hAnsi="Times New Roman"/>
          <w:sz w:val="24"/>
          <w:szCs w:val="24"/>
        </w:rPr>
        <w:tab/>
        <w:t>7.4.</w:t>
      </w:r>
      <w:r w:rsidR="000A6C31" w:rsidRPr="00B82812">
        <w:rPr>
          <w:rFonts w:ascii="Times New Roman" w:hAnsi="Times New Roman"/>
          <w:sz w:val="24"/>
          <w:szCs w:val="24"/>
        </w:rPr>
        <w:t>Застройка индивидуальных жилых домов</w:t>
      </w:r>
      <w:bookmarkEnd w:id="106"/>
      <w:bookmarkEnd w:id="107"/>
      <w:bookmarkEnd w:id="108"/>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7.4.</w:t>
      </w:r>
      <w:r w:rsidR="000A6C31" w:rsidRPr="00B82812">
        <w:rPr>
          <w:rFonts w:ascii="Times New Roman" w:hAnsi="Times New Roman"/>
          <w:sz w:val="24"/>
          <w:szCs w:val="24"/>
        </w:rPr>
        <w:t xml:space="preserve">1.Предоставление земельных участков на территории муниципального образования «город Суджа» </w:t>
      </w:r>
      <w:proofErr w:type="spellStart"/>
      <w:r w:rsidR="000A6C31" w:rsidRPr="00B82812">
        <w:rPr>
          <w:rFonts w:ascii="Times New Roman" w:hAnsi="Times New Roman"/>
          <w:sz w:val="24"/>
          <w:szCs w:val="24"/>
        </w:rPr>
        <w:t>Суджанского</w:t>
      </w:r>
      <w:proofErr w:type="spellEnd"/>
      <w:r w:rsidR="000A6C31" w:rsidRPr="00B82812">
        <w:rPr>
          <w:rFonts w:ascii="Times New Roman" w:hAnsi="Times New Roman"/>
          <w:sz w:val="24"/>
          <w:szCs w:val="24"/>
        </w:rPr>
        <w:t xml:space="preserve"> района под индивидуальное жилищное строительство осуществляется в соответствии с Генеральным планом и территориальным зонированием «города Суджи </w:t>
      </w:r>
      <w:proofErr w:type="spellStart"/>
      <w:r w:rsidR="000A6C31" w:rsidRPr="00B82812">
        <w:rPr>
          <w:rFonts w:ascii="Times New Roman" w:hAnsi="Times New Roman"/>
          <w:sz w:val="24"/>
          <w:szCs w:val="24"/>
        </w:rPr>
        <w:t>Суджанского</w:t>
      </w:r>
      <w:proofErr w:type="spellEnd"/>
      <w:r w:rsidR="000A6C31" w:rsidRPr="00B82812">
        <w:rPr>
          <w:rFonts w:ascii="Times New Roman" w:hAnsi="Times New Roman"/>
          <w:sz w:val="24"/>
          <w:szCs w:val="24"/>
        </w:rPr>
        <w:t xml:space="preserve"> района.</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7.4.</w:t>
      </w:r>
      <w:r w:rsidR="000A6C31" w:rsidRPr="00B82812">
        <w:rPr>
          <w:rFonts w:ascii="Times New Roman" w:hAnsi="Times New Roman"/>
          <w:sz w:val="24"/>
          <w:szCs w:val="24"/>
        </w:rPr>
        <w:t>2. Предельные (максимальные и минимальные) размеры земельных участков, предоставляемых гражданам в собственность из находящихся в государственной или муниципальной собственности земель и земель, собственность на которые не разграничена:</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для малоэтажной жилой застройки (индивидуального жилищного строительства; </w:t>
      </w:r>
      <w:r w:rsidRPr="00B82812">
        <w:rPr>
          <w:rFonts w:ascii="Times New Roman" w:hAnsi="Times New Roman"/>
          <w:sz w:val="24"/>
          <w:szCs w:val="24"/>
        </w:rPr>
        <w:lastRenderedPageBreak/>
        <w:t xml:space="preserve">размещения дачных домов и садовых домов) - от 600 </w:t>
      </w:r>
      <w:proofErr w:type="spellStart"/>
      <w:r w:rsidRPr="00B82812">
        <w:rPr>
          <w:rFonts w:ascii="Times New Roman" w:hAnsi="Times New Roman"/>
          <w:sz w:val="24"/>
          <w:szCs w:val="24"/>
        </w:rPr>
        <w:t>кв.м</w:t>
      </w:r>
      <w:proofErr w:type="spellEnd"/>
      <w:r w:rsidRPr="00B82812">
        <w:rPr>
          <w:rFonts w:ascii="Times New Roman" w:hAnsi="Times New Roman"/>
          <w:sz w:val="24"/>
          <w:szCs w:val="24"/>
        </w:rPr>
        <w:t xml:space="preserve">. до 1500 </w:t>
      </w:r>
      <w:proofErr w:type="spellStart"/>
      <w:r w:rsidRPr="00B82812">
        <w:rPr>
          <w:rFonts w:ascii="Times New Roman" w:hAnsi="Times New Roman"/>
          <w:sz w:val="24"/>
          <w:szCs w:val="24"/>
        </w:rPr>
        <w:t>кв.м</w:t>
      </w:r>
      <w:proofErr w:type="spellEnd"/>
      <w:r w:rsidRPr="00B82812">
        <w:rPr>
          <w:rFonts w:ascii="Times New Roman" w:hAnsi="Times New Roman"/>
          <w:sz w:val="24"/>
          <w:szCs w:val="24"/>
        </w:rPr>
        <w:t>.;</w:t>
      </w:r>
    </w:p>
    <w:p w:rsidR="000A6C31" w:rsidRPr="00B82812" w:rsidRDefault="000A6C31" w:rsidP="000A6C31">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Максимальный и минимальный размер предоставляемого земельного участка в собственность устанавливается в соответствии с Законом Курской области о предельных размерах земельных участков, предоставляемых гражданам Курской области от 11 апреля 2007 г. №35-ЗКО:</w:t>
      </w:r>
    </w:p>
    <w:p w:rsidR="000A6C31" w:rsidRPr="00B82812" w:rsidRDefault="000A6C31" w:rsidP="000A6C31">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1. Максимальные размеры земельных участков, предоставляемых гражданам в собственность на территории Курской области из находящихся в государственной или муниципальной собственности земель (Согласно закона Курской области №35-ЗКО от 11 апреля 2007 года №35-ЗКО </w:t>
      </w:r>
      <w:proofErr w:type="gramStart"/>
      <w:r w:rsidRPr="00B82812">
        <w:rPr>
          <w:rFonts w:ascii="Times New Roman" w:hAnsi="Times New Roman"/>
          <w:sz w:val="24"/>
          <w:szCs w:val="24"/>
        </w:rPr>
        <w:t>« О</w:t>
      </w:r>
      <w:proofErr w:type="gramEnd"/>
      <w:r w:rsidRPr="00B82812">
        <w:rPr>
          <w:rFonts w:ascii="Times New Roman" w:hAnsi="Times New Roman"/>
          <w:sz w:val="24"/>
          <w:szCs w:val="24"/>
        </w:rPr>
        <w:t xml:space="preserve"> предельных размерах земельных участков предоставляемых гражданам в Курской области»), устанавливаются:</w:t>
      </w:r>
    </w:p>
    <w:p w:rsidR="000A6C31" w:rsidRPr="00B82812" w:rsidRDefault="000A6C31" w:rsidP="000A6C31">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 на территории поселений:</w:t>
      </w:r>
    </w:p>
    <w:p w:rsidR="000A6C31" w:rsidRPr="00B82812" w:rsidRDefault="000A6C31" w:rsidP="000A6C31">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для садоводства - 0,3 га;</w:t>
      </w:r>
    </w:p>
    <w:p w:rsidR="000A6C31" w:rsidRPr="00B82812" w:rsidRDefault="000A6C31" w:rsidP="000A6C31">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для огородничества - 0,5 га;</w:t>
      </w:r>
    </w:p>
    <w:p w:rsidR="000A6C31" w:rsidRPr="00B82812" w:rsidRDefault="000A6C31" w:rsidP="000A6C31">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для животноводства - 0,5 га;</w:t>
      </w:r>
    </w:p>
    <w:p w:rsidR="000A6C31" w:rsidRPr="00B82812" w:rsidRDefault="000A6C31" w:rsidP="000A6C31">
      <w:pPr>
        <w:widowControl w:val="0"/>
        <w:spacing w:line="240" w:lineRule="auto"/>
        <w:ind w:firstLine="709"/>
        <w:jc w:val="both"/>
        <w:rPr>
          <w:rFonts w:ascii="Times New Roman" w:hAnsi="Times New Roman"/>
          <w:sz w:val="24"/>
          <w:szCs w:val="24"/>
        </w:rPr>
      </w:pPr>
      <w:bookmarkStart w:id="109" w:name="P35"/>
      <w:bookmarkEnd w:id="109"/>
      <w:r w:rsidRPr="00B82812">
        <w:rPr>
          <w:rFonts w:ascii="Times New Roman" w:hAnsi="Times New Roman"/>
          <w:sz w:val="24"/>
          <w:szCs w:val="24"/>
        </w:rPr>
        <w:t>2. Минимальные размеры земельных участков, предоставляемых гражданам в собственность на территории области из находящихся в государственной или муниципальной собственности земель, устанавливаются:</w:t>
      </w:r>
    </w:p>
    <w:p w:rsidR="000A6C31" w:rsidRPr="00B82812" w:rsidRDefault="000A6C31" w:rsidP="000A6C31">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 на территории поселений:</w:t>
      </w:r>
    </w:p>
    <w:p w:rsidR="000A6C31" w:rsidRPr="00B82812" w:rsidRDefault="000A6C31" w:rsidP="000A6C31">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для садоводства - 0,03 га;</w:t>
      </w:r>
    </w:p>
    <w:p w:rsidR="000A6C31" w:rsidRPr="00B82812" w:rsidRDefault="000A6C31" w:rsidP="000A6C31">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для огородничества - 0,03 га;</w:t>
      </w:r>
    </w:p>
    <w:p w:rsidR="000A6C31" w:rsidRPr="00B82812" w:rsidRDefault="000A6C31" w:rsidP="000A6C31">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для животноводства - 0,03 га;</w:t>
      </w:r>
    </w:p>
    <w:p w:rsidR="000A6C31" w:rsidRPr="00B82812" w:rsidRDefault="008430C3" w:rsidP="000A6C31">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7.4.</w:t>
      </w:r>
      <w:r w:rsidR="000A6C31" w:rsidRPr="00B82812">
        <w:rPr>
          <w:rFonts w:ascii="Times New Roman" w:hAnsi="Times New Roman"/>
          <w:sz w:val="24"/>
          <w:szCs w:val="24"/>
        </w:rPr>
        <w:t>3. Строительные работы должны осуществляться на основании разрешения на строительство в соответствии с техническими градостроительными регламентами.</w:t>
      </w:r>
    </w:p>
    <w:p w:rsidR="000A6C31" w:rsidRPr="00B82812" w:rsidRDefault="008430C3" w:rsidP="008430C3">
      <w:pPr>
        <w:pStyle w:val="1"/>
        <w:numPr>
          <w:ilvl w:val="0"/>
          <w:numId w:val="0"/>
        </w:numPr>
        <w:rPr>
          <w:rFonts w:ascii="Times New Roman" w:hAnsi="Times New Roman"/>
          <w:sz w:val="24"/>
          <w:szCs w:val="24"/>
        </w:rPr>
      </w:pPr>
      <w:bookmarkStart w:id="110" w:name="_Toc270676552"/>
      <w:bookmarkStart w:id="111" w:name="_Toc447561283"/>
      <w:bookmarkStart w:id="112" w:name="_Toc473910789"/>
      <w:r w:rsidRPr="00B82812">
        <w:rPr>
          <w:rFonts w:ascii="Times New Roman" w:hAnsi="Times New Roman"/>
          <w:sz w:val="24"/>
          <w:szCs w:val="24"/>
        </w:rPr>
        <w:t>Статья 7.5.</w:t>
      </w:r>
      <w:r w:rsidRPr="00B82812">
        <w:rPr>
          <w:rFonts w:ascii="Times New Roman" w:hAnsi="Times New Roman"/>
          <w:sz w:val="24"/>
          <w:szCs w:val="24"/>
        </w:rPr>
        <w:tab/>
      </w:r>
      <w:r w:rsidR="000A6C31" w:rsidRPr="00B82812">
        <w:rPr>
          <w:rFonts w:ascii="Times New Roman" w:hAnsi="Times New Roman"/>
          <w:sz w:val="24"/>
          <w:szCs w:val="24"/>
        </w:rPr>
        <w:t>Застройка жилых районов, регулирование этажности</w:t>
      </w:r>
      <w:bookmarkEnd w:id="110"/>
      <w:bookmarkEnd w:id="111"/>
      <w:bookmarkEnd w:id="112"/>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7.5.</w:t>
      </w:r>
      <w:r w:rsidR="000A6C31" w:rsidRPr="00B82812">
        <w:rPr>
          <w:rFonts w:ascii="Times New Roman" w:hAnsi="Times New Roman"/>
          <w:sz w:val="24"/>
          <w:szCs w:val="24"/>
        </w:rPr>
        <w:t xml:space="preserve">1.Проекты жилищно-гражданского строительства должны предусматривать комплексную застройку жилых районов с учетом одновременного строительства жилых домов, учреждений культурно-бытового назначения, инженерного оборудования, благоустройства и озеленения территории муниципального образования «город Суджа» </w:t>
      </w:r>
      <w:proofErr w:type="spellStart"/>
      <w:r w:rsidR="000A6C31" w:rsidRPr="00B82812">
        <w:rPr>
          <w:rFonts w:ascii="Times New Roman" w:hAnsi="Times New Roman"/>
          <w:sz w:val="24"/>
          <w:szCs w:val="24"/>
        </w:rPr>
        <w:t>Суджанского</w:t>
      </w:r>
      <w:proofErr w:type="spellEnd"/>
      <w:r w:rsidR="000A6C31" w:rsidRPr="00B82812">
        <w:rPr>
          <w:rFonts w:ascii="Times New Roman" w:hAnsi="Times New Roman"/>
          <w:sz w:val="24"/>
          <w:szCs w:val="24"/>
        </w:rPr>
        <w:t xml:space="preserve"> района.</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При проектировании жилищно-гражданского строительства должны учитываться требования по обеспечению пожарной безопасности к проходам, подъездам, проездам к зданиям, сооружениям и строениям, противопожарным расстояниям между ними; наружному противопожарному водоснабжению.  </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7.5.</w:t>
      </w:r>
      <w:r w:rsidR="000A6C31" w:rsidRPr="00B82812">
        <w:rPr>
          <w:rFonts w:ascii="Times New Roman" w:hAnsi="Times New Roman"/>
          <w:sz w:val="24"/>
          <w:szCs w:val="24"/>
        </w:rPr>
        <w:t xml:space="preserve">2.Жилищно-гражданское строительство на территории муниципального образования «город Суджа» </w:t>
      </w:r>
      <w:proofErr w:type="spellStart"/>
      <w:r w:rsidR="000A6C31" w:rsidRPr="00B82812">
        <w:rPr>
          <w:rFonts w:ascii="Times New Roman" w:hAnsi="Times New Roman"/>
          <w:sz w:val="24"/>
          <w:szCs w:val="24"/>
        </w:rPr>
        <w:t>Суджанского</w:t>
      </w:r>
      <w:proofErr w:type="spellEnd"/>
      <w:r w:rsidR="000A6C31" w:rsidRPr="00B82812">
        <w:rPr>
          <w:rFonts w:ascii="Times New Roman" w:hAnsi="Times New Roman"/>
          <w:sz w:val="24"/>
          <w:szCs w:val="24"/>
        </w:rPr>
        <w:t xml:space="preserve"> района осуществляется как по типовым (повторного применения), так и по индивидуальным проектам.</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Необходимость строительства по индивидуальным проектам определяется Администрацией города Суджи и (или) заказчиком.</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7.5.</w:t>
      </w:r>
      <w:r w:rsidR="000A6C31" w:rsidRPr="00B82812">
        <w:rPr>
          <w:rFonts w:ascii="Times New Roman" w:hAnsi="Times New Roman"/>
          <w:sz w:val="24"/>
          <w:szCs w:val="24"/>
        </w:rPr>
        <w:t>3.Проектами застройки, инженерного оборудования кварталов жилой застройки и организации строительства должна предусматриваться возможность ввода в эксплуатацию градостроительных комплексов и отдельных объектов с полным комплектом инженерного оборудования и благоустройством территории (подходы, подъезды, озеленение, наружное освещение), исключающая необходимость возобновления земляных (строительных) работ на участках с объектами, введенными в эксплуатацию.</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7.5.</w:t>
      </w:r>
      <w:r w:rsidR="000A6C31" w:rsidRPr="00B82812">
        <w:rPr>
          <w:rFonts w:ascii="Times New Roman" w:hAnsi="Times New Roman"/>
          <w:sz w:val="24"/>
          <w:szCs w:val="24"/>
        </w:rPr>
        <w:t>4.Этажность и высота объектов капитального строительства определяется в соответствии с градостроительным зонированием, градостроительными регламентами с учетом интенсивного использования территории и подземного пространства, а также исходя из архитектурно-художественных соображений, требований создания комплексной ансамблевой застройки при соблюдении строительных, санитарно-технических и специальных нормативов.</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Этажность проектируемых зданий устанавливается путем проработки объемно-пространственной композиции застройки при разработке проектов планировки жилых микрорайонов, проектов застройки кварталов, улиц, отдельных планировочных узлов с </w:t>
      </w:r>
      <w:r w:rsidRPr="00B82812">
        <w:rPr>
          <w:rFonts w:ascii="Times New Roman" w:hAnsi="Times New Roman"/>
          <w:sz w:val="24"/>
          <w:szCs w:val="24"/>
        </w:rPr>
        <w:lastRenderedPageBreak/>
        <w:t>условием соответствия принятых решений положениям, рассмотренным в настоящих Правилах.</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Этажность застройки может уточняться проектными проработками на стадии проектирования для капитального строительства, исходя из градостроительных условий, возможностей строительно-монтажных организаций, технико-экономических показателей плотности жилого фонда, технических возможностей инженерного оборудования и пожарной безопасности и по согласованию с ревизионной комиссией муниципального образования, с условием соответствия принятых решений положениям, рассмотренным в настоящих Правилах и техническим регламентам.</w:t>
      </w:r>
    </w:p>
    <w:p w:rsidR="000A6C31" w:rsidRPr="00B82812" w:rsidRDefault="008430C3" w:rsidP="008430C3">
      <w:pPr>
        <w:pStyle w:val="1"/>
        <w:numPr>
          <w:ilvl w:val="0"/>
          <w:numId w:val="0"/>
        </w:numPr>
        <w:rPr>
          <w:rFonts w:ascii="Times New Roman" w:hAnsi="Times New Roman"/>
          <w:sz w:val="24"/>
          <w:szCs w:val="24"/>
        </w:rPr>
      </w:pPr>
      <w:bookmarkStart w:id="113" w:name="_Toc270676553"/>
      <w:bookmarkStart w:id="114" w:name="_Toc447561284"/>
      <w:bookmarkStart w:id="115" w:name="_Toc473910790"/>
      <w:r w:rsidRPr="00B82812">
        <w:rPr>
          <w:rFonts w:ascii="Times New Roman" w:hAnsi="Times New Roman"/>
          <w:sz w:val="24"/>
          <w:szCs w:val="24"/>
        </w:rPr>
        <w:t>Статья 7.6.</w:t>
      </w:r>
      <w:r w:rsidRPr="00B82812">
        <w:rPr>
          <w:rFonts w:ascii="Times New Roman" w:hAnsi="Times New Roman"/>
          <w:sz w:val="24"/>
          <w:szCs w:val="24"/>
        </w:rPr>
        <w:tab/>
      </w:r>
      <w:r w:rsidR="000A6C31" w:rsidRPr="00B82812">
        <w:rPr>
          <w:rFonts w:ascii="Times New Roman" w:hAnsi="Times New Roman"/>
          <w:sz w:val="24"/>
          <w:szCs w:val="24"/>
        </w:rPr>
        <w:t>Строительство гаражей</w:t>
      </w:r>
      <w:bookmarkEnd w:id="113"/>
      <w:bookmarkEnd w:id="114"/>
      <w:bookmarkEnd w:id="115"/>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7.6.</w:t>
      </w:r>
      <w:r w:rsidR="000A6C31" w:rsidRPr="00B82812">
        <w:rPr>
          <w:rFonts w:ascii="Times New Roman" w:hAnsi="Times New Roman"/>
          <w:sz w:val="24"/>
          <w:szCs w:val="24"/>
        </w:rPr>
        <w:t>1.Требования к размещению коллективных гаражно-строительных кооперативов (далее - ГСК):</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 размещение ГСК, как правило, производится на землях производственных или коммунальных зон. Размещение ГСК в санитарно-защитных зонах промышленных предприятий и других объектов за счет площади, предназначенной под озеленение этих зон, не допускается;</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2) устройство ГСК грузового транспорта в жилых и общественно-деловых зонах не допускается;</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3) покрытие проездов и площадок для автотранспорта должно быть стойким к воздействию нефтепродуктов с уклонами в сторону дренажных потоков сбора стоков или очистных сооружений.</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7.6.</w:t>
      </w:r>
      <w:r w:rsidR="000A6C31" w:rsidRPr="00B82812">
        <w:rPr>
          <w:rFonts w:ascii="Times New Roman" w:hAnsi="Times New Roman"/>
          <w:sz w:val="24"/>
          <w:szCs w:val="24"/>
        </w:rPr>
        <w:t>2. Для обеспечения основных функций гаражей (хранения, повседневного и периодического обслуживания автотранспорта и другой самоходной техники, далее - транспортных средств) ГСК должны иметь:</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 места сбора и временного (раздельного) хранения отходов потребления (цветных и черных металлов, авторезины, аккумуляторов, отработанных масел), исключающие прямое воздействие на них атмосферных осадков;</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2) места сбора бытовых отходов и мусора, оборудованные стандартными емкостями объемом не менее </w:t>
      </w:r>
      <w:smartTag w:uri="urn:schemas-microsoft-com:office:smarttags" w:element="metricconverter">
        <w:smartTagPr>
          <w:attr w:name="ProductID" w:val="0,5 м3"/>
        </w:smartTagPr>
        <w:r w:rsidRPr="00B82812">
          <w:rPr>
            <w:rFonts w:ascii="Times New Roman" w:hAnsi="Times New Roman"/>
            <w:sz w:val="24"/>
            <w:szCs w:val="24"/>
          </w:rPr>
          <w:t>0,5 м3</w:t>
        </w:r>
      </w:smartTag>
      <w:r w:rsidRPr="00B82812">
        <w:rPr>
          <w:rFonts w:ascii="Times New Roman" w:hAnsi="Times New Roman"/>
          <w:sz w:val="24"/>
          <w:szCs w:val="24"/>
        </w:rPr>
        <w:t>;</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3)   асфальтированные либо бетонированные проезды, стоянки, площадки;</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4)   зеленые зоны, отделяющие гаражи от жилой застройки;</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   общественный туалет;</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6)   наружное электрическое освещение.</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7.6.</w:t>
      </w:r>
      <w:r w:rsidR="000A6C31" w:rsidRPr="00B82812">
        <w:rPr>
          <w:rFonts w:ascii="Times New Roman" w:hAnsi="Times New Roman"/>
          <w:sz w:val="24"/>
          <w:szCs w:val="24"/>
        </w:rPr>
        <w:t>3.ГСК с численностью гаражных боксов 50 и более могут быть оборудованы смотровой эстакадой и автомойкой с автономным (оборотным) водоснабжением.</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При устройстве эстакады предусматриваются мероприятия по охране почвы от загрязнения нефтепродуктами. При строительстве гаражных боксов предусматривается устройство естественной вытяжной вентиляции.</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7.6.</w:t>
      </w:r>
      <w:r w:rsidR="000A6C31" w:rsidRPr="00B82812">
        <w:rPr>
          <w:rFonts w:ascii="Times New Roman" w:hAnsi="Times New Roman"/>
          <w:sz w:val="24"/>
          <w:szCs w:val="24"/>
        </w:rPr>
        <w:t>4.Противопожарные требования к ГСК - противопожарное водоснабжение от пожарных гидрантов либо водоемов.</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7.6.</w:t>
      </w:r>
      <w:r w:rsidR="000A6C31" w:rsidRPr="00B82812">
        <w:rPr>
          <w:rFonts w:ascii="Times New Roman" w:hAnsi="Times New Roman"/>
          <w:sz w:val="24"/>
          <w:szCs w:val="24"/>
        </w:rPr>
        <w:t>5.Текущее обслуживание, ремонт транспортных дорог и проездов на территории ГСК обязан производить ГСК.</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Земельный участок, непосредственно прилегающий к границам ГСК, размерами до </w:t>
      </w:r>
      <w:smartTag w:uri="urn:schemas-microsoft-com:office:smarttags" w:element="metricconverter">
        <w:smartTagPr>
          <w:attr w:name="ProductID" w:val="50 метров"/>
        </w:smartTagPr>
        <w:r w:rsidRPr="00B82812">
          <w:rPr>
            <w:rFonts w:ascii="Times New Roman" w:hAnsi="Times New Roman"/>
            <w:sz w:val="24"/>
            <w:szCs w:val="24"/>
          </w:rPr>
          <w:t>50 метров</w:t>
        </w:r>
      </w:smartTag>
      <w:r w:rsidRPr="00B82812">
        <w:rPr>
          <w:rFonts w:ascii="Times New Roman" w:hAnsi="Times New Roman"/>
          <w:sz w:val="24"/>
          <w:szCs w:val="24"/>
        </w:rPr>
        <w:t xml:space="preserve"> в случае отсутствия соседних землепользователей подлежит уборке и благоустройству силами ГСК.</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7.6.</w:t>
      </w:r>
      <w:r w:rsidR="000A6C31" w:rsidRPr="00B82812">
        <w:rPr>
          <w:rFonts w:ascii="Times New Roman" w:hAnsi="Times New Roman"/>
          <w:sz w:val="24"/>
          <w:szCs w:val="24"/>
        </w:rPr>
        <w:t>6.Порядок разработки проектной документации и подготовка к началу строительных работ:</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на основании положительного решения Комиссии по выбору земельных участков и утвержденного акта выбора земельного участка в случае отсутствия проектов планировки и застройки рассматриваемых территорий принимается постановление о предварительном согласовании земельного участка. Уполномоченный орган при Администрации города Суджи </w:t>
      </w:r>
      <w:r w:rsidRPr="00B82812">
        <w:rPr>
          <w:rFonts w:ascii="Times New Roman" w:hAnsi="Times New Roman"/>
          <w:sz w:val="24"/>
          <w:szCs w:val="24"/>
        </w:rPr>
        <w:lastRenderedPageBreak/>
        <w:t>направляет запросы о предоставлении технических условий для подключения необходимых коммуникаций в соответствующие службы и организации;</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в соответствии с техническими условиями готовится проектная документация. В состав проектной документации, представляемой для согласования в Администрацию города Суджи, входят: </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ситуационный план в масштабе 1:2000 или 1:10000;</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генеральный план (разбивочный чертеж с проектом благоустройства, сводный план инженерных коммуникаций, вертикальная планировка, картограмма перемещения земляных масс); </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план организации строительства;</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после утверждения проектной документации ГСК подает заявку на предоставление земельного участка;</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на период строительства земельные участки предоставляются ГСК в аренду на нормативный срок строительства;</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вынос в натуру границ земельных участков выполняется специализированными организациями, осуществляющими инженерно-геодезические изыскания и работы, на основании выданных лицензий;</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после получения постановления о предоставлении земельного участка и государственной регистрации правовых документов на землю ГСК представляет в Администрацию города Суджи документы и материалы для получения разрешения на строительство.</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7.6.</w:t>
      </w:r>
      <w:r w:rsidR="000A6C31" w:rsidRPr="00B82812">
        <w:rPr>
          <w:rFonts w:ascii="Times New Roman" w:hAnsi="Times New Roman"/>
          <w:sz w:val="24"/>
          <w:szCs w:val="24"/>
        </w:rPr>
        <w:t>7.Порядок выдачи разрешения на строительство:</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 любое строительство (использование земельных участков) должно осуществляться в строгом соответствии с утвержденной проектной документацией.</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Приступать к использованию земельных участков разрешается после установления границ этих участков в натуре (на местности) и выдачи документов, удостоверяющих право на земельный участок;</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2)  разрешение на строительство выдается Администрацией города Суджи в установленном порядке;</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3)  порядок распределения мест членам ГСК для строительства гаражных боксов устанавливается Уставом кооператива;</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4)  за отступления от согласованного проекта и другие нарушения заказчик подвергается административному наказанию, в том числе наложению штрафа в установленном законодательством порядке. Построенные с отступлением от согласованного проекта, а также самовольно построенные гаражи подлежат сносу в установленном законом порядке.</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7.6.</w:t>
      </w:r>
      <w:r w:rsidR="000A6C31" w:rsidRPr="00B82812">
        <w:rPr>
          <w:rFonts w:ascii="Times New Roman" w:hAnsi="Times New Roman"/>
          <w:sz w:val="24"/>
          <w:szCs w:val="24"/>
        </w:rPr>
        <w:t>8.ГСК осуществляют строительство в соответствии с утвержденной проектной документацией собственными силами или с помощью подрядных строительных организаций, имеющих лицензию на проведение строительных работ. Строительство отдельных боксов разрешается вести гражданам самостоятельно, но в строгом соответствии с проектной документацией при наличии разрешения на строительство (установку) гаража, выданного органом, уполномоченным Администрацией города Суджи.</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Не допускается ведение на территории ГСК самовольного строительства гаражей и других построек.</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Самовольным строительством на земельном участке, отведенном кооперативу, является:</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строительство гаража (постройки) на земельном участке, не предназначенном для строительства;</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строительство без выданного в установленном порядке разрешения на строительство;</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строительство гаража с существенными нарушениями градостроительных и строительных норм и в несоответствии с утвержденной проектной документацией.</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7.6.</w:t>
      </w:r>
      <w:r w:rsidR="000A6C31" w:rsidRPr="00B82812">
        <w:rPr>
          <w:rFonts w:ascii="Times New Roman" w:hAnsi="Times New Roman"/>
          <w:sz w:val="24"/>
          <w:szCs w:val="24"/>
        </w:rPr>
        <w:t>9.ГСК, законченные строительством, принимаются в эксплуатацию в установленном порядке.</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7.6.</w:t>
      </w:r>
      <w:r w:rsidR="000A6C31" w:rsidRPr="00B82812">
        <w:rPr>
          <w:rFonts w:ascii="Times New Roman" w:hAnsi="Times New Roman"/>
          <w:sz w:val="24"/>
          <w:szCs w:val="24"/>
        </w:rPr>
        <w:t xml:space="preserve">10.Члены ГСК в процессе хранения и технического обслуживания транспортных </w:t>
      </w:r>
      <w:r w:rsidR="000A6C31" w:rsidRPr="00B82812">
        <w:rPr>
          <w:rFonts w:ascii="Times New Roman" w:hAnsi="Times New Roman"/>
          <w:sz w:val="24"/>
          <w:szCs w:val="24"/>
        </w:rPr>
        <w:lastRenderedPageBreak/>
        <w:t>средств должны:</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 исключать действия, ведущие к загрязнению почвы, поверхностных и подземных вод, необоснованным выбросам загрязняющих веществ в атмосферный воздух, и обеспечивать сдачу отходов и мусора на утилизацию или захоронение;</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2) соблюдать меры экологической и противопожарной безопасности при производстве работ по ремонту и обслуживанию автотранспорта на территории ГСК;</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3) в помещениях для стоянки и хранения транспорта не допускать:</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постановку транспортных средств в количестве, превышающем установленную норму;</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проведения термических, сварочных, </w:t>
      </w:r>
      <w:proofErr w:type="spellStart"/>
      <w:r w:rsidRPr="00B82812">
        <w:rPr>
          <w:rFonts w:ascii="Times New Roman" w:hAnsi="Times New Roman"/>
          <w:sz w:val="24"/>
          <w:szCs w:val="24"/>
        </w:rPr>
        <w:t>деревоотделочных</w:t>
      </w:r>
      <w:proofErr w:type="spellEnd"/>
      <w:r w:rsidRPr="00B82812">
        <w:rPr>
          <w:rFonts w:ascii="Times New Roman" w:hAnsi="Times New Roman"/>
          <w:sz w:val="24"/>
          <w:szCs w:val="24"/>
        </w:rPr>
        <w:t xml:space="preserve"> работ, промывку деталей с использованием легковоспламеняющихся и горючих жидкостей;</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нахождения транспортных средств с открытыми горловинами топливных баков, а также при наличии течи горючего и масла;</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заправку транспортных средств и слив топлива;</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подогрев двигателя открытым источником огня;</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складирования мебели, предметов домашнего обихода из горючих материалов, запаса топлива более 20 и масла более </w:t>
      </w:r>
      <w:smartTag w:uri="urn:schemas-microsoft-com:office:smarttags" w:element="metricconverter">
        <w:smartTagPr>
          <w:attr w:name="ProductID" w:val="5 литров"/>
        </w:smartTagPr>
        <w:r w:rsidRPr="00B82812">
          <w:rPr>
            <w:rFonts w:ascii="Times New Roman" w:hAnsi="Times New Roman"/>
            <w:sz w:val="24"/>
            <w:szCs w:val="24"/>
          </w:rPr>
          <w:t>5 литров</w:t>
        </w:r>
      </w:smartTag>
      <w:r w:rsidRPr="00B82812">
        <w:rPr>
          <w:rFonts w:ascii="Times New Roman" w:hAnsi="Times New Roman"/>
          <w:sz w:val="24"/>
          <w:szCs w:val="24"/>
        </w:rPr>
        <w:t>;</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хранение лома цветных и черных металлов.</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7.6.</w:t>
      </w:r>
      <w:r w:rsidR="000A6C31" w:rsidRPr="00B82812">
        <w:rPr>
          <w:rFonts w:ascii="Times New Roman" w:hAnsi="Times New Roman"/>
          <w:sz w:val="24"/>
          <w:szCs w:val="24"/>
        </w:rPr>
        <w:t>11.Правление ГСК обязано:</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 принимать меры, обеспечивающие складирование и временное хранение отходов, образующихся в процессе эксплуатации и обслуживания транспортных средств, членами гаражного кооператива;</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2) вести следующую документацию:</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договор на сдачу отходов металлолома, авторезины, отработанных масел, бытовых отходов, документы, подтверждающие их реализацию, а также вывоз на свалку производственных и бытовых отходов;</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проектную документацию на строительство гаражей;</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3) контролировать строительство гаражных боксов, пристроек и надстроек к ним в соответствии с проектной документацией;</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4) содержать территорию ГСК, а также прилегающую территорию в надлежащем санитарном состоянии.</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7.6.</w:t>
      </w:r>
      <w:r w:rsidR="000A6C31" w:rsidRPr="00B82812">
        <w:rPr>
          <w:rFonts w:ascii="Times New Roman" w:hAnsi="Times New Roman"/>
          <w:sz w:val="24"/>
          <w:szCs w:val="24"/>
        </w:rPr>
        <w:t>12.Государственный контроль за соблюдением природоохранного и противопожарного законодательства ГСК осуществляется специально уполномоченными на то государственными органами посредством периодических, плановых или специальных (по жалобам) проверок состояния дел с составлением соответствующих документов.</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Контроль над соблюдением требований настоящего положения осуществляется Администрацией города Суджи либо органами, должностными лицами, ею уполномоченными, а также государственными контролирующими и инспектирующими органами в пределах своих полномочий.</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7.6.</w:t>
      </w:r>
      <w:r w:rsidR="000A6C31" w:rsidRPr="00B82812">
        <w:rPr>
          <w:rFonts w:ascii="Times New Roman" w:hAnsi="Times New Roman"/>
          <w:sz w:val="24"/>
          <w:szCs w:val="24"/>
        </w:rPr>
        <w:t>13.Правление ГСК, его председатель, заместитель председателя, члены кооператива, виновные в нарушении экологических, противопожарных, градостроительных, санитарных и других требований, несут административную и другую ответственность в соответствии с действующим законодательством Российской Федерации и Курской области, а также ответственность, определенную Уставом ГСК либо общим собранием членов ГСК.</w:t>
      </w:r>
    </w:p>
    <w:p w:rsidR="000A6C31" w:rsidRPr="00B82812" w:rsidRDefault="008430C3" w:rsidP="008430C3">
      <w:pPr>
        <w:pStyle w:val="1"/>
        <w:numPr>
          <w:ilvl w:val="0"/>
          <w:numId w:val="0"/>
        </w:numPr>
        <w:rPr>
          <w:rFonts w:ascii="Times New Roman" w:hAnsi="Times New Roman"/>
          <w:sz w:val="24"/>
          <w:szCs w:val="24"/>
        </w:rPr>
      </w:pPr>
      <w:bookmarkStart w:id="116" w:name="_Toc270676554"/>
      <w:bookmarkStart w:id="117" w:name="_Toc447561285"/>
      <w:bookmarkStart w:id="118" w:name="_Toc473910791"/>
      <w:r w:rsidRPr="00B82812">
        <w:rPr>
          <w:rFonts w:ascii="Times New Roman" w:hAnsi="Times New Roman"/>
          <w:sz w:val="24"/>
          <w:szCs w:val="24"/>
        </w:rPr>
        <w:t>Статья 7.7.</w:t>
      </w:r>
      <w:r w:rsidRPr="00B82812">
        <w:rPr>
          <w:rFonts w:ascii="Times New Roman" w:hAnsi="Times New Roman"/>
          <w:sz w:val="24"/>
          <w:szCs w:val="24"/>
        </w:rPr>
        <w:tab/>
      </w:r>
      <w:r w:rsidR="000A6C31" w:rsidRPr="00B82812">
        <w:rPr>
          <w:rFonts w:ascii="Times New Roman" w:hAnsi="Times New Roman"/>
          <w:sz w:val="24"/>
          <w:szCs w:val="24"/>
        </w:rPr>
        <w:t>Требования к проектированию, строительству и реконструкции наземных линейных объектов</w:t>
      </w:r>
      <w:bookmarkEnd w:id="116"/>
      <w:bookmarkEnd w:id="117"/>
      <w:bookmarkEnd w:id="118"/>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7.7.</w:t>
      </w:r>
      <w:r w:rsidR="000A6C31" w:rsidRPr="00B82812">
        <w:rPr>
          <w:rFonts w:ascii="Times New Roman" w:hAnsi="Times New Roman"/>
          <w:sz w:val="24"/>
          <w:szCs w:val="24"/>
        </w:rPr>
        <w:t>1.Строительство и реконструкция наземных линейных объектов должны осуществляться в соответствии с документами территориального планирования и документацией по планировке территории, на основании проектной и иной документации, разрабатываемой и утверждаемой в случаях и порядке, установленных законодательством.</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7.7.</w:t>
      </w:r>
      <w:r w:rsidR="000A6C31" w:rsidRPr="00B82812">
        <w:rPr>
          <w:rFonts w:ascii="Times New Roman" w:hAnsi="Times New Roman"/>
          <w:sz w:val="24"/>
          <w:szCs w:val="24"/>
        </w:rPr>
        <w:t xml:space="preserve">2.В случае строительства наземных линейных объектов, не предусмотренных документацией по планировке территории, предоставление земельного участка для размещения </w:t>
      </w:r>
      <w:r w:rsidR="000A6C31" w:rsidRPr="00B82812">
        <w:rPr>
          <w:rFonts w:ascii="Times New Roman" w:hAnsi="Times New Roman"/>
          <w:sz w:val="24"/>
          <w:szCs w:val="24"/>
        </w:rPr>
        <w:lastRenderedPageBreak/>
        <w:t>объекта осуществляется в соответствии с земельным законодательством.</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7.7.</w:t>
      </w:r>
      <w:r w:rsidR="000A6C31" w:rsidRPr="00B82812">
        <w:rPr>
          <w:rFonts w:ascii="Times New Roman" w:hAnsi="Times New Roman"/>
          <w:sz w:val="24"/>
          <w:szCs w:val="24"/>
        </w:rPr>
        <w:t>3.Строительство и реконструкцию наземных линейных объектов, предназначенных для движения транспорта (автомобильных дорог), следует осуществлять комплексно, одновременно со строительством и реконструкцией технологически и (или) территориально связанных с ними сетей инженерно-технического обеспечения, линий электропередачи, линий связи, трубопроводов и иных подобных линейных объектов (при необходимости такого строительства и реконструкции).</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7.7.</w:t>
      </w:r>
      <w:r w:rsidR="000A6C31" w:rsidRPr="00B82812">
        <w:rPr>
          <w:rFonts w:ascii="Times New Roman" w:hAnsi="Times New Roman"/>
          <w:sz w:val="24"/>
          <w:szCs w:val="24"/>
        </w:rPr>
        <w:t>4.При строительстве и реконструкции наземных линейных объектов, за исключением строительства объектов для государственных и муниципальных нужд, застройщики обязаны с соблюдением требований законодательства и прав собственников объектов осуществлять перенос иных наземных и подземных линейных объектов, снос объектов капитального строительства, препятствующих такому строительству и реконструкции, а также препятствующих работам по благоустройству.</w:t>
      </w:r>
    </w:p>
    <w:p w:rsidR="000A6C31" w:rsidRPr="00B82812" w:rsidRDefault="008430C3" w:rsidP="008430C3">
      <w:pPr>
        <w:pStyle w:val="1"/>
        <w:numPr>
          <w:ilvl w:val="0"/>
          <w:numId w:val="0"/>
        </w:numPr>
        <w:rPr>
          <w:rFonts w:ascii="Times New Roman" w:hAnsi="Times New Roman"/>
          <w:sz w:val="24"/>
          <w:szCs w:val="24"/>
        </w:rPr>
      </w:pPr>
      <w:bookmarkStart w:id="119" w:name="_Toc270676555"/>
      <w:bookmarkStart w:id="120" w:name="_Toc447561286"/>
      <w:bookmarkStart w:id="121" w:name="_Toc473910792"/>
      <w:r w:rsidRPr="00B82812">
        <w:rPr>
          <w:rFonts w:ascii="Times New Roman" w:hAnsi="Times New Roman"/>
          <w:sz w:val="24"/>
          <w:szCs w:val="24"/>
        </w:rPr>
        <w:t>Статья 7.8.</w:t>
      </w:r>
      <w:r w:rsidRPr="00B82812">
        <w:rPr>
          <w:rFonts w:ascii="Times New Roman" w:hAnsi="Times New Roman"/>
          <w:sz w:val="24"/>
          <w:szCs w:val="24"/>
        </w:rPr>
        <w:tab/>
      </w:r>
      <w:r w:rsidR="000A6C31" w:rsidRPr="00B82812">
        <w:rPr>
          <w:rFonts w:ascii="Times New Roman" w:hAnsi="Times New Roman"/>
          <w:sz w:val="24"/>
          <w:szCs w:val="24"/>
        </w:rPr>
        <w:t>Требования к проектированию, строительству и реконструкции подземных линейных объектов</w:t>
      </w:r>
      <w:bookmarkEnd w:id="119"/>
      <w:bookmarkEnd w:id="120"/>
      <w:bookmarkEnd w:id="121"/>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7.8.</w:t>
      </w:r>
      <w:r w:rsidR="000A6C31" w:rsidRPr="00B82812">
        <w:rPr>
          <w:rFonts w:ascii="Times New Roman" w:hAnsi="Times New Roman"/>
          <w:sz w:val="24"/>
          <w:szCs w:val="24"/>
        </w:rPr>
        <w:t>1.Строительство и реконструкция подземных линейных объектов должны осуществляться в соответствии с документами территориального планирования и документацией по планировке территории, на основании проектной и иной документации, разрабатываемой и утверждаемой в случаях и порядке, установленных законодательством.</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7.8.</w:t>
      </w:r>
      <w:r w:rsidR="000A6C31" w:rsidRPr="00B82812">
        <w:rPr>
          <w:rFonts w:ascii="Times New Roman" w:hAnsi="Times New Roman"/>
          <w:sz w:val="24"/>
          <w:szCs w:val="24"/>
        </w:rPr>
        <w:t>2.В случае строительства подземных линейных объектов, не предусмотренных документацией по планировке территории, предоставление земельного участка для размещения объекта осуществляется в соответствии с земельным законодательством.</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7.8.</w:t>
      </w:r>
      <w:r w:rsidR="000A6C31" w:rsidRPr="00B82812">
        <w:rPr>
          <w:rFonts w:ascii="Times New Roman" w:hAnsi="Times New Roman"/>
          <w:sz w:val="24"/>
          <w:szCs w:val="24"/>
        </w:rPr>
        <w:t>3.При строительстве и реконструкции подземных линейных объектов необходимо предусматривать меры безопасности для прилегающих территорий, а также создавать условия для оперативного устранения аварийных и чрезвычайных ситуаций.</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7.8.</w:t>
      </w:r>
      <w:r w:rsidR="000A6C31" w:rsidRPr="00B82812">
        <w:rPr>
          <w:rFonts w:ascii="Times New Roman" w:hAnsi="Times New Roman"/>
          <w:sz w:val="24"/>
          <w:szCs w:val="24"/>
        </w:rPr>
        <w:t>4.При строительстве и реконструкции подземных линейных объектов на благоустроенных и озелененных территориях должны осуществляться мероприятия по восстановлению элементов благоустройства и озеленения.</w:t>
      </w:r>
    </w:p>
    <w:p w:rsidR="000A6C31" w:rsidRPr="00B82812" w:rsidRDefault="000A6C31"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При строительстве и реконструкции подземных линейных объектов должны осуществляться мероприятия, исключающие подтопление территорий.</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7.8.</w:t>
      </w:r>
      <w:r w:rsidR="000A6C31" w:rsidRPr="00B82812">
        <w:rPr>
          <w:rFonts w:ascii="Times New Roman" w:hAnsi="Times New Roman"/>
          <w:sz w:val="24"/>
          <w:szCs w:val="24"/>
        </w:rPr>
        <w:t>5.Размещение сетей инженерно-технического обеспечения, линий электропередачи, линий связи, трубопроводов и иных подобных линейных объектов под насыпями автомобильных дорог не допускается (за исключением мест пересечения с автомобильными дорогами).</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7.8.</w:t>
      </w:r>
      <w:r w:rsidR="000A6C31" w:rsidRPr="00B82812">
        <w:rPr>
          <w:rFonts w:ascii="Times New Roman" w:hAnsi="Times New Roman"/>
          <w:sz w:val="24"/>
          <w:szCs w:val="24"/>
        </w:rPr>
        <w:t>6.Подземные линейные объекты в соответствии с требованиями законодательства и иных нормативных правовых актов должны иметь наземные опознавательные знаки.</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7.8.</w:t>
      </w:r>
      <w:r w:rsidR="000A6C31" w:rsidRPr="00B82812">
        <w:rPr>
          <w:rFonts w:ascii="Times New Roman" w:hAnsi="Times New Roman"/>
          <w:sz w:val="24"/>
          <w:szCs w:val="24"/>
        </w:rPr>
        <w:t>7.Застройщики всех подземных линейных объектов обязаны передать в уполномоченный орган при Администрации города Суджи проектную и иную документацию, касающуюся строительства и реконструкции таких объектов, в случаях и объеме, предусмотренных законодательством. До ввода подземных линейных объектов в эксплуатацию застройщикам необходимо произвести исполнительную съемку построенного объекта.</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7.8.</w:t>
      </w:r>
      <w:r w:rsidR="000A6C31" w:rsidRPr="00B82812">
        <w:rPr>
          <w:rFonts w:ascii="Times New Roman" w:hAnsi="Times New Roman"/>
          <w:sz w:val="24"/>
          <w:szCs w:val="24"/>
        </w:rPr>
        <w:t xml:space="preserve">8.Водопроводы, сети канализации должны возводится с аварийными системами </w:t>
      </w:r>
      <w:proofErr w:type="spellStart"/>
      <w:r w:rsidR="000A6C31" w:rsidRPr="00B82812">
        <w:rPr>
          <w:rFonts w:ascii="Times New Roman" w:hAnsi="Times New Roman"/>
          <w:sz w:val="24"/>
          <w:szCs w:val="24"/>
        </w:rPr>
        <w:t>водооткачки</w:t>
      </w:r>
      <w:proofErr w:type="spellEnd"/>
      <w:r w:rsidR="000A6C31" w:rsidRPr="00B82812">
        <w:rPr>
          <w:rFonts w:ascii="Times New Roman" w:hAnsi="Times New Roman"/>
          <w:sz w:val="24"/>
          <w:szCs w:val="24"/>
        </w:rPr>
        <w:t>.</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7.8.</w:t>
      </w:r>
      <w:r w:rsidR="000A6C31" w:rsidRPr="00B82812">
        <w:rPr>
          <w:rFonts w:ascii="Times New Roman" w:hAnsi="Times New Roman"/>
          <w:sz w:val="24"/>
          <w:szCs w:val="24"/>
        </w:rPr>
        <w:t>9.Строительство надземных и подземных объектов должно осуществляться с согласия собственников земельных участков по утвержденной схеме прохождения трассы.</w:t>
      </w:r>
    </w:p>
    <w:p w:rsidR="000A6C31" w:rsidRPr="00B82812" w:rsidRDefault="008430C3" w:rsidP="008430C3">
      <w:pPr>
        <w:pStyle w:val="1"/>
        <w:numPr>
          <w:ilvl w:val="0"/>
          <w:numId w:val="0"/>
        </w:numPr>
        <w:rPr>
          <w:rFonts w:ascii="Times New Roman" w:hAnsi="Times New Roman"/>
          <w:sz w:val="24"/>
          <w:szCs w:val="24"/>
        </w:rPr>
      </w:pPr>
      <w:bookmarkStart w:id="122" w:name="_Toc310242830"/>
      <w:bookmarkStart w:id="123" w:name="_Toc447561287"/>
      <w:bookmarkStart w:id="124" w:name="_Toc473910793"/>
      <w:r w:rsidRPr="00B82812">
        <w:rPr>
          <w:rFonts w:ascii="Times New Roman" w:hAnsi="Times New Roman"/>
          <w:sz w:val="24"/>
          <w:szCs w:val="24"/>
        </w:rPr>
        <w:t>Статья 7.9.</w:t>
      </w:r>
      <w:r w:rsidRPr="00B82812">
        <w:rPr>
          <w:rFonts w:ascii="Times New Roman" w:hAnsi="Times New Roman"/>
          <w:sz w:val="24"/>
          <w:szCs w:val="24"/>
        </w:rPr>
        <w:tab/>
      </w:r>
      <w:r w:rsidR="000A6C31" w:rsidRPr="00B82812">
        <w:rPr>
          <w:rFonts w:ascii="Times New Roman" w:hAnsi="Times New Roman"/>
          <w:sz w:val="24"/>
          <w:szCs w:val="24"/>
        </w:rPr>
        <w:t xml:space="preserve">Требования к размещению </w:t>
      </w:r>
      <w:proofErr w:type="spellStart"/>
      <w:r w:rsidR="000A6C31" w:rsidRPr="00B82812">
        <w:rPr>
          <w:rFonts w:ascii="Times New Roman" w:hAnsi="Times New Roman"/>
          <w:sz w:val="24"/>
          <w:szCs w:val="24"/>
        </w:rPr>
        <w:t>пожаровзрывоопасных</w:t>
      </w:r>
      <w:proofErr w:type="spellEnd"/>
      <w:r w:rsidR="000A6C31" w:rsidRPr="00B82812">
        <w:rPr>
          <w:rFonts w:ascii="Times New Roman" w:hAnsi="Times New Roman"/>
          <w:sz w:val="24"/>
          <w:szCs w:val="24"/>
        </w:rPr>
        <w:t xml:space="preserve"> объектов</w:t>
      </w:r>
      <w:bookmarkEnd w:id="122"/>
      <w:bookmarkEnd w:id="123"/>
      <w:bookmarkEnd w:id="124"/>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7.9.</w:t>
      </w:r>
      <w:r w:rsidR="000A6C31" w:rsidRPr="00B82812">
        <w:rPr>
          <w:rFonts w:ascii="Times New Roman" w:hAnsi="Times New Roman"/>
          <w:sz w:val="24"/>
          <w:szCs w:val="24"/>
        </w:rPr>
        <w:t xml:space="preserve">1. </w:t>
      </w:r>
      <w:proofErr w:type="spellStart"/>
      <w:r w:rsidR="000A6C31" w:rsidRPr="00B82812">
        <w:rPr>
          <w:rFonts w:ascii="Times New Roman" w:hAnsi="Times New Roman"/>
          <w:sz w:val="24"/>
          <w:szCs w:val="24"/>
        </w:rPr>
        <w:t>Пожаровзрывоопасные</w:t>
      </w:r>
      <w:proofErr w:type="spellEnd"/>
      <w:r w:rsidR="000A6C31" w:rsidRPr="00B82812">
        <w:rPr>
          <w:rFonts w:ascii="Times New Roman" w:hAnsi="Times New Roman"/>
          <w:sz w:val="24"/>
          <w:szCs w:val="24"/>
        </w:rPr>
        <w:t xml:space="preserve"> объекты (Опасные производственные объекты, на которых производятся, используются, перерабатываются, образуются, хранятся, транспортируются, уничтожаются </w:t>
      </w:r>
      <w:proofErr w:type="spellStart"/>
      <w:r w:rsidR="000A6C31" w:rsidRPr="00B82812">
        <w:rPr>
          <w:rFonts w:ascii="Times New Roman" w:hAnsi="Times New Roman"/>
          <w:sz w:val="24"/>
          <w:szCs w:val="24"/>
        </w:rPr>
        <w:t>пожаровзрывоопасные</w:t>
      </w:r>
      <w:proofErr w:type="spellEnd"/>
      <w:r w:rsidR="000A6C31" w:rsidRPr="00B82812">
        <w:rPr>
          <w:rFonts w:ascii="Times New Roman" w:hAnsi="Times New Roman"/>
          <w:sz w:val="24"/>
          <w:szCs w:val="24"/>
        </w:rPr>
        <w:t xml:space="preserve"> вещества и материалы), для которых обязательна разработка декларации о промышленной безопасности,  должны размещаться за границами </w:t>
      </w:r>
      <w:r w:rsidR="000A6C31" w:rsidRPr="00B82812">
        <w:rPr>
          <w:rFonts w:ascii="Times New Roman" w:hAnsi="Times New Roman"/>
          <w:sz w:val="24"/>
          <w:szCs w:val="24"/>
        </w:rPr>
        <w:lastRenderedPageBreak/>
        <w:t xml:space="preserve">поселений, а если это невозможно или нецелесообразно, то должны быть разработаны меры по защите людей, зданий, сооружений и строений, находящихся за пределами территории </w:t>
      </w:r>
      <w:proofErr w:type="spellStart"/>
      <w:r w:rsidR="000A6C31" w:rsidRPr="00B82812">
        <w:rPr>
          <w:rFonts w:ascii="Times New Roman" w:hAnsi="Times New Roman"/>
          <w:sz w:val="24"/>
          <w:szCs w:val="24"/>
        </w:rPr>
        <w:t>пожаровзрывоопасного</w:t>
      </w:r>
      <w:proofErr w:type="spellEnd"/>
      <w:r w:rsidR="000A6C31" w:rsidRPr="00B82812">
        <w:rPr>
          <w:rFonts w:ascii="Times New Roman" w:hAnsi="Times New Roman"/>
          <w:sz w:val="24"/>
          <w:szCs w:val="24"/>
        </w:rPr>
        <w:t xml:space="preserve"> объекта, от воздействия опасных факторов пожара и (или) взрыва.</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7.9.</w:t>
      </w:r>
      <w:r w:rsidR="000A6C31" w:rsidRPr="00B82812">
        <w:rPr>
          <w:rFonts w:ascii="Times New Roman" w:hAnsi="Times New Roman"/>
          <w:sz w:val="24"/>
          <w:szCs w:val="24"/>
        </w:rPr>
        <w:t>2. Иные производственные объекты, на территориях которых расположены здания, сооружения и строения категорий А, Б и В по взрывопожарной и пожарной опасности, могут размещаться как на территориях, так и за границами поселений.</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7.9.</w:t>
      </w:r>
      <w:r w:rsidR="000A6C31" w:rsidRPr="00B82812">
        <w:rPr>
          <w:rFonts w:ascii="Times New Roman" w:hAnsi="Times New Roman"/>
          <w:sz w:val="24"/>
          <w:szCs w:val="24"/>
        </w:rPr>
        <w:t xml:space="preserve">3. При размещении </w:t>
      </w:r>
      <w:proofErr w:type="spellStart"/>
      <w:r w:rsidR="000A6C31" w:rsidRPr="00B82812">
        <w:rPr>
          <w:rFonts w:ascii="Times New Roman" w:hAnsi="Times New Roman"/>
          <w:sz w:val="24"/>
          <w:szCs w:val="24"/>
        </w:rPr>
        <w:t>пожаровзрывоопасных</w:t>
      </w:r>
      <w:proofErr w:type="spellEnd"/>
      <w:r w:rsidR="000A6C31" w:rsidRPr="00B82812">
        <w:rPr>
          <w:rFonts w:ascii="Times New Roman" w:hAnsi="Times New Roman"/>
          <w:sz w:val="24"/>
          <w:szCs w:val="24"/>
        </w:rPr>
        <w:t xml:space="preserve"> объектов в границах поселений и необходимо учитывать возможность воздействия опасных факторов пожара на соседние объекты защиты, климатические и географические особенности, рельеф местности, направление течения рек и преобладающее направление ветра. При этом расстояние от границ земельного участка производственного объекта до зданий классов функциональной опасности</w:t>
      </w:r>
      <w:hyperlink w:anchor="sub_3211" w:history="1">
        <w:r w:rsidR="000A6C31" w:rsidRPr="00B82812">
          <w:rPr>
            <w:rFonts w:ascii="Times New Roman" w:hAnsi="Times New Roman"/>
            <w:sz w:val="24"/>
            <w:szCs w:val="24"/>
          </w:rPr>
          <w:t xml:space="preserve"> Ф1 - Ф4</w:t>
        </w:r>
      </w:hyperlink>
      <w:r w:rsidR="000A6C31" w:rsidRPr="00B82812">
        <w:rPr>
          <w:rFonts w:ascii="Times New Roman" w:hAnsi="Times New Roman"/>
          <w:sz w:val="24"/>
          <w:szCs w:val="24"/>
        </w:rPr>
        <w:t xml:space="preserve">, земельных участков детских дошкольных образовательных учреждений, общеобразовательных учреждений, учреждений здравоохранения и отдыха должно составлять не менее </w:t>
      </w:r>
      <w:smartTag w:uri="urn:schemas-microsoft-com:office:smarttags" w:element="metricconverter">
        <w:smartTagPr>
          <w:attr w:name="ProductID" w:val="50 метров"/>
        </w:smartTagPr>
        <w:r w:rsidR="000A6C31" w:rsidRPr="00B82812">
          <w:rPr>
            <w:rFonts w:ascii="Times New Roman" w:hAnsi="Times New Roman"/>
            <w:sz w:val="24"/>
            <w:szCs w:val="24"/>
          </w:rPr>
          <w:t>50 метров</w:t>
        </w:r>
      </w:smartTag>
      <w:r w:rsidR="000A6C31" w:rsidRPr="00B82812">
        <w:rPr>
          <w:rFonts w:ascii="Times New Roman" w:hAnsi="Times New Roman"/>
          <w:sz w:val="24"/>
          <w:szCs w:val="24"/>
        </w:rPr>
        <w:t>.</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7.9.</w:t>
      </w:r>
      <w:r w:rsidR="000A6C31" w:rsidRPr="00B82812">
        <w:rPr>
          <w:rFonts w:ascii="Times New Roman" w:hAnsi="Times New Roman"/>
          <w:sz w:val="24"/>
          <w:szCs w:val="24"/>
        </w:rPr>
        <w:t xml:space="preserve">4. В случае невозможности устранения воздействия на людей и жилые здания опасных факторов пожара и взрыва на </w:t>
      </w:r>
      <w:proofErr w:type="spellStart"/>
      <w:r w:rsidR="000A6C31" w:rsidRPr="00B82812">
        <w:rPr>
          <w:rFonts w:ascii="Times New Roman" w:hAnsi="Times New Roman"/>
          <w:sz w:val="24"/>
          <w:szCs w:val="24"/>
        </w:rPr>
        <w:t>пожаровзрывоопасных</w:t>
      </w:r>
      <w:proofErr w:type="spellEnd"/>
      <w:r w:rsidR="000A6C31" w:rsidRPr="00B82812">
        <w:rPr>
          <w:rFonts w:ascii="Times New Roman" w:hAnsi="Times New Roman"/>
          <w:sz w:val="24"/>
          <w:szCs w:val="24"/>
        </w:rPr>
        <w:t xml:space="preserve"> объектах, расположенных в пределах зоны жилой застройки, следует предусматривать уменьшение мощности, перепрофилирование организаций или отдельного производства либо перебазирование организации за пределы жилой застройки.</w:t>
      </w:r>
    </w:p>
    <w:p w:rsidR="000A6C31" w:rsidRPr="00B82812" w:rsidRDefault="008430C3" w:rsidP="008430C3">
      <w:pPr>
        <w:pStyle w:val="1"/>
        <w:numPr>
          <w:ilvl w:val="0"/>
          <w:numId w:val="0"/>
        </w:numPr>
        <w:rPr>
          <w:rFonts w:ascii="Times New Roman" w:hAnsi="Times New Roman"/>
          <w:sz w:val="24"/>
          <w:szCs w:val="24"/>
        </w:rPr>
      </w:pPr>
      <w:bookmarkStart w:id="125" w:name="_Toc270676556"/>
      <w:bookmarkStart w:id="126" w:name="_Toc447561288"/>
      <w:bookmarkStart w:id="127" w:name="_Toc473910794"/>
      <w:r w:rsidRPr="00B82812">
        <w:rPr>
          <w:rFonts w:ascii="Times New Roman" w:hAnsi="Times New Roman"/>
          <w:sz w:val="24"/>
          <w:szCs w:val="24"/>
        </w:rPr>
        <w:t>Статья 7.10.</w:t>
      </w:r>
      <w:r w:rsidRPr="00B82812">
        <w:rPr>
          <w:rFonts w:ascii="Times New Roman" w:hAnsi="Times New Roman"/>
          <w:sz w:val="24"/>
          <w:szCs w:val="24"/>
        </w:rPr>
        <w:tab/>
      </w:r>
      <w:r w:rsidR="000A6C31" w:rsidRPr="00B82812">
        <w:rPr>
          <w:rFonts w:ascii="Times New Roman" w:hAnsi="Times New Roman"/>
          <w:sz w:val="24"/>
          <w:szCs w:val="24"/>
        </w:rPr>
        <w:t>Консервация объектов</w:t>
      </w:r>
      <w:bookmarkEnd w:id="125"/>
      <w:bookmarkEnd w:id="126"/>
      <w:bookmarkEnd w:id="127"/>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7.10.</w:t>
      </w:r>
      <w:r w:rsidR="000A6C31" w:rsidRPr="00B82812">
        <w:rPr>
          <w:rFonts w:ascii="Times New Roman" w:hAnsi="Times New Roman"/>
          <w:sz w:val="24"/>
          <w:szCs w:val="24"/>
        </w:rPr>
        <w:t>1.При необходимости прекращения работ или их приостановления более чем на шесть месяцев застройщик или заказчик должен обеспечить консервацию объекта капитального строительства. Физические или юридические лица, владеющие земельными участками, на которых расположены такие объекты, несут ответственность за безопасность таких объектов и благоустройство территории.</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7.10.</w:t>
      </w:r>
      <w:r w:rsidR="000A6C31" w:rsidRPr="00B82812">
        <w:rPr>
          <w:rFonts w:ascii="Times New Roman" w:hAnsi="Times New Roman"/>
          <w:sz w:val="24"/>
          <w:szCs w:val="24"/>
        </w:rPr>
        <w:t>2.Решение о консервации строящегося объекта принимают физические или юридические лица, владеющие земельными участками (на правах собственности, аренды, постоянного пользования, пожизненного наследуемого владения), объектами незавершенного строительства и иными объектами недвижимости, или их доверенные лица. Решение о консервации объекта должно содержать перечень организационно-технических мероприятий, направленных на сохранность и безопасность объекта.</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7.10.</w:t>
      </w:r>
      <w:r w:rsidR="000A6C31" w:rsidRPr="00B82812">
        <w:rPr>
          <w:rFonts w:ascii="Times New Roman" w:hAnsi="Times New Roman"/>
          <w:sz w:val="24"/>
          <w:szCs w:val="24"/>
        </w:rPr>
        <w:t>3.На срок консервации объекта разрешение на строительство приостанавливается.</w:t>
      </w:r>
    </w:p>
    <w:p w:rsidR="000A6C31" w:rsidRPr="00B82812" w:rsidRDefault="008430C3" w:rsidP="00753C6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7.10.</w:t>
      </w:r>
      <w:r w:rsidR="000A6C31" w:rsidRPr="00B82812">
        <w:rPr>
          <w:rFonts w:ascii="Times New Roman" w:hAnsi="Times New Roman"/>
          <w:sz w:val="24"/>
          <w:szCs w:val="24"/>
        </w:rPr>
        <w:t>4.Работы по прекращению консервации объекта, включая восстановительные работы, выполняются на основании оформленного в установленном порядке разрешения на строительство.</w:t>
      </w:r>
    </w:p>
    <w:p w:rsidR="004A545F" w:rsidRPr="00B82812" w:rsidRDefault="008C1E66" w:rsidP="009F0F39">
      <w:pPr>
        <w:pStyle w:val="2"/>
        <w:keepLines/>
        <w:numPr>
          <w:ilvl w:val="0"/>
          <w:numId w:val="0"/>
        </w:numPr>
        <w:rPr>
          <w:rFonts w:ascii="Times New Roman" w:hAnsi="Times New Roman"/>
          <w:i w:val="0"/>
          <w:kern w:val="32"/>
          <w:sz w:val="24"/>
          <w:szCs w:val="24"/>
        </w:rPr>
      </w:pPr>
      <w:bookmarkStart w:id="128" w:name="_Toc270676574"/>
      <w:bookmarkStart w:id="129" w:name="_Toc286828573"/>
      <w:bookmarkStart w:id="130" w:name="_Toc473910795"/>
      <w:r w:rsidRPr="00B82812">
        <w:rPr>
          <w:rFonts w:ascii="Times New Roman" w:hAnsi="Times New Roman"/>
          <w:i w:val="0"/>
          <w:kern w:val="32"/>
          <w:sz w:val="24"/>
          <w:szCs w:val="24"/>
        </w:rPr>
        <w:t xml:space="preserve">Глава </w:t>
      </w:r>
      <w:r w:rsidR="00753C6D" w:rsidRPr="00B82812">
        <w:rPr>
          <w:rFonts w:ascii="Times New Roman" w:hAnsi="Times New Roman"/>
          <w:i w:val="0"/>
          <w:kern w:val="32"/>
          <w:sz w:val="24"/>
          <w:szCs w:val="24"/>
        </w:rPr>
        <w:t>8</w:t>
      </w:r>
      <w:r w:rsidR="0005517E" w:rsidRPr="00B82812">
        <w:rPr>
          <w:rFonts w:ascii="Times New Roman" w:hAnsi="Times New Roman"/>
          <w:i w:val="0"/>
          <w:kern w:val="32"/>
          <w:sz w:val="24"/>
          <w:szCs w:val="24"/>
        </w:rPr>
        <w:t>. ЗАКЛЮЧИТЕЛЬНЫЕ ПОЛОЖЕНИЯ</w:t>
      </w:r>
      <w:bookmarkEnd w:id="128"/>
      <w:bookmarkEnd w:id="129"/>
      <w:r w:rsidR="0005517E" w:rsidRPr="00B82812">
        <w:rPr>
          <w:rFonts w:ascii="Times New Roman" w:hAnsi="Times New Roman"/>
          <w:i w:val="0"/>
          <w:kern w:val="32"/>
          <w:sz w:val="24"/>
          <w:szCs w:val="24"/>
        </w:rPr>
        <w:t>.</w:t>
      </w:r>
      <w:bookmarkEnd w:id="130"/>
    </w:p>
    <w:p w:rsidR="004A545F" w:rsidRPr="00B82812" w:rsidRDefault="00C76631" w:rsidP="009F0F39">
      <w:pPr>
        <w:pStyle w:val="1"/>
        <w:numPr>
          <w:ilvl w:val="0"/>
          <w:numId w:val="0"/>
        </w:numPr>
        <w:rPr>
          <w:rFonts w:ascii="Times New Roman" w:hAnsi="Times New Roman"/>
          <w:sz w:val="24"/>
          <w:szCs w:val="24"/>
        </w:rPr>
      </w:pPr>
      <w:bookmarkStart w:id="131" w:name="_Toc270676575"/>
      <w:bookmarkStart w:id="132" w:name="_Toc286828574"/>
      <w:bookmarkStart w:id="133" w:name="_Toc473910796"/>
      <w:r w:rsidRPr="00B82812">
        <w:rPr>
          <w:rFonts w:ascii="Times New Roman" w:hAnsi="Times New Roman"/>
          <w:sz w:val="24"/>
          <w:szCs w:val="24"/>
        </w:rPr>
        <w:t>Статья </w:t>
      </w:r>
      <w:r w:rsidR="00753C6D" w:rsidRPr="00B82812">
        <w:rPr>
          <w:rFonts w:ascii="Times New Roman" w:hAnsi="Times New Roman"/>
          <w:sz w:val="24"/>
          <w:szCs w:val="24"/>
        </w:rPr>
        <w:t>8</w:t>
      </w:r>
      <w:r w:rsidRPr="00B82812">
        <w:rPr>
          <w:rFonts w:ascii="Times New Roman" w:hAnsi="Times New Roman"/>
          <w:sz w:val="24"/>
          <w:szCs w:val="24"/>
        </w:rPr>
        <w:t>.1</w:t>
      </w:r>
      <w:r w:rsidR="009F0F39" w:rsidRPr="00B82812">
        <w:rPr>
          <w:rFonts w:ascii="Times New Roman" w:hAnsi="Times New Roman"/>
          <w:sz w:val="24"/>
          <w:szCs w:val="24"/>
        </w:rPr>
        <w:t>.</w:t>
      </w:r>
      <w:r w:rsidR="00F02ED8" w:rsidRPr="00B82812">
        <w:rPr>
          <w:rFonts w:ascii="Times New Roman" w:hAnsi="Times New Roman"/>
          <w:sz w:val="24"/>
          <w:szCs w:val="24"/>
        </w:rPr>
        <w:t> </w:t>
      </w:r>
      <w:r w:rsidR="004A545F" w:rsidRPr="00B82812">
        <w:rPr>
          <w:rFonts w:ascii="Times New Roman" w:hAnsi="Times New Roman"/>
          <w:sz w:val="24"/>
          <w:szCs w:val="24"/>
        </w:rPr>
        <w:t xml:space="preserve">Правила землепользования и застройки </w:t>
      </w:r>
      <w:r w:rsidR="00FE6C9D" w:rsidRPr="00B82812">
        <w:rPr>
          <w:rFonts w:ascii="Times New Roman" w:hAnsi="Times New Roman"/>
          <w:sz w:val="24"/>
          <w:szCs w:val="24"/>
        </w:rPr>
        <w:t xml:space="preserve">муниципального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00AB62A9" w:rsidRPr="00B82812">
        <w:rPr>
          <w:rFonts w:ascii="Times New Roman" w:hAnsi="Times New Roman"/>
          <w:sz w:val="24"/>
          <w:szCs w:val="24"/>
        </w:rPr>
        <w:t xml:space="preserve"> </w:t>
      </w:r>
      <w:r w:rsidR="004A545F" w:rsidRPr="00B82812">
        <w:rPr>
          <w:rFonts w:ascii="Times New Roman" w:hAnsi="Times New Roman"/>
          <w:sz w:val="24"/>
          <w:szCs w:val="24"/>
        </w:rPr>
        <w:t xml:space="preserve"> вступают в силу со дня их официального </w:t>
      </w:r>
      <w:r w:rsidR="00925ECB" w:rsidRPr="00B82812">
        <w:rPr>
          <w:rFonts w:ascii="Times New Roman" w:hAnsi="Times New Roman"/>
          <w:sz w:val="24"/>
          <w:szCs w:val="24"/>
        </w:rPr>
        <w:t>опубликования (обнародования)</w:t>
      </w:r>
      <w:bookmarkEnd w:id="131"/>
      <w:bookmarkEnd w:id="132"/>
      <w:bookmarkEnd w:id="133"/>
    </w:p>
    <w:p w:rsidR="004A545F" w:rsidRPr="00B82812" w:rsidRDefault="00C76631" w:rsidP="009F0F39">
      <w:pPr>
        <w:pStyle w:val="1"/>
        <w:numPr>
          <w:ilvl w:val="0"/>
          <w:numId w:val="0"/>
        </w:numPr>
        <w:rPr>
          <w:rFonts w:ascii="Times New Roman" w:hAnsi="Times New Roman"/>
          <w:sz w:val="24"/>
          <w:szCs w:val="24"/>
        </w:rPr>
      </w:pPr>
      <w:bookmarkStart w:id="134" w:name="_Toc270676576"/>
      <w:bookmarkStart w:id="135" w:name="_Toc286828575"/>
      <w:bookmarkStart w:id="136" w:name="_Toc473910797"/>
      <w:r w:rsidRPr="00B82812">
        <w:rPr>
          <w:rFonts w:ascii="Times New Roman" w:hAnsi="Times New Roman"/>
          <w:sz w:val="24"/>
          <w:szCs w:val="24"/>
        </w:rPr>
        <w:t xml:space="preserve">Статья </w:t>
      </w:r>
      <w:r w:rsidR="00753C6D" w:rsidRPr="00B82812">
        <w:rPr>
          <w:rFonts w:ascii="Times New Roman" w:hAnsi="Times New Roman"/>
          <w:sz w:val="24"/>
          <w:szCs w:val="24"/>
        </w:rPr>
        <w:t>8</w:t>
      </w:r>
      <w:r w:rsidRPr="00B82812">
        <w:rPr>
          <w:rFonts w:ascii="Times New Roman" w:hAnsi="Times New Roman"/>
          <w:sz w:val="24"/>
          <w:szCs w:val="24"/>
        </w:rPr>
        <w:t>.2.</w:t>
      </w:r>
      <w:r w:rsidR="00F02ED8" w:rsidRPr="00B82812">
        <w:rPr>
          <w:rFonts w:ascii="Times New Roman" w:hAnsi="Times New Roman"/>
          <w:sz w:val="24"/>
          <w:szCs w:val="24"/>
        </w:rPr>
        <w:t> </w:t>
      </w:r>
      <w:r w:rsidR="004A545F" w:rsidRPr="00B82812">
        <w:rPr>
          <w:rFonts w:ascii="Times New Roman" w:hAnsi="Times New Roman"/>
          <w:sz w:val="24"/>
          <w:szCs w:val="24"/>
        </w:rPr>
        <w:t>Сведения о градостроительных регламентах и о территориальных зонах после их утверждения подлежат внесению в государственный кадастр объектов недвижимости</w:t>
      </w:r>
      <w:bookmarkEnd w:id="134"/>
      <w:bookmarkEnd w:id="135"/>
      <w:bookmarkEnd w:id="136"/>
    </w:p>
    <w:p w:rsidR="004A545F" w:rsidRPr="00B82812" w:rsidRDefault="00C76631" w:rsidP="009F0F39">
      <w:pPr>
        <w:pStyle w:val="1"/>
        <w:numPr>
          <w:ilvl w:val="0"/>
          <w:numId w:val="0"/>
        </w:numPr>
        <w:rPr>
          <w:rFonts w:ascii="Times New Roman" w:hAnsi="Times New Roman"/>
          <w:sz w:val="24"/>
          <w:szCs w:val="24"/>
        </w:rPr>
      </w:pPr>
      <w:bookmarkStart w:id="137" w:name="_Toc270676579"/>
      <w:bookmarkStart w:id="138" w:name="_Toc286828578"/>
      <w:bookmarkStart w:id="139" w:name="_Toc473910798"/>
      <w:r w:rsidRPr="00B82812">
        <w:rPr>
          <w:rFonts w:ascii="Times New Roman" w:hAnsi="Times New Roman"/>
          <w:sz w:val="24"/>
          <w:szCs w:val="24"/>
        </w:rPr>
        <w:t xml:space="preserve">Статья </w:t>
      </w:r>
      <w:r w:rsidR="00753C6D" w:rsidRPr="00B82812">
        <w:rPr>
          <w:rFonts w:ascii="Times New Roman" w:hAnsi="Times New Roman"/>
          <w:sz w:val="24"/>
          <w:szCs w:val="24"/>
        </w:rPr>
        <w:t>8</w:t>
      </w:r>
      <w:r w:rsidRPr="00B82812">
        <w:rPr>
          <w:rFonts w:ascii="Times New Roman" w:hAnsi="Times New Roman"/>
          <w:sz w:val="24"/>
          <w:szCs w:val="24"/>
        </w:rPr>
        <w:t>.</w:t>
      </w:r>
      <w:r w:rsidR="00A71E8F" w:rsidRPr="00B82812">
        <w:rPr>
          <w:rFonts w:ascii="Times New Roman" w:hAnsi="Times New Roman"/>
          <w:sz w:val="24"/>
          <w:szCs w:val="24"/>
        </w:rPr>
        <w:t>3</w:t>
      </w:r>
      <w:r w:rsidRPr="00B82812">
        <w:rPr>
          <w:rFonts w:ascii="Times New Roman" w:hAnsi="Times New Roman"/>
          <w:sz w:val="24"/>
          <w:szCs w:val="24"/>
        </w:rPr>
        <w:t>.</w:t>
      </w:r>
      <w:r w:rsidR="00F02ED8" w:rsidRPr="00B82812">
        <w:rPr>
          <w:rFonts w:ascii="Times New Roman" w:hAnsi="Times New Roman"/>
          <w:sz w:val="24"/>
          <w:szCs w:val="24"/>
        </w:rPr>
        <w:t> </w:t>
      </w:r>
      <w:r w:rsidR="004A545F" w:rsidRPr="00B82812">
        <w:rPr>
          <w:rFonts w:ascii="Times New Roman" w:hAnsi="Times New Roman"/>
          <w:sz w:val="24"/>
          <w:szCs w:val="24"/>
        </w:rPr>
        <w:t>Общие положения, относящиеся к ранее возникшим правам</w:t>
      </w:r>
      <w:bookmarkEnd w:id="137"/>
      <w:bookmarkEnd w:id="138"/>
      <w:bookmarkEnd w:id="139"/>
    </w:p>
    <w:p w:rsidR="004A545F" w:rsidRPr="00B82812" w:rsidRDefault="00753C6D" w:rsidP="000D2BEB">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8.</w:t>
      </w:r>
      <w:r w:rsidR="00A71E8F" w:rsidRPr="00B82812">
        <w:rPr>
          <w:rFonts w:ascii="Times New Roman" w:hAnsi="Times New Roman"/>
          <w:sz w:val="24"/>
          <w:szCs w:val="24"/>
        </w:rPr>
        <w:t>3</w:t>
      </w:r>
      <w:r w:rsidR="004A545F" w:rsidRPr="00B82812">
        <w:rPr>
          <w:rFonts w:ascii="Times New Roman" w:hAnsi="Times New Roman"/>
          <w:sz w:val="24"/>
          <w:szCs w:val="24"/>
        </w:rPr>
        <w:t>.1.</w:t>
      </w:r>
      <w:r w:rsidR="00835B53" w:rsidRPr="00B82812">
        <w:rPr>
          <w:rFonts w:ascii="Times New Roman" w:hAnsi="Times New Roman"/>
          <w:sz w:val="24"/>
          <w:szCs w:val="24"/>
        </w:rPr>
        <w:t> </w:t>
      </w:r>
      <w:r w:rsidR="004A545F" w:rsidRPr="00B82812">
        <w:rPr>
          <w:rFonts w:ascii="Times New Roman" w:hAnsi="Times New Roman"/>
          <w:sz w:val="24"/>
          <w:szCs w:val="24"/>
        </w:rPr>
        <w:t xml:space="preserve">Принятые до введения в действие настоящих Правил, муниципальные правовые акты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00F27CC6">
        <w:rPr>
          <w:rFonts w:ascii="Times New Roman" w:hAnsi="Times New Roman"/>
          <w:sz w:val="24"/>
          <w:szCs w:val="24"/>
        </w:rPr>
        <w:t xml:space="preserve"> </w:t>
      </w:r>
      <w:r w:rsidR="004A545F" w:rsidRPr="00B82812">
        <w:rPr>
          <w:rFonts w:ascii="Times New Roman" w:hAnsi="Times New Roman"/>
          <w:sz w:val="24"/>
          <w:szCs w:val="24"/>
        </w:rPr>
        <w:t>по вопросам землепользования и застройки применяются в части, не противоречащей настоящим Правилам.</w:t>
      </w:r>
    </w:p>
    <w:p w:rsidR="00536253" w:rsidRPr="00B82812" w:rsidRDefault="00753C6D" w:rsidP="00536253">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8.</w:t>
      </w:r>
      <w:r w:rsidR="00536253" w:rsidRPr="00B82812">
        <w:rPr>
          <w:rFonts w:ascii="Times New Roman" w:hAnsi="Times New Roman"/>
          <w:sz w:val="24"/>
          <w:szCs w:val="24"/>
        </w:rPr>
        <w:t>3</w:t>
      </w:r>
      <w:r w:rsidR="004A545F" w:rsidRPr="00B82812">
        <w:rPr>
          <w:rFonts w:ascii="Times New Roman" w:hAnsi="Times New Roman"/>
          <w:sz w:val="24"/>
          <w:szCs w:val="24"/>
        </w:rPr>
        <w:t>.</w:t>
      </w:r>
      <w:r w:rsidR="00536253" w:rsidRPr="00B82812">
        <w:rPr>
          <w:rFonts w:ascii="Times New Roman" w:hAnsi="Times New Roman"/>
          <w:sz w:val="24"/>
          <w:szCs w:val="24"/>
        </w:rPr>
        <w:t>2</w:t>
      </w:r>
      <w:r w:rsidR="004A545F" w:rsidRPr="00B82812">
        <w:rPr>
          <w:rFonts w:ascii="Times New Roman" w:hAnsi="Times New Roman"/>
          <w:sz w:val="24"/>
          <w:szCs w:val="24"/>
        </w:rPr>
        <w:t>.</w:t>
      </w:r>
      <w:r w:rsidR="00835B53" w:rsidRPr="00B82812">
        <w:rPr>
          <w:rFonts w:ascii="Times New Roman" w:hAnsi="Times New Roman"/>
          <w:sz w:val="24"/>
          <w:szCs w:val="24"/>
        </w:rPr>
        <w:t> </w:t>
      </w:r>
      <w:bookmarkStart w:id="140" w:name="_Toc270676580"/>
      <w:bookmarkStart w:id="141" w:name="_Toc286828579"/>
      <w:r w:rsidR="00536253" w:rsidRPr="00B82812">
        <w:rPr>
          <w:rFonts w:ascii="Times New Roman" w:hAnsi="Times New Roman"/>
          <w:sz w:val="24"/>
          <w:szCs w:val="24"/>
        </w:rPr>
        <w:t xml:space="preserve">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w:t>
      </w:r>
      <w:r w:rsidR="00536253" w:rsidRPr="00B82812">
        <w:rPr>
          <w:rFonts w:ascii="Times New Roman" w:hAnsi="Times New Roman"/>
          <w:sz w:val="24"/>
          <w:szCs w:val="24"/>
        </w:rPr>
        <w:lastRenderedPageBreak/>
        <w:t>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536253" w:rsidRPr="00B82812" w:rsidRDefault="00753C6D" w:rsidP="00536253">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8.</w:t>
      </w:r>
      <w:r w:rsidR="00536253" w:rsidRPr="00B82812">
        <w:rPr>
          <w:rFonts w:ascii="Times New Roman" w:hAnsi="Times New Roman"/>
          <w:sz w:val="24"/>
          <w:szCs w:val="24"/>
        </w:rPr>
        <w:t>3.3</w:t>
      </w:r>
      <w:r w:rsidR="00237B74" w:rsidRPr="00B82812">
        <w:rPr>
          <w:rFonts w:ascii="Times New Roman" w:hAnsi="Times New Roman"/>
          <w:sz w:val="24"/>
          <w:szCs w:val="24"/>
        </w:rPr>
        <w:t>.</w:t>
      </w:r>
      <w:r w:rsidR="00536253" w:rsidRPr="00B82812">
        <w:rPr>
          <w:rFonts w:ascii="Times New Roman" w:hAnsi="Times New Roman"/>
          <w:sz w:val="24"/>
          <w:szCs w:val="24"/>
        </w:rPr>
        <w:t xml:space="preserve"> Реконструкция указанных в части </w:t>
      </w:r>
      <w:r w:rsidRPr="00B82812">
        <w:rPr>
          <w:rFonts w:ascii="Times New Roman" w:hAnsi="Times New Roman"/>
          <w:sz w:val="24"/>
          <w:szCs w:val="24"/>
        </w:rPr>
        <w:t>8.</w:t>
      </w:r>
      <w:r w:rsidR="00536253" w:rsidRPr="00B82812">
        <w:rPr>
          <w:rFonts w:ascii="Times New Roman" w:hAnsi="Times New Roman"/>
          <w:sz w:val="24"/>
          <w:szCs w:val="24"/>
        </w:rPr>
        <w:t>3.2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4A545F" w:rsidRPr="00B82812" w:rsidRDefault="00753C6D" w:rsidP="00237B74">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8.</w:t>
      </w:r>
      <w:r w:rsidR="00536253" w:rsidRPr="00B82812">
        <w:rPr>
          <w:rFonts w:ascii="Times New Roman" w:hAnsi="Times New Roman"/>
          <w:sz w:val="24"/>
          <w:szCs w:val="24"/>
        </w:rPr>
        <w:t>3.4</w:t>
      </w:r>
      <w:r w:rsidR="00237B74" w:rsidRPr="00B82812">
        <w:rPr>
          <w:rFonts w:ascii="Times New Roman" w:hAnsi="Times New Roman"/>
          <w:sz w:val="24"/>
          <w:szCs w:val="24"/>
        </w:rPr>
        <w:t>.</w:t>
      </w:r>
      <w:r w:rsidR="00536253" w:rsidRPr="00B82812">
        <w:rPr>
          <w:rFonts w:ascii="Times New Roman" w:hAnsi="Times New Roman"/>
          <w:sz w:val="24"/>
          <w:szCs w:val="24"/>
        </w:rPr>
        <w:t xml:space="preserve"> В случае, если использование указанных в части </w:t>
      </w:r>
      <w:r w:rsidRPr="00B82812">
        <w:rPr>
          <w:rFonts w:ascii="Times New Roman" w:hAnsi="Times New Roman"/>
          <w:sz w:val="24"/>
          <w:szCs w:val="24"/>
        </w:rPr>
        <w:t>8.</w:t>
      </w:r>
      <w:r w:rsidR="00536253" w:rsidRPr="00B82812">
        <w:rPr>
          <w:rFonts w:ascii="Times New Roman" w:hAnsi="Times New Roman"/>
          <w:sz w:val="24"/>
          <w:szCs w:val="24"/>
        </w:rPr>
        <w:t xml:space="preserve">3.2 земельных участков и объектов капитального строительства продолжается и опасно </w:t>
      </w:r>
      <w:proofErr w:type="spellStart"/>
      <w:r w:rsidR="00536253" w:rsidRPr="00B82812">
        <w:rPr>
          <w:rFonts w:ascii="Times New Roman" w:hAnsi="Times New Roman"/>
          <w:sz w:val="24"/>
          <w:szCs w:val="24"/>
        </w:rPr>
        <w:t>дляжизни</w:t>
      </w:r>
      <w:proofErr w:type="spellEnd"/>
      <w:r w:rsidR="00536253" w:rsidRPr="00B82812">
        <w:rPr>
          <w:rFonts w:ascii="Times New Roman" w:hAnsi="Times New Roman"/>
          <w:sz w:val="24"/>
          <w:szCs w:val="24"/>
        </w:rPr>
        <w:t xml:space="preserve">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bookmarkEnd w:id="140"/>
      <w:bookmarkEnd w:id="141"/>
    </w:p>
    <w:p w:rsidR="00237B74" w:rsidRPr="00B82812" w:rsidRDefault="00237B74" w:rsidP="00237B74">
      <w:pPr>
        <w:widowControl w:val="0"/>
        <w:spacing w:line="240" w:lineRule="auto"/>
        <w:ind w:firstLine="709"/>
        <w:jc w:val="both"/>
        <w:rPr>
          <w:rFonts w:ascii="Times New Roman" w:hAnsi="Times New Roman"/>
          <w:sz w:val="24"/>
          <w:szCs w:val="24"/>
        </w:rPr>
      </w:pPr>
    </w:p>
    <w:p w:rsidR="004A545F" w:rsidRPr="00B82812" w:rsidRDefault="00C76631" w:rsidP="009F0F39">
      <w:pPr>
        <w:pStyle w:val="1"/>
        <w:numPr>
          <w:ilvl w:val="0"/>
          <w:numId w:val="0"/>
        </w:numPr>
        <w:rPr>
          <w:rFonts w:ascii="Times New Roman" w:hAnsi="Times New Roman"/>
          <w:sz w:val="24"/>
          <w:szCs w:val="24"/>
        </w:rPr>
      </w:pPr>
      <w:bookmarkStart w:id="142" w:name="_Toc270676581"/>
      <w:bookmarkStart w:id="143" w:name="_Toc286828580"/>
      <w:bookmarkStart w:id="144" w:name="_Toc473910799"/>
      <w:r w:rsidRPr="00B82812">
        <w:rPr>
          <w:rFonts w:ascii="Times New Roman" w:hAnsi="Times New Roman"/>
          <w:sz w:val="24"/>
          <w:szCs w:val="24"/>
        </w:rPr>
        <w:t xml:space="preserve">Статья </w:t>
      </w:r>
      <w:r w:rsidR="00753C6D" w:rsidRPr="00B82812">
        <w:rPr>
          <w:rFonts w:ascii="Times New Roman" w:hAnsi="Times New Roman"/>
          <w:sz w:val="24"/>
          <w:szCs w:val="24"/>
        </w:rPr>
        <w:t>8</w:t>
      </w:r>
      <w:r w:rsidRPr="00B82812">
        <w:rPr>
          <w:rFonts w:ascii="Times New Roman" w:hAnsi="Times New Roman"/>
          <w:sz w:val="24"/>
          <w:szCs w:val="24"/>
        </w:rPr>
        <w:t>.</w:t>
      </w:r>
      <w:r w:rsidR="00636C10" w:rsidRPr="00B82812">
        <w:rPr>
          <w:rFonts w:ascii="Times New Roman" w:hAnsi="Times New Roman"/>
          <w:sz w:val="24"/>
          <w:szCs w:val="24"/>
        </w:rPr>
        <w:t>4</w:t>
      </w:r>
      <w:r w:rsidRPr="00B82812">
        <w:rPr>
          <w:rFonts w:ascii="Times New Roman" w:hAnsi="Times New Roman"/>
          <w:sz w:val="24"/>
          <w:szCs w:val="24"/>
        </w:rPr>
        <w:t>.</w:t>
      </w:r>
      <w:r w:rsidR="009274C3" w:rsidRPr="00B82812">
        <w:rPr>
          <w:rFonts w:ascii="Times New Roman" w:hAnsi="Times New Roman"/>
          <w:sz w:val="24"/>
          <w:szCs w:val="24"/>
        </w:rPr>
        <w:t> </w:t>
      </w:r>
      <w:r w:rsidR="004A545F" w:rsidRPr="00B82812">
        <w:rPr>
          <w:rFonts w:ascii="Times New Roman" w:hAnsi="Times New Roman"/>
          <w:sz w:val="24"/>
          <w:szCs w:val="24"/>
        </w:rPr>
        <w:t>Ответственность за нарушения Правил землепользования и застройки</w:t>
      </w:r>
      <w:bookmarkEnd w:id="142"/>
      <w:bookmarkEnd w:id="143"/>
      <w:bookmarkEnd w:id="144"/>
    </w:p>
    <w:p w:rsidR="004A545F" w:rsidRPr="00B82812" w:rsidRDefault="001B759C"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8</w:t>
      </w:r>
      <w:r w:rsidR="004A545F" w:rsidRPr="00B82812">
        <w:rPr>
          <w:rFonts w:ascii="Times New Roman" w:hAnsi="Times New Roman"/>
          <w:sz w:val="24"/>
          <w:szCs w:val="24"/>
        </w:rPr>
        <w:t>.</w:t>
      </w:r>
      <w:r w:rsidR="00636C10" w:rsidRPr="00B82812">
        <w:rPr>
          <w:rFonts w:ascii="Times New Roman" w:hAnsi="Times New Roman"/>
          <w:sz w:val="24"/>
          <w:szCs w:val="24"/>
        </w:rPr>
        <w:t>4</w:t>
      </w:r>
      <w:r w:rsidR="004A545F" w:rsidRPr="00B82812">
        <w:rPr>
          <w:rFonts w:ascii="Times New Roman" w:hAnsi="Times New Roman"/>
          <w:sz w:val="24"/>
          <w:szCs w:val="24"/>
        </w:rPr>
        <w:t>.1.</w:t>
      </w:r>
      <w:r w:rsidR="00835B53" w:rsidRPr="00B82812">
        <w:rPr>
          <w:rFonts w:ascii="Times New Roman" w:hAnsi="Times New Roman"/>
          <w:sz w:val="24"/>
          <w:szCs w:val="24"/>
        </w:rPr>
        <w:t> </w:t>
      </w:r>
      <w:r w:rsidR="004A545F" w:rsidRPr="00B82812">
        <w:rPr>
          <w:rFonts w:ascii="Times New Roman" w:hAnsi="Times New Roman"/>
          <w:sz w:val="24"/>
          <w:szCs w:val="24"/>
        </w:rPr>
        <w:t xml:space="preserve">Юридические и физические лица, виновные в нарушении Правил землепользования и застройки </w:t>
      </w:r>
      <w:r w:rsidR="00FE6C9D" w:rsidRPr="00B82812">
        <w:rPr>
          <w:rFonts w:ascii="Times New Roman" w:hAnsi="Times New Roman"/>
          <w:sz w:val="24"/>
          <w:szCs w:val="24"/>
        </w:rPr>
        <w:t xml:space="preserve">муниципального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00AB62A9" w:rsidRPr="00B82812">
        <w:rPr>
          <w:rFonts w:ascii="Times New Roman" w:hAnsi="Times New Roman"/>
          <w:sz w:val="24"/>
          <w:szCs w:val="24"/>
        </w:rPr>
        <w:t xml:space="preserve"> </w:t>
      </w:r>
      <w:r w:rsidR="004A545F" w:rsidRPr="00B82812">
        <w:rPr>
          <w:rFonts w:ascii="Times New Roman" w:hAnsi="Times New Roman"/>
          <w:sz w:val="24"/>
          <w:szCs w:val="24"/>
        </w:rPr>
        <w:t>, привлекаются к ответственности в установленном законодательством Российской Федерации и Курской области порядке.</w:t>
      </w:r>
    </w:p>
    <w:p w:rsidR="004A545F" w:rsidRPr="00B82812" w:rsidRDefault="004A545F"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В соответствии с законами Российской Федерации и Курской области за нарушение земельного и градостроительного законодательства применяется дисциплинарная, административная, а в отдельных случаях - уголовная ответственность.</w:t>
      </w:r>
    </w:p>
    <w:p w:rsidR="00473BA5" w:rsidRPr="00B82812" w:rsidRDefault="001B759C"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8</w:t>
      </w:r>
      <w:r w:rsidR="004A545F" w:rsidRPr="00B82812">
        <w:rPr>
          <w:rFonts w:ascii="Times New Roman" w:hAnsi="Times New Roman"/>
          <w:sz w:val="24"/>
          <w:szCs w:val="24"/>
        </w:rPr>
        <w:t>.</w:t>
      </w:r>
      <w:r w:rsidR="00636C10" w:rsidRPr="00B82812">
        <w:rPr>
          <w:rFonts w:ascii="Times New Roman" w:hAnsi="Times New Roman"/>
          <w:sz w:val="24"/>
          <w:szCs w:val="24"/>
        </w:rPr>
        <w:t>4</w:t>
      </w:r>
      <w:r w:rsidR="004A545F" w:rsidRPr="00B82812">
        <w:rPr>
          <w:rFonts w:ascii="Times New Roman" w:hAnsi="Times New Roman"/>
          <w:sz w:val="24"/>
          <w:szCs w:val="24"/>
        </w:rPr>
        <w:t>.</w:t>
      </w:r>
      <w:r w:rsidR="00883B1A" w:rsidRPr="00B82812">
        <w:rPr>
          <w:rFonts w:ascii="Times New Roman" w:hAnsi="Times New Roman"/>
          <w:sz w:val="24"/>
          <w:szCs w:val="24"/>
        </w:rPr>
        <w:t>2</w:t>
      </w:r>
      <w:r w:rsidR="004A545F" w:rsidRPr="00B82812">
        <w:rPr>
          <w:rFonts w:ascii="Times New Roman" w:hAnsi="Times New Roman"/>
          <w:sz w:val="24"/>
          <w:szCs w:val="24"/>
        </w:rPr>
        <w:t>.</w:t>
      </w:r>
      <w:r w:rsidR="00835B53" w:rsidRPr="00B82812">
        <w:rPr>
          <w:rFonts w:ascii="Times New Roman" w:hAnsi="Times New Roman"/>
          <w:sz w:val="24"/>
          <w:szCs w:val="24"/>
        </w:rPr>
        <w:t> </w:t>
      </w:r>
      <w:r w:rsidR="004A545F" w:rsidRPr="00B82812">
        <w:rPr>
          <w:rFonts w:ascii="Times New Roman" w:hAnsi="Times New Roman"/>
          <w:sz w:val="24"/>
          <w:szCs w:val="24"/>
        </w:rPr>
        <w:t>Нарушение должностными лицами градостроительного законодательства влечет административную ответственность виновных согласно законодательству об административной ответственности Российской Федерации и Курской области.</w:t>
      </w:r>
    </w:p>
    <w:p w:rsidR="009F0F39" w:rsidRPr="00B82812" w:rsidRDefault="009F0F39" w:rsidP="00023050">
      <w:pPr>
        <w:widowControl w:val="0"/>
        <w:spacing w:line="240" w:lineRule="auto"/>
        <w:ind w:firstLine="709"/>
        <w:jc w:val="both"/>
        <w:rPr>
          <w:rFonts w:ascii="Times New Roman" w:hAnsi="Times New Roman"/>
          <w:sz w:val="24"/>
          <w:szCs w:val="24"/>
        </w:rPr>
      </w:pPr>
    </w:p>
    <w:p w:rsidR="00384AD4" w:rsidRPr="00B82812" w:rsidRDefault="00384AD4" w:rsidP="009F0F39">
      <w:pPr>
        <w:pStyle w:val="1"/>
        <w:widowControl w:val="0"/>
        <w:numPr>
          <w:ilvl w:val="0"/>
          <w:numId w:val="0"/>
        </w:numPr>
        <w:tabs>
          <w:tab w:val="left" w:pos="1728"/>
        </w:tabs>
        <w:suppressAutoHyphens/>
        <w:spacing w:before="0" w:after="0"/>
        <w:rPr>
          <w:rFonts w:ascii="Times New Roman" w:hAnsi="Times New Roman"/>
          <w:kern w:val="1"/>
          <w:sz w:val="24"/>
          <w:szCs w:val="24"/>
          <w:lang w:eastAsia="ar-SA"/>
        </w:rPr>
      </w:pPr>
      <w:bookmarkStart w:id="145" w:name="_Toc473910800"/>
      <w:r w:rsidRPr="00B82812">
        <w:rPr>
          <w:rFonts w:ascii="Times New Roman" w:hAnsi="Times New Roman"/>
          <w:kern w:val="1"/>
          <w:sz w:val="24"/>
          <w:szCs w:val="24"/>
          <w:lang w:eastAsia="ar-SA"/>
        </w:rPr>
        <w:t>ЧАСТЬ ВТОРАЯ</w:t>
      </w:r>
      <w:r w:rsidR="009F0F39" w:rsidRPr="00B82812">
        <w:rPr>
          <w:rFonts w:ascii="Times New Roman" w:hAnsi="Times New Roman"/>
          <w:kern w:val="1"/>
          <w:sz w:val="24"/>
          <w:szCs w:val="24"/>
          <w:lang w:eastAsia="ar-SA"/>
        </w:rPr>
        <w:t xml:space="preserve"> - </w:t>
      </w:r>
      <w:r w:rsidRPr="00B82812">
        <w:rPr>
          <w:rFonts w:ascii="Times New Roman" w:hAnsi="Times New Roman"/>
          <w:kern w:val="1"/>
          <w:sz w:val="24"/>
          <w:szCs w:val="24"/>
          <w:lang w:eastAsia="ar-SA"/>
        </w:rPr>
        <w:t>КАРТА (СХЕМА) ГРАДОСТРОИТЕЛЬНОГО ЗОНИРОВАНИЯ</w:t>
      </w:r>
      <w:bookmarkEnd w:id="145"/>
    </w:p>
    <w:p w:rsidR="00384AD4" w:rsidRPr="00B82812" w:rsidRDefault="00384AD4" w:rsidP="009F0F39">
      <w:pPr>
        <w:pStyle w:val="2"/>
        <w:keepLines/>
        <w:numPr>
          <w:ilvl w:val="0"/>
          <w:numId w:val="0"/>
        </w:numPr>
        <w:rPr>
          <w:rFonts w:ascii="Times New Roman" w:hAnsi="Times New Roman"/>
          <w:i w:val="0"/>
          <w:kern w:val="32"/>
          <w:sz w:val="24"/>
          <w:szCs w:val="24"/>
        </w:rPr>
      </w:pPr>
      <w:bookmarkStart w:id="146" w:name="_Toc473910801"/>
      <w:r w:rsidRPr="00B82812">
        <w:rPr>
          <w:rFonts w:ascii="Times New Roman" w:hAnsi="Times New Roman"/>
          <w:i w:val="0"/>
          <w:kern w:val="32"/>
          <w:sz w:val="24"/>
          <w:szCs w:val="24"/>
        </w:rPr>
        <w:t xml:space="preserve">Глава </w:t>
      </w:r>
      <w:r w:rsidR="001B759C" w:rsidRPr="00B82812">
        <w:rPr>
          <w:rFonts w:ascii="Times New Roman" w:hAnsi="Times New Roman"/>
          <w:i w:val="0"/>
          <w:kern w:val="32"/>
          <w:sz w:val="24"/>
          <w:szCs w:val="24"/>
        </w:rPr>
        <w:t>9.</w:t>
      </w:r>
      <w:r w:rsidRPr="00B82812">
        <w:rPr>
          <w:rFonts w:ascii="Times New Roman" w:hAnsi="Times New Roman"/>
          <w:i w:val="0"/>
          <w:kern w:val="32"/>
          <w:sz w:val="24"/>
          <w:szCs w:val="24"/>
        </w:rPr>
        <w:t> </w:t>
      </w:r>
      <w:r w:rsidR="0005517E" w:rsidRPr="00B82812">
        <w:rPr>
          <w:rFonts w:ascii="Times New Roman" w:hAnsi="Times New Roman"/>
          <w:i w:val="0"/>
          <w:kern w:val="32"/>
          <w:sz w:val="24"/>
          <w:szCs w:val="24"/>
        </w:rPr>
        <w:t>ГРАДОСТРОИТЕЛЬНОЕ ЗОНИРОВАНИЕ.</w:t>
      </w:r>
      <w:bookmarkEnd w:id="146"/>
    </w:p>
    <w:p w:rsidR="00384AD4" w:rsidRPr="00B82812" w:rsidRDefault="00384AD4" w:rsidP="009F0F39">
      <w:pPr>
        <w:pStyle w:val="2"/>
        <w:keepLines/>
        <w:numPr>
          <w:ilvl w:val="0"/>
          <w:numId w:val="0"/>
        </w:numPr>
        <w:rPr>
          <w:rFonts w:ascii="Times New Roman" w:hAnsi="Times New Roman"/>
          <w:i w:val="0"/>
          <w:kern w:val="32"/>
          <w:sz w:val="24"/>
          <w:szCs w:val="24"/>
        </w:rPr>
      </w:pPr>
      <w:bookmarkStart w:id="147" w:name="_Toc473910802"/>
      <w:r w:rsidRPr="00B82812">
        <w:rPr>
          <w:rFonts w:ascii="Times New Roman" w:hAnsi="Times New Roman"/>
          <w:i w:val="0"/>
          <w:kern w:val="32"/>
          <w:sz w:val="24"/>
          <w:szCs w:val="24"/>
        </w:rPr>
        <w:t xml:space="preserve">Статья </w:t>
      </w:r>
      <w:r w:rsidR="001B759C" w:rsidRPr="00B82812">
        <w:rPr>
          <w:rFonts w:ascii="Times New Roman" w:hAnsi="Times New Roman"/>
          <w:i w:val="0"/>
          <w:kern w:val="32"/>
          <w:sz w:val="24"/>
          <w:szCs w:val="24"/>
        </w:rPr>
        <w:t>9.</w:t>
      </w:r>
      <w:r w:rsidRPr="00B82812">
        <w:rPr>
          <w:rFonts w:ascii="Times New Roman" w:hAnsi="Times New Roman"/>
          <w:i w:val="0"/>
          <w:kern w:val="32"/>
          <w:sz w:val="24"/>
          <w:szCs w:val="24"/>
        </w:rPr>
        <w:t>1. </w:t>
      </w:r>
      <w:r w:rsidR="007074CE" w:rsidRPr="00B82812">
        <w:rPr>
          <w:rFonts w:ascii="Times New Roman" w:hAnsi="Times New Roman"/>
          <w:i w:val="0"/>
          <w:kern w:val="32"/>
          <w:sz w:val="24"/>
          <w:szCs w:val="24"/>
        </w:rPr>
        <w:t>Г</w:t>
      </w:r>
      <w:r w:rsidRPr="00B82812">
        <w:rPr>
          <w:rFonts w:ascii="Times New Roman" w:hAnsi="Times New Roman"/>
          <w:i w:val="0"/>
          <w:kern w:val="32"/>
          <w:sz w:val="24"/>
          <w:szCs w:val="24"/>
        </w:rPr>
        <w:t>радостроительно</w:t>
      </w:r>
      <w:r w:rsidR="007074CE" w:rsidRPr="00B82812">
        <w:rPr>
          <w:rFonts w:ascii="Times New Roman" w:hAnsi="Times New Roman"/>
          <w:i w:val="0"/>
          <w:kern w:val="32"/>
          <w:sz w:val="24"/>
          <w:szCs w:val="24"/>
        </w:rPr>
        <w:t>е</w:t>
      </w:r>
      <w:r w:rsidRPr="00B82812">
        <w:rPr>
          <w:rFonts w:ascii="Times New Roman" w:hAnsi="Times New Roman"/>
          <w:i w:val="0"/>
          <w:kern w:val="32"/>
          <w:sz w:val="24"/>
          <w:szCs w:val="24"/>
        </w:rPr>
        <w:t xml:space="preserve"> зонировани</w:t>
      </w:r>
      <w:r w:rsidR="007074CE" w:rsidRPr="00B82812">
        <w:rPr>
          <w:rFonts w:ascii="Times New Roman" w:hAnsi="Times New Roman"/>
          <w:i w:val="0"/>
          <w:kern w:val="32"/>
          <w:sz w:val="24"/>
          <w:szCs w:val="24"/>
        </w:rPr>
        <w:t>е</w:t>
      </w:r>
      <w:bookmarkEnd w:id="147"/>
    </w:p>
    <w:p w:rsidR="00384AD4" w:rsidRPr="00B82812" w:rsidRDefault="001B759C" w:rsidP="00384AD4">
      <w:pPr>
        <w:widowControl w:val="0"/>
        <w:autoSpaceDE w:val="0"/>
        <w:autoSpaceDN w:val="0"/>
        <w:adjustRightInd w:val="0"/>
        <w:spacing w:line="240" w:lineRule="auto"/>
        <w:ind w:firstLine="709"/>
        <w:jc w:val="both"/>
        <w:rPr>
          <w:rFonts w:ascii="Times New Roman" w:hAnsi="Times New Roman"/>
          <w:sz w:val="24"/>
          <w:szCs w:val="24"/>
          <w:lang w:eastAsia="ru-RU"/>
        </w:rPr>
      </w:pPr>
      <w:r w:rsidRPr="00B82812">
        <w:rPr>
          <w:rFonts w:ascii="Times New Roman" w:hAnsi="Times New Roman"/>
          <w:sz w:val="24"/>
          <w:szCs w:val="24"/>
          <w:lang w:eastAsia="ru-RU"/>
        </w:rPr>
        <w:t>9.</w:t>
      </w:r>
      <w:r w:rsidR="009F0F39" w:rsidRPr="00B82812">
        <w:rPr>
          <w:rFonts w:ascii="Times New Roman" w:hAnsi="Times New Roman"/>
          <w:sz w:val="24"/>
          <w:szCs w:val="24"/>
          <w:lang w:eastAsia="ru-RU"/>
        </w:rPr>
        <w:t>1.</w:t>
      </w:r>
      <w:r w:rsidR="00384AD4" w:rsidRPr="00B82812">
        <w:rPr>
          <w:rFonts w:ascii="Times New Roman" w:hAnsi="Times New Roman"/>
          <w:sz w:val="24"/>
          <w:szCs w:val="24"/>
          <w:lang w:eastAsia="ru-RU"/>
        </w:rPr>
        <w:t>1.</w:t>
      </w:r>
      <w:r w:rsidR="00237B74" w:rsidRPr="00B82812">
        <w:rPr>
          <w:rFonts w:ascii="Times New Roman" w:hAnsi="Times New Roman"/>
          <w:sz w:val="24"/>
          <w:szCs w:val="24"/>
          <w:lang w:eastAsia="ru-RU"/>
        </w:rPr>
        <w:t> </w:t>
      </w:r>
      <w:r w:rsidR="00384AD4" w:rsidRPr="00B82812">
        <w:rPr>
          <w:rFonts w:ascii="Times New Roman" w:eastAsia="TimesNewRoman" w:hAnsi="Times New Roman"/>
          <w:sz w:val="24"/>
          <w:szCs w:val="24"/>
          <w:lang w:eastAsia="ru-RU"/>
        </w:rPr>
        <w:t xml:space="preserve">Градостроительное зонирование </w:t>
      </w:r>
      <w:r w:rsidR="00384AD4" w:rsidRPr="00B82812">
        <w:rPr>
          <w:rFonts w:ascii="Times New Roman" w:hAnsi="Times New Roman"/>
          <w:sz w:val="24"/>
          <w:szCs w:val="24"/>
          <w:lang w:eastAsia="ru-RU"/>
        </w:rPr>
        <w:t xml:space="preserve">– </w:t>
      </w:r>
      <w:r w:rsidR="00384AD4" w:rsidRPr="00B82812">
        <w:rPr>
          <w:rFonts w:ascii="Times New Roman" w:eastAsia="TimesNewRoman" w:hAnsi="Times New Roman"/>
          <w:sz w:val="24"/>
          <w:szCs w:val="24"/>
          <w:lang w:eastAsia="ru-RU"/>
        </w:rPr>
        <w:t xml:space="preserve">зонирование территорий </w:t>
      </w:r>
      <w:proofErr w:type="spellStart"/>
      <w:r w:rsidR="00384AD4" w:rsidRPr="00B82812">
        <w:rPr>
          <w:rFonts w:ascii="Times New Roman" w:eastAsia="TimesNewRoman" w:hAnsi="Times New Roman"/>
          <w:sz w:val="24"/>
          <w:szCs w:val="24"/>
          <w:lang w:eastAsia="ru-RU"/>
        </w:rPr>
        <w:t>муниципальныхобразований</w:t>
      </w:r>
      <w:proofErr w:type="spellEnd"/>
      <w:r w:rsidR="00384AD4" w:rsidRPr="00B82812">
        <w:rPr>
          <w:rFonts w:ascii="Times New Roman" w:eastAsia="TimesNewRoman" w:hAnsi="Times New Roman"/>
          <w:sz w:val="24"/>
          <w:szCs w:val="24"/>
          <w:lang w:eastAsia="ru-RU"/>
        </w:rPr>
        <w:t xml:space="preserve"> или их частей в целях определения территориальных зон и </w:t>
      </w:r>
      <w:proofErr w:type="spellStart"/>
      <w:r w:rsidR="00384AD4" w:rsidRPr="00B82812">
        <w:rPr>
          <w:rFonts w:ascii="Times New Roman" w:eastAsia="TimesNewRoman" w:hAnsi="Times New Roman"/>
          <w:sz w:val="24"/>
          <w:szCs w:val="24"/>
          <w:lang w:eastAsia="ru-RU"/>
        </w:rPr>
        <w:t>установленияградостроительных</w:t>
      </w:r>
      <w:proofErr w:type="spellEnd"/>
      <w:r w:rsidR="00384AD4" w:rsidRPr="00B82812">
        <w:rPr>
          <w:rFonts w:ascii="Times New Roman" w:eastAsia="TimesNewRoman" w:hAnsi="Times New Roman"/>
          <w:sz w:val="24"/>
          <w:szCs w:val="24"/>
          <w:lang w:eastAsia="ru-RU"/>
        </w:rPr>
        <w:t xml:space="preserve"> регламентов</w:t>
      </w:r>
      <w:r w:rsidR="00384AD4" w:rsidRPr="00B82812">
        <w:rPr>
          <w:rFonts w:ascii="Times New Roman" w:hAnsi="Times New Roman"/>
          <w:sz w:val="24"/>
          <w:szCs w:val="24"/>
          <w:lang w:eastAsia="ru-RU"/>
        </w:rPr>
        <w:t>.</w:t>
      </w:r>
    </w:p>
    <w:p w:rsidR="00384AD4" w:rsidRPr="00B82812" w:rsidRDefault="001B759C" w:rsidP="00384AD4">
      <w:pPr>
        <w:widowControl w:val="0"/>
        <w:autoSpaceDE w:val="0"/>
        <w:autoSpaceDN w:val="0"/>
        <w:adjustRightInd w:val="0"/>
        <w:spacing w:line="240" w:lineRule="auto"/>
        <w:ind w:firstLine="709"/>
        <w:jc w:val="both"/>
        <w:rPr>
          <w:rFonts w:ascii="Times New Roman" w:hAnsi="Times New Roman"/>
          <w:sz w:val="24"/>
          <w:szCs w:val="24"/>
          <w:lang w:eastAsia="ru-RU"/>
        </w:rPr>
      </w:pPr>
      <w:r w:rsidRPr="00B82812">
        <w:rPr>
          <w:rFonts w:ascii="Times New Roman" w:hAnsi="Times New Roman"/>
          <w:sz w:val="24"/>
          <w:szCs w:val="24"/>
          <w:lang w:eastAsia="ru-RU"/>
        </w:rPr>
        <w:t>9.</w:t>
      </w:r>
      <w:r w:rsidR="009F0F39" w:rsidRPr="00B82812">
        <w:rPr>
          <w:rFonts w:ascii="Times New Roman" w:hAnsi="Times New Roman"/>
          <w:sz w:val="24"/>
          <w:szCs w:val="24"/>
          <w:lang w:eastAsia="ru-RU"/>
        </w:rPr>
        <w:t>1.</w:t>
      </w:r>
      <w:r w:rsidR="00384AD4" w:rsidRPr="00B82812">
        <w:rPr>
          <w:rFonts w:ascii="Times New Roman" w:hAnsi="Times New Roman"/>
          <w:sz w:val="24"/>
          <w:szCs w:val="24"/>
          <w:lang w:eastAsia="ru-RU"/>
        </w:rPr>
        <w:t>2.</w:t>
      </w:r>
      <w:r w:rsidR="00237B74" w:rsidRPr="00B82812">
        <w:rPr>
          <w:rFonts w:ascii="Times New Roman" w:hAnsi="Times New Roman"/>
          <w:sz w:val="24"/>
          <w:szCs w:val="24"/>
          <w:lang w:eastAsia="ru-RU"/>
        </w:rPr>
        <w:t> </w:t>
      </w:r>
      <w:r w:rsidR="00384AD4" w:rsidRPr="00B82812">
        <w:rPr>
          <w:rFonts w:ascii="Times New Roman" w:eastAsia="TimesNewRoman" w:hAnsi="Times New Roman"/>
          <w:sz w:val="24"/>
          <w:szCs w:val="24"/>
          <w:lang w:eastAsia="ru-RU"/>
        </w:rPr>
        <w:t xml:space="preserve">Территориальные зоны </w:t>
      </w:r>
      <w:r w:rsidR="00384AD4" w:rsidRPr="00B82812">
        <w:rPr>
          <w:rFonts w:ascii="Times New Roman" w:hAnsi="Times New Roman"/>
          <w:sz w:val="24"/>
          <w:szCs w:val="24"/>
          <w:lang w:eastAsia="ru-RU"/>
        </w:rPr>
        <w:t xml:space="preserve">– </w:t>
      </w:r>
      <w:r w:rsidR="00384AD4" w:rsidRPr="00B82812">
        <w:rPr>
          <w:rFonts w:ascii="Times New Roman" w:eastAsia="TimesNewRoman" w:hAnsi="Times New Roman"/>
          <w:sz w:val="24"/>
          <w:szCs w:val="24"/>
          <w:lang w:eastAsia="ru-RU"/>
        </w:rPr>
        <w:t>зоны</w:t>
      </w:r>
      <w:r w:rsidR="00384AD4" w:rsidRPr="00B82812">
        <w:rPr>
          <w:rFonts w:ascii="Times New Roman" w:hAnsi="Times New Roman"/>
          <w:sz w:val="24"/>
          <w:szCs w:val="24"/>
          <w:lang w:eastAsia="ru-RU"/>
        </w:rPr>
        <w:t xml:space="preserve">, </w:t>
      </w:r>
      <w:r w:rsidR="00384AD4" w:rsidRPr="00B82812">
        <w:rPr>
          <w:rFonts w:ascii="Times New Roman" w:eastAsia="TimesNewRoman" w:hAnsi="Times New Roman"/>
          <w:sz w:val="24"/>
          <w:szCs w:val="24"/>
          <w:lang w:eastAsia="ru-RU"/>
        </w:rPr>
        <w:t xml:space="preserve">для которых в Правилах определены границы </w:t>
      </w:r>
      <w:proofErr w:type="spellStart"/>
      <w:r w:rsidR="00384AD4" w:rsidRPr="00B82812">
        <w:rPr>
          <w:rFonts w:ascii="Times New Roman" w:eastAsia="TimesNewRoman" w:hAnsi="Times New Roman"/>
          <w:sz w:val="24"/>
          <w:szCs w:val="24"/>
          <w:lang w:eastAsia="ru-RU"/>
        </w:rPr>
        <w:t>иустановлены</w:t>
      </w:r>
      <w:proofErr w:type="spellEnd"/>
      <w:r w:rsidR="00384AD4" w:rsidRPr="00B82812">
        <w:rPr>
          <w:rFonts w:ascii="Times New Roman" w:eastAsia="TimesNewRoman" w:hAnsi="Times New Roman"/>
          <w:sz w:val="24"/>
          <w:szCs w:val="24"/>
          <w:lang w:eastAsia="ru-RU"/>
        </w:rPr>
        <w:t xml:space="preserve"> градостроительные регламенты</w:t>
      </w:r>
      <w:r w:rsidR="00384AD4" w:rsidRPr="00B82812">
        <w:rPr>
          <w:rFonts w:ascii="Times New Roman" w:hAnsi="Times New Roman"/>
          <w:sz w:val="24"/>
          <w:szCs w:val="24"/>
          <w:lang w:eastAsia="ru-RU"/>
        </w:rPr>
        <w:t>.</w:t>
      </w:r>
    </w:p>
    <w:p w:rsidR="00384AD4" w:rsidRPr="00B82812" w:rsidRDefault="001B759C" w:rsidP="00384AD4">
      <w:pPr>
        <w:widowControl w:val="0"/>
        <w:autoSpaceDE w:val="0"/>
        <w:autoSpaceDN w:val="0"/>
        <w:adjustRightInd w:val="0"/>
        <w:spacing w:line="240" w:lineRule="auto"/>
        <w:ind w:firstLine="709"/>
        <w:jc w:val="both"/>
        <w:rPr>
          <w:rFonts w:ascii="Times New Roman" w:hAnsi="Times New Roman"/>
          <w:sz w:val="24"/>
          <w:szCs w:val="24"/>
          <w:lang w:eastAsia="ru-RU"/>
        </w:rPr>
      </w:pPr>
      <w:r w:rsidRPr="00B82812">
        <w:rPr>
          <w:rFonts w:ascii="Times New Roman" w:hAnsi="Times New Roman"/>
          <w:sz w:val="24"/>
          <w:szCs w:val="24"/>
          <w:lang w:eastAsia="ru-RU"/>
        </w:rPr>
        <w:t>9.</w:t>
      </w:r>
      <w:r w:rsidR="009F0F39" w:rsidRPr="00B82812">
        <w:rPr>
          <w:rFonts w:ascii="Times New Roman" w:hAnsi="Times New Roman"/>
          <w:sz w:val="24"/>
          <w:szCs w:val="24"/>
          <w:lang w:eastAsia="ru-RU"/>
        </w:rPr>
        <w:t>1.</w:t>
      </w:r>
      <w:r w:rsidR="00384AD4" w:rsidRPr="00B82812">
        <w:rPr>
          <w:rFonts w:ascii="Times New Roman" w:hAnsi="Times New Roman"/>
          <w:sz w:val="24"/>
          <w:szCs w:val="24"/>
          <w:lang w:eastAsia="ru-RU"/>
        </w:rPr>
        <w:t>3.</w:t>
      </w:r>
      <w:r w:rsidR="00237B74" w:rsidRPr="00B82812">
        <w:rPr>
          <w:rFonts w:ascii="Times New Roman" w:hAnsi="Times New Roman"/>
          <w:sz w:val="24"/>
          <w:szCs w:val="24"/>
          <w:lang w:eastAsia="ru-RU"/>
        </w:rPr>
        <w:t> </w:t>
      </w:r>
      <w:r w:rsidR="00384AD4" w:rsidRPr="00B82812">
        <w:rPr>
          <w:rFonts w:ascii="Times New Roman" w:eastAsia="TimesNewRoman" w:hAnsi="Times New Roman"/>
          <w:sz w:val="24"/>
          <w:szCs w:val="24"/>
          <w:lang w:eastAsia="ru-RU"/>
        </w:rPr>
        <w:t xml:space="preserve">Градостроительное зонирование территории </w:t>
      </w:r>
      <w:r w:rsidR="003F1875" w:rsidRPr="00B82812">
        <w:rPr>
          <w:rFonts w:ascii="Times New Roman" w:eastAsia="TimesNewRoman" w:hAnsi="Times New Roman"/>
          <w:sz w:val="24"/>
          <w:szCs w:val="24"/>
          <w:lang w:eastAsia="ru-RU"/>
        </w:rPr>
        <w:t xml:space="preserve">города </w:t>
      </w:r>
      <w:proofErr w:type="spellStart"/>
      <w:r w:rsidR="003F1875" w:rsidRPr="00B82812">
        <w:rPr>
          <w:rFonts w:ascii="Times New Roman" w:eastAsia="TimesNewRoman" w:hAnsi="Times New Roman"/>
          <w:sz w:val="24"/>
          <w:szCs w:val="24"/>
          <w:lang w:eastAsia="ru-RU"/>
        </w:rPr>
        <w:t>Суджи</w:t>
      </w:r>
      <w:r w:rsidR="00384AD4" w:rsidRPr="00B82812">
        <w:rPr>
          <w:rFonts w:ascii="Times New Roman" w:eastAsia="TimesNewRoman" w:hAnsi="Times New Roman"/>
          <w:sz w:val="24"/>
          <w:szCs w:val="24"/>
          <w:lang w:eastAsia="ru-RU"/>
        </w:rPr>
        <w:t>выполнено</w:t>
      </w:r>
      <w:proofErr w:type="spellEnd"/>
      <w:r w:rsidR="00384AD4" w:rsidRPr="00B82812">
        <w:rPr>
          <w:rFonts w:ascii="Times New Roman" w:eastAsia="TimesNewRoman" w:hAnsi="Times New Roman"/>
          <w:sz w:val="24"/>
          <w:szCs w:val="24"/>
          <w:lang w:eastAsia="ru-RU"/>
        </w:rPr>
        <w:t xml:space="preserve"> в соответствии с </w:t>
      </w:r>
      <w:proofErr w:type="spellStart"/>
      <w:r w:rsidR="00384AD4" w:rsidRPr="00B82812">
        <w:rPr>
          <w:rFonts w:ascii="Times New Roman" w:eastAsia="TimesNewRoman" w:hAnsi="Times New Roman"/>
          <w:sz w:val="24"/>
          <w:szCs w:val="24"/>
          <w:lang w:eastAsia="ru-RU"/>
        </w:rPr>
        <w:t>порядкомустановления</w:t>
      </w:r>
      <w:proofErr w:type="spellEnd"/>
      <w:r w:rsidR="00384AD4" w:rsidRPr="00B82812">
        <w:rPr>
          <w:rFonts w:ascii="Times New Roman" w:eastAsia="TimesNewRoman" w:hAnsi="Times New Roman"/>
          <w:sz w:val="24"/>
          <w:szCs w:val="24"/>
          <w:lang w:eastAsia="ru-RU"/>
        </w:rPr>
        <w:t xml:space="preserve"> территориальных зон</w:t>
      </w:r>
      <w:r w:rsidR="00384AD4" w:rsidRPr="00B82812">
        <w:rPr>
          <w:rFonts w:ascii="Times New Roman" w:hAnsi="Times New Roman"/>
          <w:sz w:val="24"/>
          <w:szCs w:val="24"/>
          <w:lang w:eastAsia="ru-RU"/>
        </w:rPr>
        <w:t xml:space="preserve">, </w:t>
      </w:r>
      <w:r w:rsidR="00384AD4" w:rsidRPr="00B82812">
        <w:rPr>
          <w:rFonts w:ascii="Times New Roman" w:eastAsia="TimesNewRoman" w:hAnsi="Times New Roman"/>
          <w:sz w:val="24"/>
          <w:szCs w:val="24"/>
          <w:lang w:eastAsia="ru-RU"/>
        </w:rPr>
        <w:t>определённом ст</w:t>
      </w:r>
      <w:r w:rsidR="00384AD4" w:rsidRPr="00B82812">
        <w:rPr>
          <w:rFonts w:ascii="Times New Roman" w:hAnsi="Times New Roman"/>
          <w:sz w:val="24"/>
          <w:szCs w:val="24"/>
          <w:lang w:eastAsia="ru-RU"/>
        </w:rPr>
        <w:t xml:space="preserve">. 34 </w:t>
      </w:r>
      <w:r w:rsidR="00384AD4" w:rsidRPr="00B82812">
        <w:rPr>
          <w:rFonts w:ascii="Times New Roman" w:eastAsia="TimesNewRoman" w:hAnsi="Times New Roman"/>
          <w:sz w:val="24"/>
          <w:szCs w:val="24"/>
          <w:lang w:eastAsia="ru-RU"/>
        </w:rPr>
        <w:t xml:space="preserve">Градостроительного </w:t>
      </w:r>
      <w:proofErr w:type="spellStart"/>
      <w:r w:rsidR="00384AD4" w:rsidRPr="00B82812">
        <w:rPr>
          <w:rFonts w:ascii="Times New Roman" w:eastAsia="TimesNewRoman" w:hAnsi="Times New Roman"/>
          <w:sz w:val="24"/>
          <w:szCs w:val="24"/>
          <w:lang w:eastAsia="ru-RU"/>
        </w:rPr>
        <w:t>кодексаРоссийской</w:t>
      </w:r>
      <w:proofErr w:type="spellEnd"/>
      <w:r w:rsidR="00384AD4" w:rsidRPr="00B82812">
        <w:rPr>
          <w:rFonts w:ascii="Times New Roman" w:eastAsia="TimesNewRoman" w:hAnsi="Times New Roman"/>
          <w:sz w:val="24"/>
          <w:szCs w:val="24"/>
          <w:lang w:eastAsia="ru-RU"/>
        </w:rPr>
        <w:t xml:space="preserve"> Федерации и предусматривает</w:t>
      </w:r>
      <w:r w:rsidR="00384AD4" w:rsidRPr="00B82812">
        <w:rPr>
          <w:rFonts w:ascii="Times New Roman" w:hAnsi="Times New Roman"/>
          <w:sz w:val="24"/>
          <w:szCs w:val="24"/>
          <w:lang w:eastAsia="ru-RU"/>
        </w:rPr>
        <w:t>:</w:t>
      </w:r>
    </w:p>
    <w:p w:rsidR="00384AD4" w:rsidRPr="00B82812" w:rsidRDefault="00384AD4" w:rsidP="00384AD4">
      <w:pPr>
        <w:widowControl w:val="0"/>
        <w:autoSpaceDE w:val="0"/>
        <w:autoSpaceDN w:val="0"/>
        <w:adjustRightInd w:val="0"/>
        <w:spacing w:line="240" w:lineRule="auto"/>
        <w:ind w:firstLine="709"/>
        <w:jc w:val="both"/>
        <w:rPr>
          <w:rFonts w:ascii="Times New Roman" w:hAnsi="Times New Roman"/>
          <w:sz w:val="24"/>
          <w:szCs w:val="24"/>
          <w:lang w:eastAsia="ru-RU"/>
        </w:rPr>
      </w:pPr>
      <w:r w:rsidRPr="00B82812">
        <w:rPr>
          <w:rFonts w:ascii="Times New Roman" w:hAnsi="Times New Roman"/>
          <w:sz w:val="24"/>
          <w:szCs w:val="24"/>
          <w:lang w:eastAsia="ru-RU"/>
        </w:rPr>
        <w:t>-</w:t>
      </w:r>
      <w:r w:rsidR="00DE00E7" w:rsidRPr="00B82812">
        <w:rPr>
          <w:rFonts w:ascii="Times New Roman" w:hAnsi="Times New Roman"/>
          <w:sz w:val="24"/>
          <w:szCs w:val="24"/>
          <w:lang w:eastAsia="ru-RU"/>
        </w:rPr>
        <w:t> </w:t>
      </w:r>
      <w:r w:rsidRPr="00B82812">
        <w:rPr>
          <w:rFonts w:ascii="Times New Roman" w:eastAsia="TimesNewRoman" w:hAnsi="Times New Roman"/>
          <w:sz w:val="24"/>
          <w:szCs w:val="24"/>
          <w:lang w:eastAsia="ru-RU"/>
        </w:rPr>
        <w:t xml:space="preserve">возможность сочетания в одной территориальной зоне различных </w:t>
      </w:r>
      <w:proofErr w:type="spellStart"/>
      <w:r w:rsidRPr="00B82812">
        <w:rPr>
          <w:rFonts w:ascii="Times New Roman" w:eastAsia="TimesNewRoman" w:hAnsi="Times New Roman"/>
          <w:sz w:val="24"/>
          <w:szCs w:val="24"/>
          <w:lang w:eastAsia="ru-RU"/>
        </w:rPr>
        <w:t>видовпланируемого</w:t>
      </w:r>
      <w:proofErr w:type="spellEnd"/>
      <w:r w:rsidRPr="00B82812">
        <w:rPr>
          <w:rFonts w:ascii="Times New Roman" w:eastAsia="TimesNewRoman" w:hAnsi="Times New Roman"/>
          <w:sz w:val="24"/>
          <w:szCs w:val="24"/>
          <w:lang w:eastAsia="ru-RU"/>
        </w:rPr>
        <w:t xml:space="preserve"> использования земельных участков</w:t>
      </w:r>
      <w:r w:rsidRPr="00B82812">
        <w:rPr>
          <w:rFonts w:ascii="Times New Roman" w:hAnsi="Times New Roman"/>
          <w:sz w:val="24"/>
          <w:szCs w:val="24"/>
          <w:lang w:eastAsia="ru-RU"/>
        </w:rPr>
        <w:t>;</w:t>
      </w:r>
    </w:p>
    <w:p w:rsidR="00384AD4" w:rsidRPr="00B82812" w:rsidRDefault="00384AD4" w:rsidP="00384AD4">
      <w:pPr>
        <w:widowControl w:val="0"/>
        <w:autoSpaceDE w:val="0"/>
        <w:autoSpaceDN w:val="0"/>
        <w:adjustRightInd w:val="0"/>
        <w:spacing w:line="240" w:lineRule="auto"/>
        <w:ind w:firstLine="709"/>
        <w:jc w:val="both"/>
        <w:rPr>
          <w:rFonts w:ascii="Times New Roman" w:hAnsi="Times New Roman"/>
          <w:sz w:val="24"/>
          <w:szCs w:val="24"/>
          <w:lang w:eastAsia="ru-RU"/>
        </w:rPr>
      </w:pPr>
      <w:r w:rsidRPr="00B82812">
        <w:rPr>
          <w:rFonts w:ascii="Times New Roman" w:hAnsi="Times New Roman"/>
          <w:sz w:val="24"/>
          <w:szCs w:val="24"/>
          <w:lang w:eastAsia="ru-RU"/>
        </w:rPr>
        <w:t>-</w:t>
      </w:r>
      <w:r w:rsidR="00DE00E7" w:rsidRPr="00B82812">
        <w:rPr>
          <w:rFonts w:ascii="Times New Roman" w:hAnsi="Times New Roman"/>
          <w:sz w:val="24"/>
          <w:szCs w:val="24"/>
          <w:lang w:eastAsia="ru-RU"/>
        </w:rPr>
        <w:t> </w:t>
      </w:r>
      <w:r w:rsidRPr="00B82812">
        <w:rPr>
          <w:rFonts w:ascii="Times New Roman" w:eastAsia="TimesNewRoman" w:hAnsi="Times New Roman"/>
          <w:sz w:val="24"/>
          <w:szCs w:val="24"/>
          <w:lang w:eastAsia="ru-RU"/>
        </w:rPr>
        <w:t>учёт функциональных зон и параметров их планируемого развития</w:t>
      </w:r>
      <w:r w:rsidRPr="00B82812">
        <w:rPr>
          <w:rFonts w:ascii="Times New Roman" w:hAnsi="Times New Roman"/>
          <w:sz w:val="24"/>
          <w:szCs w:val="24"/>
          <w:lang w:eastAsia="ru-RU"/>
        </w:rPr>
        <w:t xml:space="preserve">, </w:t>
      </w:r>
      <w:proofErr w:type="spellStart"/>
      <w:r w:rsidRPr="00B82812">
        <w:rPr>
          <w:rFonts w:ascii="Times New Roman" w:eastAsia="TimesNewRoman" w:hAnsi="Times New Roman"/>
          <w:sz w:val="24"/>
          <w:szCs w:val="24"/>
          <w:lang w:eastAsia="ru-RU"/>
        </w:rPr>
        <w:t>определённыхгенеральным</w:t>
      </w:r>
      <w:proofErr w:type="spellEnd"/>
      <w:r w:rsidRPr="00B82812">
        <w:rPr>
          <w:rFonts w:ascii="Times New Roman" w:eastAsia="TimesNewRoman" w:hAnsi="Times New Roman"/>
          <w:sz w:val="24"/>
          <w:szCs w:val="24"/>
          <w:lang w:eastAsia="ru-RU"/>
        </w:rPr>
        <w:t xml:space="preserve"> планом </w:t>
      </w:r>
      <w:r w:rsidR="003F1875" w:rsidRPr="00B82812">
        <w:rPr>
          <w:rFonts w:ascii="Times New Roman" w:eastAsia="TimesNewRoman" w:hAnsi="Times New Roman"/>
          <w:sz w:val="24"/>
          <w:szCs w:val="24"/>
          <w:lang w:eastAsia="ru-RU"/>
        </w:rPr>
        <w:t>города Суджи</w:t>
      </w:r>
      <w:r w:rsidRPr="00B82812">
        <w:rPr>
          <w:rFonts w:ascii="Times New Roman" w:hAnsi="Times New Roman"/>
          <w:sz w:val="24"/>
          <w:szCs w:val="24"/>
          <w:lang w:eastAsia="ru-RU"/>
        </w:rPr>
        <w:t>;</w:t>
      </w:r>
    </w:p>
    <w:p w:rsidR="00384AD4" w:rsidRPr="00B82812" w:rsidRDefault="00384AD4" w:rsidP="00384AD4">
      <w:pPr>
        <w:widowControl w:val="0"/>
        <w:autoSpaceDE w:val="0"/>
        <w:autoSpaceDN w:val="0"/>
        <w:adjustRightInd w:val="0"/>
        <w:spacing w:line="240" w:lineRule="auto"/>
        <w:ind w:firstLine="709"/>
        <w:jc w:val="both"/>
        <w:rPr>
          <w:rFonts w:ascii="Times New Roman" w:hAnsi="Times New Roman"/>
          <w:sz w:val="24"/>
          <w:szCs w:val="24"/>
          <w:lang w:eastAsia="ru-RU"/>
        </w:rPr>
      </w:pPr>
      <w:r w:rsidRPr="00B82812">
        <w:rPr>
          <w:rFonts w:ascii="Times New Roman" w:hAnsi="Times New Roman"/>
          <w:sz w:val="24"/>
          <w:szCs w:val="24"/>
          <w:lang w:eastAsia="ru-RU"/>
        </w:rPr>
        <w:t>-</w:t>
      </w:r>
      <w:r w:rsidR="00D74A1B" w:rsidRPr="00B82812">
        <w:rPr>
          <w:rFonts w:ascii="Times New Roman" w:hAnsi="Times New Roman"/>
          <w:sz w:val="24"/>
          <w:szCs w:val="24"/>
          <w:lang w:eastAsia="ru-RU"/>
        </w:rPr>
        <w:t> </w:t>
      </w:r>
      <w:r w:rsidRPr="00B82812">
        <w:rPr>
          <w:rFonts w:ascii="Times New Roman" w:eastAsia="TimesNewRoman" w:hAnsi="Times New Roman"/>
          <w:sz w:val="24"/>
          <w:szCs w:val="24"/>
          <w:lang w:eastAsia="ru-RU"/>
        </w:rPr>
        <w:t>учёт сложившейся планировки территории и существующего землепользования</w:t>
      </w:r>
      <w:r w:rsidRPr="00B82812">
        <w:rPr>
          <w:rFonts w:ascii="Times New Roman" w:hAnsi="Times New Roman"/>
          <w:sz w:val="24"/>
          <w:szCs w:val="24"/>
          <w:lang w:eastAsia="ru-RU"/>
        </w:rPr>
        <w:t>;</w:t>
      </w:r>
    </w:p>
    <w:p w:rsidR="00384AD4" w:rsidRPr="00B82812" w:rsidRDefault="00384AD4" w:rsidP="00384AD4">
      <w:pPr>
        <w:widowControl w:val="0"/>
        <w:autoSpaceDE w:val="0"/>
        <w:autoSpaceDN w:val="0"/>
        <w:adjustRightInd w:val="0"/>
        <w:spacing w:line="240" w:lineRule="auto"/>
        <w:ind w:firstLine="709"/>
        <w:jc w:val="both"/>
        <w:rPr>
          <w:rFonts w:ascii="Times New Roman" w:hAnsi="Times New Roman"/>
          <w:sz w:val="24"/>
          <w:szCs w:val="24"/>
          <w:lang w:eastAsia="ru-RU"/>
        </w:rPr>
      </w:pPr>
      <w:r w:rsidRPr="00B82812">
        <w:rPr>
          <w:rFonts w:ascii="Times New Roman" w:hAnsi="Times New Roman"/>
          <w:sz w:val="24"/>
          <w:szCs w:val="24"/>
          <w:lang w:eastAsia="ru-RU"/>
        </w:rPr>
        <w:t>-</w:t>
      </w:r>
      <w:r w:rsidR="00D74A1B" w:rsidRPr="00B82812">
        <w:rPr>
          <w:rFonts w:ascii="Times New Roman" w:hAnsi="Times New Roman"/>
          <w:sz w:val="24"/>
          <w:szCs w:val="24"/>
          <w:lang w:eastAsia="ru-RU"/>
        </w:rPr>
        <w:t> </w:t>
      </w:r>
      <w:r w:rsidRPr="00B82812">
        <w:rPr>
          <w:rFonts w:ascii="Times New Roman" w:eastAsia="TimesNewRoman" w:hAnsi="Times New Roman"/>
          <w:sz w:val="24"/>
          <w:szCs w:val="24"/>
          <w:lang w:eastAsia="ru-RU"/>
        </w:rPr>
        <w:t xml:space="preserve">учёт планируемых в генеральном плане </w:t>
      </w:r>
      <w:r w:rsidR="00D82733" w:rsidRPr="00B82812">
        <w:rPr>
          <w:rFonts w:ascii="Times New Roman" w:eastAsia="TimesNewRoman" w:hAnsi="Times New Roman"/>
          <w:sz w:val="24"/>
          <w:szCs w:val="24"/>
          <w:lang w:eastAsia="ru-RU"/>
        </w:rPr>
        <w:t>городского</w:t>
      </w:r>
      <w:r w:rsidRPr="00B82812">
        <w:rPr>
          <w:rFonts w:ascii="Times New Roman" w:eastAsia="TimesNewRoman" w:hAnsi="Times New Roman"/>
          <w:sz w:val="24"/>
          <w:szCs w:val="24"/>
          <w:lang w:eastAsia="ru-RU"/>
        </w:rPr>
        <w:t xml:space="preserve"> поселения изменений </w:t>
      </w:r>
      <w:proofErr w:type="spellStart"/>
      <w:r w:rsidRPr="00B82812">
        <w:rPr>
          <w:rFonts w:ascii="Times New Roman" w:eastAsia="TimesNewRoman" w:hAnsi="Times New Roman"/>
          <w:sz w:val="24"/>
          <w:szCs w:val="24"/>
          <w:lang w:eastAsia="ru-RU"/>
        </w:rPr>
        <w:t>границземель</w:t>
      </w:r>
      <w:proofErr w:type="spellEnd"/>
      <w:r w:rsidRPr="00B82812">
        <w:rPr>
          <w:rFonts w:ascii="Times New Roman" w:eastAsia="TimesNewRoman" w:hAnsi="Times New Roman"/>
          <w:sz w:val="24"/>
          <w:szCs w:val="24"/>
          <w:lang w:eastAsia="ru-RU"/>
        </w:rPr>
        <w:t xml:space="preserve"> различных категорий</w:t>
      </w:r>
      <w:r w:rsidRPr="00B82812">
        <w:rPr>
          <w:rFonts w:ascii="Times New Roman" w:hAnsi="Times New Roman"/>
          <w:sz w:val="24"/>
          <w:szCs w:val="24"/>
          <w:lang w:eastAsia="ru-RU"/>
        </w:rPr>
        <w:t>;</w:t>
      </w:r>
    </w:p>
    <w:p w:rsidR="00384AD4" w:rsidRPr="00B82812" w:rsidRDefault="00384AD4" w:rsidP="00384AD4">
      <w:pPr>
        <w:widowControl w:val="0"/>
        <w:autoSpaceDE w:val="0"/>
        <w:autoSpaceDN w:val="0"/>
        <w:adjustRightInd w:val="0"/>
        <w:spacing w:line="240" w:lineRule="auto"/>
        <w:ind w:firstLine="709"/>
        <w:jc w:val="both"/>
        <w:rPr>
          <w:rFonts w:ascii="Times New Roman" w:hAnsi="Times New Roman"/>
          <w:sz w:val="24"/>
          <w:szCs w:val="24"/>
          <w:lang w:eastAsia="ru-RU"/>
        </w:rPr>
      </w:pPr>
      <w:r w:rsidRPr="00B82812">
        <w:rPr>
          <w:rFonts w:ascii="Times New Roman" w:hAnsi="Times New Roman"/>
          <w:sz w:val="24"/>
          <w:szCs w:val="24"/>
          <w:lang w:eastAsia="ru-RU"/>
        </w:rPr>
        <w:t>-</w:t>
      </w:r>
      <w:r w:rsidR="00D74A1B" w:rsidRPr="00B82812">
        <w:rPr>
          <w:rFonts w:ascii="Times New Roman" w:hAnsi="Times New Roman"/>
          <w:sz w:val="24"/>
          <w:szCs w:val="24"/>
          <w:lang w:eastAsia="ru-RU"/>
        </w:rPr>
        <w:t> </w:t>
      </w:r>
      <w:r w:rsidRPr="00B82812">
        <w:rPr>
          <w:rFonts w:ascii="Times New Roman" w:eastAsia="TimesNewRoman" w:hAnsi="Times New Roman"/>
          <w:sz w:val="24"/>
          <w:szCs w:val="24"/>
          <w:lang w:eastAsia="ru-RU"/>
        </w:rPr>
        <w:t xml:space="preserve">предотвращения возможности причинения вреда объектам </w:t>
      </w:r>
      <w:proofErr w:type="spellStart"/>
      <w:r w:rsidRPr="00B82812">
        <w:rPr>
          <w:rFonts w:ascii="Times New Roman" w:eastAsia="TimesNewRoman" w:hAnsi="Times New Roman"/>
          <w:sz w:val="24"/>
          <w:szCs w:val="24"/>
          <w:lang w:eastAsia="ru-RU"/>
        </w:rPr>
        <w:t>капитальногостроительства</w:t>
      </w:r>
      <w:proofErr w:type="spellEnd"/>
      <w:r w:rsidRPr="00B82812">
        <w:rPr>
          <w:rFonts w:ascii="Times New Roman" w:hAnsi="Times New Roman"/>
          <w:sz w:val="24"/>
          <w:szCs w:val="24"/>
          <w:lang w:eastAsia="ru-RU"/>
        </w:rPr>
        <w:t xml:space="preserve">, </w:t>
      </w:r>
      <w:r w:rsidRPr="00B82812">
        <w:rPr>
          <w:rFonts w:ascii="Times New Roman" w:eastAsia="TimesNewRoman" w:hAnsi="Times New Roman"/>
          <w:sz w:val="24"/>
          <w:szCs w:val="24"/>
          <w:lang w:eastAsia="ru-RU"/>
        </w:rPr>
        <w:lastRenderedPageBreak/>
        <w:t>расположенным на смежных земельных участках</w:t>
      </w:r>
      <w:r w:rsidRPr="00B82812">
        <w:rPr>
          <w:rFonts w:ascii="Times New Roman" w:hAnsi="Times New Roman"/>
          <w:sz w:val="24"/>
          <w:szCs w:val="24"/>
          <w:lang w:eastAsia="ru-RU"/>
        </w:rPr>
        <w:t>.</w:t>
      </w:r>
    </w:p>
    <w:p w:rsidR="00384AD4" w:rsidRPr="00B82812" w:rsidRDefault="001B759C" w:rsidP="00384AD4">
      <w:pPr>
        <w:widowControl w:val="0"/>
        <w:autoSpaceDE w:val="0"/>
        <w:autoSpaceDN w:val="0"/>
        <w:adjustRightInd w:val="0"/>
        <w:spacing w:line="240" w:lineRule="auto"/>
        <w:ind w:firstLine="709"/>
        <w:jc w:val="both"/>
        <w:rPr>
          <w:rFonts w:ascii="Times New Roman" w:hAnsi="Times New Roman"/>
          <w:sz w:val="24"/>
          <w:szCs w:val="24"/>
          <w:lang w:eastAsia="ru-RU"/>
        </w:rPr>
      </w:pPr>
      <w:r w:rsidRPr="00B82812">
        <w:rPr>
          <w:rFonts w:ascii="Times New Roman" w:hAnsi="Times New Roman"/>
          <w:sz w:val="24"/>
          <w:szCs w:val="24"/>
          <w:lang w:eastAsia="ru-RU"/>
        </w:rPr>
        <w:t>9.</w:t>
      </w:r>
      <w:r w:rsidR="009F0F39" w:rsidRPr="00B82812">
        <w:rPr>
          <w:rFonts w:ascii="Times New Roman" w:hAnsi="Times New Roman"/>
          <w:sz w:val="24"/>
          <w:szCs w:val="24"/>
          <w:lang w:eastAsia="ru-RU"/>
        </w:rPr>
        <w:t>1.</w:t>
      </w:r>
      <w:r w:rsidR="00384AD4" w:rsidRPr="00B82812">
        <w:rPr>
          <w:rFonts w:ascii="Times New Roman" w:hAnsi="Times New Roman"/>
          <w:sz w:val="24"/>
          <w:szCs w:val="24"/>
          <w:lang w:eastAsia="ru-RU"/>
        </w:rPr>
        <w:t>4.</w:t>
      </w:r>
      <w:r w:rsidR="00237B74" w:rsidRPr="00B82812">
        <w:rPr>
          <w:rFonts w:ascii="Times New Roman" w:hAnsi="Times New Roman"/>
          <w:sz w:val="24"/>
          <w:szCs w:val="24"/>
          <w:lang w:eastAsia="ru-RU"/>
        </w:rPr>
        <w:t> </w:t>
      </w:r>
      <w:r w:rsidR="00384AD4" w:rsidRPr="00B82812">
        <w:rPr>
          <w:rFonts w:ascii="Times New Roman" w:eastAsia="TimesNewRoman" w:hAnsi="Times New Roman"/>
          <w:sz w:val="24"/>
          <w:szCs w:val="24"/>
          <w:lang w:eastAsia="ru-RU"/>
        </w:rPr>
        <w:t>По градостроительному зонированию выделяются жилые</w:t>
      </w:r>
      <w:r w:rsidR="00384AD4" w:rsidRPr="00B82812">
        <w:rPr>
          <w:rFonts w:ascii="Times New Roman" w:hAnsi="Times New Roman"/>
          <w:sz w:val="24"/>
          <w:szCs w:val="24"/>
          <w:lang w:eastAsia="ru-RU"/>
        </w:rPr>
        <w:t xml:space="preserve">, </w:t>
      </w:r>
      <w:r w:rsidR="00384AD4" w:rsidRPr="00B82812">
        <w:rPr>
          <w:rFonts w:ascii="Times New Roman" w:eastAsia="TimesNewRoman" w:hAnsi="Times New Roman"/>
          <w:sz w:val="24"/>
          <w:szCs w:val="24"/>
          <w:lang w:eastAsia="ru-RU"/>
        </w:rPr>
        <w:t>общественно</w:t>
      </w:r>
      <w:r w:rsidR="00384AD4" w:rsidRPr="00B82812">
        <w:rPr>
          <w:rFonts w:ascii="Times New Roman" w:hAnsi="Times New Roman"/>
          <w:sz w:val="24"/>
          <w:szCs w:val="24"/>
          <w:lang w:eastAsia="ru-RU"/>
        </w:rPr>
        <w:t>-</w:t>
      </w:r>
      <w:proofErr w:type="spellStart"/>
      <w:r w:rsidR="00384AD4" w:rsidRPr="00B82812">
        <w:rPr>
          <w:rFonts w:ascii="Times New Roman" w:eastAsia="TimesNewRoman" w:hAnsi="Times New Roman"/>
          <w:sz w:val="24"/>
          <w:szCs w:val="24"/>
          <w:lang w:eastAsia="ru-RU"/>
        </w:rPr>
        <w:t>деловые</w:t>
      </w:r>
      <w:r w:rsidR="00384AD4" w:rsidRPr="00B82812">
        <w:rPr>
          <w:rFonts w:ascii="Times New Roman" w:hAnsi="Times New Roman"/>
          <w:sz w:val="24"/>
          <w:szCs w:val="24"/>
          <w:lang w:eastAsia="ru-RU"/>
        </w:rPr>
        <w:t>,</w:t>
      </w:r>
      <w:r w:rsidR="00384AD4" w:rsidRPr="00B82812">
        <w:rPr>
          <w:rFonts w:ascii="Times New Roman" w:eastAsia="TimesNewRoman" w:hAnsi="Times New Roman"/>
          <w:sz w:val="24"/>
          <w:szCs w:val="24"/>
          <w:lang w:eastAsia="ru-RU"/>
        </w:rPr>
        <w:t>производственные</w:t>
      </w:r>
      <w:proofErr w:type="spellEnd"/>
      <w:r w:rsidR="00384AD4" w:rsidRPr="00B82812">
        <w:rPr>
          <w:rFonts w:ascii="Times New Roman" w:eastAsia="TimesNewRoman" w:hAnsi="Times New Roman"/>
          <w:sz w:val="24"/>
          <w:szCs w:val="24"/>
          <w:lang w:eastAsia="ru-RU"/>
        </w:rPr>
        <w:t xml:space="preserve"> зоны</w:t>
      </w:r>
      <w:r w:rsidR="00384AD4" w:rsidRPr="00B82812">
        <w:rPr>
          <w:rFonts w:ascii="Times New Roman" w:hAnsi="Times New Roman"/>
          <w:sz w:val="24"/>
          <w:szCs w:val="24"/>
          <w:lang w:eastAsia="ru-RU"/>
        </w:rPr>
        <w:t xml:space="preserve">, </w:t>
      </w:r>
      <w:r w:rsidR="00384AD4" w:rsidRPr="00B82812">
        <w:rPr>
          <w:rFonts w:ascii="Times New Roman" w:eastAsia="TimesNewRoman" w:hAnsi="Times New Roman"/>
          <w:sz w:val="24"/>
          <w:szCs w:val="24"/>
          <w:lang w:eastAsia="ru-RU"/>
        </w:rPr>
        <w:t>зоны инженерной и транспортной инфраструктур</w:t>
      </w:r>
      <w:r w:rsidR="00384AD4" w:rsidRPr="00B82812">
        <w:rPr>
          <w:rFonts w:ascii="Times New Roman" w:hAnsi="Times New Roman"/>
          <w:sz w:val="24"/>
          <w:szCs w:val="24"/>
          <w:lang w:eastAsia="ru-RU"/>
        </w:rPr>
        <w:t xml:space="preserve">, </w:t>
      </w:r>
      <w:proofErr w:type="spellStart"/>
      <w:r w:rsidR="00384AD4" w:rsidRPr="00B82812">
        <w:rPr>
          <w:rFonts w:ascii="Times New Roman" w:eastAsia="TimesNewRoman" w:hAnsi="Times New Roman"/>
          <w:sz w:val="24"/>
          <w:szCs w:val="24"/>
          <w:lang w:eastAsia="ru-RU"/>
        </w:rPr>
        <w:t>зонысельскохозяйственного</w:t>
      </w:r>
      <w:proofErr w:type="spellEnd"/>
      <w:r w:rsidR="00384AD4" w:rsidRPr="00B82812">
        <w:rPr>
          <w:rFonts w:ascii="Times New Roman" w:eastAsia="TimesNewRoman" w:hAnsi="Times New Roman"/>
          <w:sz w:val="24"/>
          <w:szCs w:val="24"/>
          <w:lang w:eastAsia="ru-RU"/>
        </w:rPr>
        <w:t xml:space="preserve"> использования</w:t>
      </w:r>
      <w:r w:rsidR="00384AD4" w:rsidRPr="00B82812">
        <w:rPr>
          <w:rFonts w:ascii="Times New Roman" w:hAnsi="Times New Roman"/>
          <w:sz w:val="24"/>
          <w:szCs w:val="24"/>
          <w:lang w:eastAsia="ru-RU"/>
        </w:rPr>
        <w:t xml:space="preserve">, </w:t>
      </w:r>
      <w:r w:rsidR="00384AD4" w:rsidRPr="00B82812">
        <w:rPr>
          <w:rFonts w:ascii="Times New Roman" w:eastAsia="TimesNewRoman" w:hAnsi="Times New Roman"/>
          <w:sz w:val="24"/>
          <w:szCs w:val="24"/>
          <w:lang w:eastAsia="ru-RU"/>
        </w:rPr>
        <w:t>зоны рекреационного назначения</w:t>
      </w:r>
      <w:r w:rsidR="00384AD4" w:rsidRPr="00B82812">
        <w:rPr>
          <w:rFonts w:ascii="Times New Roman" w:hAnsi="Times New Roman"/>
          <w:sz w:val="24"/>
          <w:szCs w:val="24"/>
          <w:lang w:eastAsia="ru-RU"/>
        </w:rPr>
        <w:t xml:space="preserve">, </w:t>
      </w:r>
      <w:r w:rsidR="00384AD4" w:rsidRPr="00B82812">
        <w:rPr>
          <w:rFonts w:ascii="Times New Roman" w:eastAsia="TimesNewRoman" w:hAnsi="Times New Roman"/>
          <w:sz w:val="24"/>
          <w:szCs w:val="24"/>
          <w:lang w:eastAsia="ru-RU"/>
        </w:rPr>
        <w:t xml:space="preserve">зоны </w:t>
      </w:r>
      <w:proofErr w:type="spellStart"/>
      <w:r w:rsidR="00384AD4" w:rsidRPr="00B82812">
        <w:rPr>
          <w:rFonts w:ascii="Times New Roman" w:eastAsia="TimesNewRoman" w:hAnsi="Times New Roman"/>
          <w:sz w:val="24"/>
          <w:szCs w:val="24"/>
          <w:lang w:eastAsia="ru-RU"/>
        </w:rPr>
        <w:t>особоохраняемых</w:t>
      </w:r>
      <w:proofErr w:type="spellEnd"/>
      <w:r w:rsidR="00384AD4" w:rsidRPr="00B82812">
        <w:rPr>
          <w:rFonts w:ascii="Times New Roman" w:eastAsia="TimesNewRoman" w:hAnsi="Times New Roman"/>
          <w:sz w:val="24"/>
          <w:szCs w:val="24"/>
          <w:lang w:eastAsia="ru-RU"/>
        </w:rPr>
        <w:t xml:space="preserve"> территорий</w:t>
      </w:r>
      <w:r w:rsidR="00384AD4" w:rsidRPr="00B82812">
        <w:rPr>
          <w:rFonts w:ascii="Times New Roman" w:hAnsi="Times New Roman"/>
          <w:sz w:val="24"/>
          <w:szCs w:val="24"/>
          <w:lang w:eastAsia="ru-RU"/>
        </w:rPr>
        <w:t xml:space="preserve">, </w:t>
      </w:r>
      <w:r w:rsidR="00384AD4" w:rsidRPr="00B82812">
        <w:rPr>
          <w:rFonts w:ascii="Times New Roman" w:eastAsia="TimesNewRoman" w:hAnsi="Times New Roman"/>
          <w:sz w:val="24"/>
          <w:szCs w:val="24"/>
          <w:lang w:eastAsia="ru-RU"/>
        </w:rPr>
        <w:t>зоны специального назначения</w:t>
      </w:r>
      <w:r w:rsidR="00384AD4" w:rsidRPr="00B82812">
        <w:rPr>
          <w:rFonts w:ascii="Times New Roman" w:hAnsi="Times New Roman"/>
          <w:sz w:val="24"/>
          <w:szCs w:val="24"/>
          <w:lang w:eastAsia="ru-RU"/>
        </w:rPr>
        <w:t xml:space="preserve">, </w:t>
      </w:r>
      <w:r w:rsidR="00384AD4" w:rsidRPr="00B82812">
        <w:rPr>
          <w:rFonts w:ascii="Times New Roman" w:eastAsia="TimesNewRoman" w:hAnsi="Times New Roman"/>
          <w:sz w:val="24"/>
          <w:szCs w:val="24"/>
          <w:lang w:eastAsia="ru-RU"/>
        </w:rPr>
        <w:t xml:space="preserve">зоны размещения </w:t>
      </w:r>
      <w:proofErr w:type="spellStart"/>
      <w:r w:rsidR="00384AD4" w:rsidRPr="00B82812">
        <w:rPr>
          <w:rFonts w:ascii="Times New Roman" w:eastAsia="TimesNewRoman" w:hAnsi="Times New Roman"/>
          <w:sz w:val="24"/>
          <w:szCs w:val="24"/>
          <w:lang w:eastAsia="ru-RU"/>
        </w:rPr>
        <w:t>военныхобъектов</w:t>
      </w:r>
      <w:proofErr w:type="spellEnd"/>
      <w:r w:rsidR="00384AD4" w:rsidRPr="00B82812">
        <w:rPr>
          <w:rFonts w:ascii="Times New Roman" w:eastAsia="TimesNewRoman" w:hAnsi="Times New Roman"/>
          <w:sz w:val="24"/>
          <w:szCs w:val="24"/>
          <w:lang w:eastAsia="ru-RU"/>
        </w:rPr>
        <w:t xml:space="preserve"> и иные виды территориальных зон</w:t>
      </w:r>
      <w:r w:rsidR="00384AD4" w:rsidRPr="00B82812">
        <w:rPr>
          <w:rFonts w:ascii="Times New Roman" w:hAnsi="Times New Roman"/>
          <w:sz w:val="24"/>
          <w:szCs w:val="24"/>
          <w:lang w:eastAsia="ru-RU"/>
        </w:rPr>
        <w:t>.</w:t>
      </w:r>
    </w:p>
    <w:p w:rsidR="00D74A1B" w:rsidRPr="00B82812" w:rsidRDefault="001B759C" w:rsidP="00384AD4">
      <w:pPr>
        <w:widowControl w:val="0"/>
        <w:autoSpaceDE w:val="0"/>
        <w:autoSpaceDN w:val="0"/>
        <w:adjustRightInd w:val="0"/>
        <w:spacing w:line="240" w:lineRule="auto"/>
        <w:ind w:firstLine="709"/>
        <w:jc w:val="both"/>
        <w:rPr>
          <w:rFonts w:ascii="Times New Roman" w:hAnsi="Times New Roman"/>
          <w:sz w:val="24"/>
          <w:szCs w:val="24"/>
          <w:lang w:eastAsia="ru-RU"/>
        </w:rPr>
      </w:pPr>
      <w:r w:rsidRPr="00B82812">
        <w:rPr>
          <w:rFonts w:ascii="Times New Roman" w:hAnsi="Times New Roman"/>
          <w:sz w:val="24"/>
          <w:szCs w:val="24"/>
          <w:lang w:eastAsia="ru-RU"/>
        </w:rPr>
        <w:t>9.</w:t>
      </w:r>
      <w:r w:rsidR="009F0F39" w:rsidRPr="00B82812">
        <w:rPr>
          <w:rFonts w:ascii="Times New Roman" w:hAnsi="Times New Roman"/>
          <w:sz w:val="24"/>
          <w:szCs w:val="24"/>
          <w:lang w:eastAsia="ru-RU"/>
        </w:rPr>
        <w:t>1.</w:t>
      </w:r>
      <w:r w:rsidR="00384AD4" w:rsidRPr="00B82812">
        <w:rPr>
          <w:rFonts w:ascii="Times New Roman" w:hAnsi="Times New Roman"/>
          <w:sz w:val="24"/>
          <w:szCs w:val="24"/>
          <w:lang w:eastAsia="ru-RU"/>
        </w:rPr>
        <w:t>5.</w:t>
      </w:r>
      <w:r w:rsidR="00237B74" w:rsidRPr="00B82812">
        <w:rPr>
          <w:rFonts w:ascii="Times New Roman" w:hAnsi="Times New Roman"/>
          <w:sz w:val="24"/>
          <w:szCs w:val="24"/>
          <w:lang w:eastAsia="ru-RU"/>
        </w:rPr>
        <w:t> </w:t>
      </w:r>
      <w:r w:rsidR="00384AD4" w:rsidRPr="00B82812">
        <w:rPr>
          <w:rFonts w:ascii="Times New Roman" w:eastAsia="TimesNewRoman" w:hAnsi="Times New Roman"/>
          <w:sz w:val="24"/>
          <w:szCs w:val="24"/>
          <w:lang w:eastAsia="ru-RU"/>
        </w:rPr>
        <w:t xml:space="preserve">В настоящее время </w:t>
      </w:r>
      <w:r w:rsidR="00CF2CE4" w:rsidRPr="00B82812">
        <w:rPr>
          <w:rFonts w:ascii="Times New Roman" w:eastAsia="TimesNewRoman" w:hAnsi="Times New Roman"/>
          <w:sz w:val="24"/>
          <w:szCs w:val="24"/>
          <w:lang w:eastAsia="ru-RU"/>
        </w:rPr>
        <w:t xml:space="preserve">на территории  </w:t>
      </w:r>
      <w:r w:rsidR="003F1875" w:rsidRPr="00B82812">
        <w:rPr>
          <w:rFonts w:ascii="Times New Roman" w:eastAsia="TimesNewRoman" w:hAnsi="Times New Roman"/>
          <w:sz w:val="24"/>
          <w:szCs w:val="24"/>
          <w:lang w:eastAsia="ru-RU"/>
        </w:rPr>
        <w:t>города Суджи</w:t>
      </w:r>
      <w:r w:rsidR="000B11E9">
        <w:rPr>
          <w:rFonts w:ascii="Times New Roman" w:eastAsia="TimesNewRoman" w:hAnsi="Times New Roman"/>
          <w:sz w:val="24"/>
          <w:szCs w:val="24"/>
          <w:lang w:eastAsia="ru-RU"/>
        </w:rPr>
        <w:t xml:space="preserve"> </w:t>
      </w:r>
      <w:r w:rsidR="00384AD4" w:rsidRPr="00B82812">
        <w:rPr>
          <w:rFonts w:ascii="Times New Roman" w:eastAsia="TimesNewRoman" w:hAnsi="Times New Roman"/>
          <w:sz w:val="24"/>
          <w:szCs w:val="24"/>
          <w:lang w:eastAsia="ru-RU"/>
        </w:rPr>
        <w:t>отсутствуют особо охраняемые природные территории</w:t>
      </w:r>
      <w:r w:rsidR="00D74A1B" w:rsidRPr="00B82812">
        <w:rPr>
          <w:rFonts w:ascii="Times New Roman" w:hAnsi="Times New Roman"/>
          <w:sz w:val="24"/>
          <w:szCs w:val="24"/>
          <w:lang w:eastAsia="ru-RU"/>
        </w:rPr>
        <w:t>.</w:t>
      </w:r>
    </w:p>
    <w:p w:rsidR="00A46BD3" w:rsidRPr="00B82812" w:rsidRDefault="001B759C" w:rsidP="00384AD4">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B82812">
        <w:rPr>
          <w:rFonts w:ascii="Times New Roman" w:hAnsi="Times New Roman"/>
          <w:sz w:val="24"/>
          <w:szCs w:val="24"/>
          <w:lang w:eastAsia="ru-RU"/>
        </w:rPr>
        <w:t>9.</w:t>
      </w:r>
      <w:r w:rsidR="009F0F39" w:rsidRPr="00B82812">
        <w:rPr>
          <w:rFonts w:ascii="Times New Roman" w:hAnsi="Times New Roman"/>
          <w:sz w:val="24"/>
          <w:szCs w:val="24"/>
          <w:lang w:eastAsia="ru-RU"/>
        </w:rPr>
        <w:t>1.</w:t>
      </w:r>
      <w:r w:rsidR="00384AD4" w:rsidRPr="00B82812">
        <w:rPr>
          <w:rFonts w:ascii="Times New Roman" w:eastAsia="TimesNewRoman" w:hAnsi="Times New Roman"/>
          <w:sz w:val="24"/>
          <w:szCs w:val="24"/>
          <w:lang w:eastAsia="ru-RU"/>
        </w:rPr>
        <w:t>6.</w:t>
      </w:r>
      <w:r w:rsidR="00237B74" w:rsidRPr="00B82812">
        <w:rPr>
          <w:rFonts w:ascii="Times New Roman" w:eastAsia="TimesNewRoman" w:hAnsi="Times New Roman"/>
          <w:sz w:val="24"/>
          <w:szCs w:val="24"/>
          <w:lang w:eastAsia="ru-RU"/>
        </w:rPr>
        <w:t> </w:t>
      </w:r>
      <w:r w:rsidR="00384AD4" w:rsidRPr="00B82812">
        <w:rPr>
          <w:rFonts w:ascii="Times New Roman" w:eastAsia="TimesNewRoman" w:hAnsi="Times New Roman"/>
          <w:sz w:val="24"/>
          <w:szCs w:val="24"/>
          <w:lang w:eastAsia="ru-RU"/>
        </w:rPr>
        <w:t xml:space="preserve">В настоящее время </w:t>
      </w:r>
      <w:r w:rsidR="00CF2CE4" w:rsidRPr="00B82812">
        <w:rPr>
          <w:rFonts w:ascii="Times New Roman" w:eastAsia="TimesNewRoman" w:hAnsi="Times New Roman"/>
          <w:sz w:val="24"/>
          <w:szCs w:val="24"/>
          <w:lang w:eastAsia="ru-RU"/>
        </w:rPr>
        <w:t xml:space="preserve">на территории  </w:t>
      </w:r>
      <w:r w:rsidR="003F1875" w:rsidRPr="00B82812">
        <w:rPr>
          <w:rFonts w:ascii="Times New Roman" w:eastAsia="TimesNewRoman" w:hAnsi="Times New Roman"/>
          <w:sz w:val="24"/>
          <w:szCs w:val="24"/>
          <w:lang w:eastAsia="ru-RU"/>
        </w:rPr>
        <w:t>города Суджи</w:t>
      </w:r>
      <w:r w:rsidR="000B11E9">
        <w:rPr>
          <w:rFonts w:ascii="Times New Roman" w:eastAsia="TimesNewRoman" w:hAnsi="Times New Roman"/>
          <w:sz w:val="24"/>
          <w:szCs w:val="24"/>
          <w:lang w:eastAsia="ru-RU"/>
        </w:rPr>
        <w:t xml:space="preserve"> </w:t>
      </w:r>
      <w:r w:rsidR="00384AD4" w:rsidRPr="00B82812">
        <w:rPr>
          <w:rFonts w:ascii="Times New Roman" w:eastAsia="TimesNewRoman" w:hAnsi="Times New Roman"/>
          <w:sz w:val="24"/>
          <w:szCs w:val="24"/>
          <w:lang w:eastAsia="ru-RU"/>
        </w:rPr>
        <w:t xml:space="preserve">отсутствуют утверждённые зоны охраны объектов культурного наследия. </w:t>
      </w:r>
    </w:p>
    <w:p w:rsidR="00384AD4" w:rsidRPr="00B82812" w:rsidRDefault="001B759C" w:rsidP="00384AD4">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B82812">
        <w:rPr>
          <w:rFonts w:ascii="Times New Roman" w:hAnsi="Times New Roman"/>
          <w:sz w:val="24"/>
          <w:szCs w:val="24"/>
          <w:lang w:eastAsia="ru-RU"/>
        </w:rPr>
        <w:t>9.</w:t>
      </w:r>
      <w:r w:rsidR="009F0F39" w:rsidRPr="00B82812">
        <w:rPr>
          <w:rFonts w:ascii="Times New Roman" w:hAnsi="Times New Roman"/>
          <w:sz w:val="24"/>
          <w:szCs w:val="24"/>
          <w:lang w:eastAsia="ru-RU"/>
        </w:rPr>
        <w:t>1.</w:t>
      </w:r>
      <w:r w:rsidR="00384AD4" w:rsidRPr="00B82812">
        <w:rPr>
          <w:rFonts w:ascii="Times New Roman" w:eastAsia="TimesNewRoman" w:hAnsi="Times New Roman"/>
          <w:sz w:val="24"/>
          <w:szCs w:val="24"/>
          <w:lang w:eastAsia="ru-RU"/>
        </w:rPr>
        <w:t>7.</w:t>
      </w:r>
      <w:r w:rsidR="00237B74" w:rsidRPr="00B82812">
        <w:rPr>
          <w:rFonts w:ascii="Times New Roman" w:eastAsia="TimesNewRoman" w:hAnsi="Times New Roman"/>
          <w:sz w:val="24"/>
          <w:szCs w:val="24"/>
          <w:lang w:eastAsia="ru-RU"/>
        </w:rPr>
        <w:t> </w:t>
      </w:r>
      <w:r w:rsidR="00384AD4" w:rsidRPr="00B82812">
        <w:rPr>
          <w:rFonts w:ascii="Times New Roman" w:eastAsia="TimesNewRoman" w:hAnsi="Times New Roman"/>
          <w:sz w:val="24"/>
          <w:szCs w:val="24"/>
          <w:lang w:eastAsia="ru-RU"/>
        </w:rPr>
        <w:t xml:space="preserve">Границы территориальных зон должны отвечать требованию </w:t>
      </w:r>
      <w:proofErr w:type="spellStart"/>
      <w:r w:rsidR="00384AD4" w:rsidRPr="00B82812">
        <w:rPr>
          <w:rFonts w:ascii="Times New Roman" w:eastAsia="TimesNewRoman" w:hAnsi="Times New Roman"/>
          <w:sz w:val="24"/>
          <w:szCs w:val="24"/>
          <w:lang w:eastAsia="ru-RU"/>
        </w:rPr>
        <w:t>принадлежностикаждого</w:t>
      </w:r>
      <w:proofErr w:type="spellEnd"/>
      <w:r w:rsidR="00384AD4" w:rsidRPr="00B82812">
        <w:rPr>
          <w:rFonts w:ascii="Times New Roman" w:eastAsia="TimesNewRoman" w:hAnsi="Times New Roman"/>
          <w:sz w:val="24"/>
          <w:szCs w:val="24"/>
          <w:lang w:eastAsia="ru-RU"/>
        </w:rPr>
        <w:t xml:space="preserve"> земельного участка только к одной территориальной зоне. Формирование </w:t>
      </w:r>
      <w:proofErr w:type="spellStart"/>
      <w:r w:rsidR="00384AD4" w:rsidRPr="00B82812">
        <w:rPr>
          <w:rFonts w:ascii="Times New Roman" w:eastAsia="TimesNewRoman" w:hAnsi="Times New Roman"/>
          <w:sz w:val="24"/>
          <w:szCs w:val="24"/>
          <w:lang w:eastAsia="ru-RU"/>
        </w:rPr>
        <w:t>одногоземельного</w:t>
      </w:r>
      <w:proofErr w:type="spellEnd"/>
      <w:r w:rsidR="00384AD4" w:rsidRPr="00B82812">
        <w:rPr>
          <w:rFonts w:ascii="Times New Roman" w:eastAsia="TimesNewRoman" w:hAnsi="Times New Roman"/>
          <w:sz w:val="24"/>
          <w:szCs w:val="24"/>
          <w:lang w:eastAsia="ru-RU"/>
        </w:rPr>
        <w:t xml:space="preserve"> участка из нескольких земельных участков, расположенных в </w:t>
      </w:r>
      <w:proofErr w:type="spellStart"/>
      <w:r w:rsidR="00384AD4" w:rsidRPr="00B82812">
        <w:rPr>
          <w:rFonts w:ascii="Times New Roman" w:eastAsia="TimesNewRoman" w:hAnsi="Times New Roman"/>
          <w:sz w:val="24"/>
          <w:szCs w:val="24"/>
          <w:lang w:eastAsia="ru-RU"/>
        </w:rPr>
        <w:t>различныхтерриториальных</w:t>
      </w:r>
      <w:proofErr w:type="spellEnd"/>
      <w:r w:rsidR="00384AD4" w:rsidRPr="00B82812">
        <w:rPr>
          <w:rFonts w:ascii="Times New Roman" w:eastAsia="TimesNewRoman" w:hAnsi="Times New Roman"/>
          <w:sz w:val="24"/>
          <w:szCs w:val="24"/>
          <w:lang w:eastAsia="ru-RU"/>
        </w:rPr>
        <w:t xml:space="preserve"> зонах, не допускается. Территориальные зоны, как правило, </w:t>
      </w:r>
      <w:proofErr w:type="spellStart"/>
      <w:r w:rsidR="00384AD4" w:rsidRPr="00B82812">
        <w:rPr>
          <w:rFonts w:ascii="Times New Roman" w:eastAsia="TimesNewRoman" w:hAnsi="Times New Roman"/>
          <w:sz w:val="24"/>
          <w:szCs w:val="24"/>
          <w:lang w:eastAsia="ru-RU"/>
        </w:rPr>
        <w:t>неустанавливаются</w:t>
      </w:r>
      <w:proofErr w:type="spellEnd"/>
      <w:r w:rsidR="00384AD4" w:rsidRPr="00B82812">
        <w:rPr>
          <w:rFonts w:ascii="Times New Roman" w:eastAsia="TimesNewRoman" w:hAnsi="Times New Roman"/>
          <w:sz w:val="24"/>
          <w:szCs w:val="24"/>
          <w:lang w:eastAsia="ru-RU"/>
        </w:rPr>
        <w:t xml:space="preserve"> применительно к одному земельному участку.</w:t>
      </w:r>
    </w:p>
    <w:p w:rsidR="00384AD4" w:rsidRPr="00B82812" w:rsidRDefault="001B759C" w:rsidP="00384AD4">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B82812">
        <w:rPr>
          <w:rFonts w:ascii="Times New Roman" w:hAnsi="Times New Roman"/>
          <w:sz w:val="24"/>
          <w:szCs w:val="24"/>
          <w:lang w:eastAsia="ru-RU"/>
        </w:rPr>
        <w:t>9.</w:t>
      </w:r>
      <w:r w:rsidR="009F0F39" w:rsidRPr="00B82812">
        <w:rPr>
          <w:rFonts w:ascii="Times New Roman" w:hAnsi="Times New Roman"/>
          <w:sz w:val="24"/>
          <w:szCs w:val="24"/>
          <w:lang w:eastAsia="ru-RU"/>
        </w:rPr>
        <w:t>1.</w:t>
      </w:r>
      <w:r w:rsidRPr="00B82812">
        <w:rPr>
          <w:rFonts w:ascii="Times New Roman" w:eastAsia="TimesNewRoman" w:hAnsi="Times New Roman"/>
          <w:sz w:val="24"/>
          <w:szCs w:val="24"/>
          <w:lang w:eastAsia="ru-RU"/>
        </w:rPr>
        <w:t>9.</w:t>
      </w:r>
      <w:r w:rsidR="00384AD4" w:rsidRPr="00B82812">
        <w:rPr>
          <w:rFonts w:ascii="Times New Roman" w:eastAsia="TimesNewRoman" w:hAnsi="Times New Roman"/>
          <w:sz w:val="24"/>
          <w:szCs w:val="24"/>
          <w:lang w:eastAsia="ru-RU"/>
        </w:rPr>
        <w:t xml:space="preserve"> Границы зон с особыми условиями использования территорий, </w:t>
      </w:r>
      <w:proofErr w:type="spellStart"/>
      <w:r w:rsidR="00384AD4" w:rsidRPr="00B82812">
        <w:rPr>
          <w:rFonts w:ascii="Times New Roman" w:eastAsia="TimesNewRoman" w:hAnsi="Times New Roman"/>
          <w:sz w:val="24"/>
          <w:szCs w:val="24"/>
          <w:lang w:eastAsia="ru-RU"/>
        </w:rPr>
        <w:t>границытерриторий</w:t>
      </w:r>
      <w:proofErr w:type="spellEnd"/>
      <w:r w:rsidR="00384AD4" w:rsidRPr="00B82812">
        <w:rPr>
          <w:rFonts w:ascii="Times New Roman" w:eastAsia="TimesNewRoman" w:hAnsi="Times New Roman"/>
          <w:sz w:val="24"/>
          <w:szCs w:val="24"/>
          <w:lang w:eastAsia="ru-RU"/>
        </w:rPr>
        <w:t xml:space="preserve"> объектов культурного наследия, устанавливаемые в соответствии </w:t>
      </w:r>
      <w:proofErr w:type="spellStart"/>
      <w:r w:rsidR="00384AD4" w:rsidRPr="00B82812">
        <w:rPr>
          <w:rFonts w:ascii="Times New Roman" w:eastAsia="TimesNewRoman" w:hAnsi="Times New Roman"/>
          <w:sz w:val="24"/>
          <w:szCs w:val="24"/>
          <w:lang w:eastAsia="ru-RU"/>
        </w:rPr>
        <w:t>сзаконодательством</w:t>
      </w:r>
      <w:proofErr w:type="spellEnd"/>
      <w:r w:rsidR="00384AD4" w:rsidRPr="00B82812">
        <w:rPr>
          <w:rFonts w:ascii="Times New Roman" w:eastAsia="TimesNewRoman" w:hAnsi="Times New Roman"/>
          <w:sz w:val="24"/>
          <w:szCs w:val="24"/>
          <w:lang w:eastAsia="ru-RU"/>
        </w:rPr>
        <w:t xml:space="preserve"> Российской Федерации, могут не совпадать с </w:t>
      </w:r>
      <w:proofErr w:type="spellStart"/>
      <w:r w:rsidR="00384AD4" w:rsidRPr="00B82812">
        <w:rPr>
          <w:rFonts w:ascii="Times New Roman" w:eastAsia="TimesNewRoman" w:hAnsi="Times New Roman"/>
          <w:sz w:val="24"/>
          <w:szCs w:val="24"/>
          <w:lang w:eastAsia="ru-RU"/>
        </w:rPr>
        <w:t>границамитерриториальных</w:t>
      </w:r>
      <w:proofErr w:type="spellEnd"/>
      <w:r w:rsidR="00384AD4" w:rsidRPr="00B82812">
        <w:rPr>
          <w:rFonts w:ascii="Times New Roman" w:eastAsia="TimesNewRoman" w:hAnsi="Times New Roman"/>
          <w:sz w:val="24"/>
          <w:szCs w:val="24"/>
          <w:lang w:eastAsia="ru-RU"/>
        </w:rPr>
        <w:t xml:space="preserve"> зон.</w:t>
      </w:r>
    </w:p>
    <w:p w:rsidR="00384AD4" w:rsidRPr="00B82812" w:rsidRDefault="001B759C" w:rsidP="00384AD4">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B82812">
        <w:rPr>
          <w:rFonts w:ascii="Times New Roman" w:hAnsi="Times New Roman"/>
          <w:sz w:val="24"/>
          <w:szCs w:val="24"/>
          <w:lang w:eastAsia="ru-RU"/>
        </w:rPr>
        <w:t>9.</w:t>
      </w:r>
      <w:r w:rsidR="009F0F39" w:rsidRPr="00B82812">
        <w:rPr>
          <w:rFonts w:ascii="Times New Roman" w:hAnsi="Times New Roman"/>
          <w:sz w:val="24"/>
          <w:szCs w:val="24"/>
          <w:lang w:eastAsia="ru-RU"/>
        </w:rPr>
        <w:t>1.</w:t>
      </w:r>
      <w:r w:rsidR="00384AD4" w:rsidRPr="00B82812">
        <w:rPr>
          <w:rFonts w:ascii="Times New Roman" w:eastAsia="TimesNewRoman" w:hAnsi="Times New Roman"/>
          <w:sz w:val="24"/>
          <w:szCs w:val="24"/>
          <w:lang w:eastAsia="ru-RU"/>
        </w:rPr>
        <w:t xml:space="preserve">9. </w:t>
      </w:r>
      <w:r w:rsidR="00883B1A" w:rsidRPr="00B82812">
        <w:rPr>
          <w:rFonts w:ascii="Times New Roman" w:eastAsia="TimesNewRoman" w:hAnsi="Times New Roman"/>
          <w:sz w:val="24"/>
          <w:szCs w:val="24"/>
          <w:lang w:eastAsia="ru-RU"/>
        </w:rPr>
        <w:t>Н</w:t>
      </w:r>
      <w:r w:rsidR="00384AD4" w:rsidRPr="00B82812">
        <w:rPr>
          <w:rFonts w:ascii="Times New Roman" w:eastAsia="TimesNewRoman" w:hAnsi="Times New Roman"/>
          <w:sz w:val="24"/>
          <w:szCs w:val="24"/>
          <w:lang w:eastAsia="ru-RU"/>
        </w:rPr>
        <w:t xml:space="preserve">а карте градостроительного </w:t>
      </w:r>
      <w:proofErr w:type="spellStart"/>
      <w:r w:rsidR="00384AD4" w:rsidRPr="00B82812">
        <w:rPr>
          <w:rFonts w:ascii="Times New Roman" w:eastAsia="TimesNewRoman" w:hAnsi="Times New Roman"/>
          <w:sz w:val="24"/>
          <w:szCs w:val="24"/>
          <w:lang w:eastAsia="ru-RU"/>
        </w:rPr>
        <w:t>зонированияотобража</w:t>
      </w:r>
      <w:r w:rsidR="00883B1A" w:rsidRPr="00B82812">
        <w:rPr>
          <w:rFonts w:ascii="Times New Roman" w:eastAsia="TimesNewRoman" w:hAnsi="Times New Roman"/>
          <w:sz w:val="24"/>
          <w:szCs w:val="24"/>
          <w:lang w:eastAsia="ru-RU"/>
        </w:rPr>
        <w:t>ются</w:t>
      </w:r>
      <w:proofErr w:type="spellEnd"/>
      <w:r w:rsidR="00384AD4" w:rsidRPr="00B82812">
        <w:rPr>
          <w:rFonts w:ascii="Times New Roman" w:eastAsia="TimesNewRoman" w:hAnsi="Times New Roman"/>
          <w:sz w:val="24"/>
          <w:szCs w:val="24"/>
          <w:lang w:eastAsia="ru-RU"/>
        </w:rPr>
        <w:t xml:space="preserve"> границы зон с особыми условиями использования территории. </w:t>
      </w:r>
      <w:proofErr w:type="spellStart"/>
      <w:r w:rsidR="00384AD4" w:rsidRPr="00B82812">
        <w:rPr>
          <w:rFonts w:ascii="Times New Roman" w:eastAsia="TimesNewRoman" w:hAnsi="Times New Roman"/>
          <w:sz w:val="24"/>
          <w:szCs w:val="24"/>
          <w:lang w:eastAsia="ru-RU"/>
        </w:rPr>
        <w:t>Внастоящих</w:t>
      </w:r>
      <w:proofErr w:type="spellEnd"/>
      <w:r w:rsidR="00384AD4" w:rsidRPr="00B82812">
        <w:rPr>
          <w:rFonts w:ascii="Times New Roman" w:eastAsia="TimesNewRoman" w:hAnsi="Times New Roman"/>
          <w:sz w:val="24"/>
          <w:szCs w:val="24"/>
          <w:lang w:eastAsia="ru-RU"/>
        </w:rPr>
        <w:t xml:space="preserve"> Правилах информация о границах территориальных зон и границах зон </w:t>
      </w:r>
      <w:proofErr w:type="spellStart"/>
      <w:r w:rsidR="00384AD4" w:rsidRPr="00B82812">
        <w:rPr>
          <w:rFonts w:ascii="Times New Roman" w:eastAsia="TimesNewRoman" w:hAnsi="Times New Roman"/>
          <w:sz w:val="24"/>
          <w:szCs w:val="24"/>
          <w:lang w:eastAsia="ru-RU"/>
        </w:rPr>
        <w:t>сособыми</w:t>
      </w:r>
      <w:proofErr w:type="spellEnd"/>
      <w:r w:rsidR="00384AD4" w:rsidRPr="00B82812">
        <w:rPr>
          <w:rFonts w:ascii="Times New Roman" w:eastAsia="TimesNewRoman" w:hAnsi="Times New Roman"/>
          <w:sz w:val="24"/>
          <w:szCs w:val="24"/>
          <w:lang w:eastAsia="ru-RU"/>
        </w:rPr>
        <w:t xml:space="preserve"> условиями использования территории совмещается на одной карте.</w:t>
      </w:r>
    </w:p>
    <w:p w:rsidR="00384AD4" w:rsidRPr="00B82812" w:rsidRDefault="001B759C" w:rsidP="00384AD4">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B82812">
        <w:rPr>
          <w:rFonts w:ascii="Times New Roman" w:hAnsi="Times New Roman"/>
          <w:sz w:val="24"/>
          <w:szCs w:val="24"/>
          <w:lang w:eastAsia="ru-RU"/>
        </w:rPr>
        <w:t>9.</w:t>
      </w:r>
      <w:r w:rsidR="009F0F39" w:rsidRPr="00B82812">
        <w:rPr>
          <w:rFonts w:ascii="Times New Roman" w:hAnsi="Times New Roman"/>
          <w:sz w:val="24"/>
          <w:szCs w:val="24"/>
          <w:lang w:eastAsia="ru-RU"/>
        </w:rPr>
        <w:t>1.</w:t>
      </w:r>
      <w:r w:rsidR="00384AD4" w:rsidRPr="00B82812">
        <w:rPr>
          <w:rFonts w:ascii="Times New Roman" w:eastAsia="TimesNewRoman" w:hAnsi="Times New Roman"/>
          <w:sz w:val="24"/>
          <w:szCs w:val="24"/>
          <w:lang w:eastAsia="ru-RU"/>
        </w:rPr>
        <w:t xml:space="preserve">10. Границы территориальных зон </w:t>
      </w:r>
      <w:r w:rsidR="00237B74" w:rsidRPr="00B82812">
        <w:rPr>
          <w:rFonts w:ascii="Times New Roman" w:eastAsia="TimesNewRoman" w:hAnsi="Times New Roman"/>
          <w:sz w:val="24"/>
          <w:szCs w:val="24"/>
          <w:lang w:eastAsia="ru-RU"/>
        </w:rPr>
        <w:t>установлены</w:t>
      </w:r>
      <w:r w:rsidR="00384AD4" w:rsidRPr="00B82812">
        <w:rPr>
          <w:rFonts w:ascii="Times New Roman" w:eastAsia="TimesNewRoman" w:hAnsi="Times New Roman"/>
          <w:sz w:val="24"/>
          <w:szCs w:val="24"/>
          <w:lang w:eastAsia="ru-RU"/>
        </w:rPr>
        <w:t xml:space="preserve"> по:</w:t>
      </w:r>
    </w:p>
    <w:p w:rsidR="00384AD4" w:rsidRPr="00B82812" w:rsidRDefault="00384AD4" w:rsidP="00384AD4">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B82812">
        <w:rPr>
          <w:rFonts w:ascii="Times New Roman" w:eastAsia="TimesNewRoman" w:hAnsi="Times New Roman"/>
          <w:sz w:val="24"/>
          <w:szCs w:val="24"/>
          <w:lang w:eastAsia="ru-RU"/>
        </w:rPr>
        <w:t>- линиям магистралей, улиц, проездов, пешеходных путей;</w:t>
      </w:r>
    </w:p>
    <w:p w:rsidR="00384AD4" w:rsidRPr="00B82812" w:rsidRDefault="00384AD4" w:rsidP="00384AD4">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B82812">
        <w:rPr>
          <w:rFonts w:ascii="Times New Roman" w:eastAsia="TimesNewRoman" w:hAnsi="Times New Roman"/>
          <w:sz w:val="24"/>
          <w:szCs w:val="24"/>
          <w:lang w:eastAsia="ru-RU"/>
        </w:rPr>
        <w:t>- красным линиям;</w:t>
      </w:r>
    </w:p>
    <w:p w:rsidR="00384AD4" w:rsidRPr="00B82812" w:rsidRDefault="00384AD4" w:rsidP="00384AD4">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B82812">
        <w:rPr>
          <w:rFonts w:ascii="Times New Roman" w:eastAsia="TimesNewRoman" w:hAnsi="Times New Roman"/>
          <w:sz w:val="24"/>
          <w:szCs w:val="24"/>
          <w:lang w:eastAsia="ru-RU"/>
        </w:rPr>
        <w:t>- границам земельных участков;</w:t>
      </w:r>
    </w:p>
    <w:p w:rsidR="00384AD4" w:rsidRPr="00B82812" w:rsidRDefault="00384AD4" w:rsidP="00384AD4">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B82812">
        <w:rPr>
          <w:rFonts w:ascii="Times New Roman" w:eastAsia="TimesNewRoman" w:hAnsi="Times New Roman"/>
          <w:sz w:val="24"/>
          <w:szCs w:val="24"/>
          <w:lang w:eastAsia="ru-RU"/>
        </w:rPr>
        <w:t>- границам населенных пунктов в пределах муниципальных образований;</w:t>
      </w:r>
    </w:p>
    <w:p w:rsidR="00384AD4" w:rsidRPr="00B82812" w:rsidRDefault="00384AD4" w:rsidP="00384AD4">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B82812">
        <w:rPr>
          <w:rFonts w:ascii="Times New Roman" w:eastAsia="TimesNewRoman" w:hAnsi="Times New Roman"/>
          <w:sz w:val="24"/>
          <w:szCs w:val="24"/>
          <w:lang w:eastAsia="ru-RU"/>
        </w:rPr>
        <w:t>- естественным границам природных объектов;</w:t>
      </w:r>
    </w:p>
    <w:p w:rsidR="00384AD4" w:rsidRPr="00B82812" w:rsidRDefault="00384AD4" w:rsidP="007074CE">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B82812">
        <w:rPr>
          <w:rFonts w:ascii="Times New Roman" w:eastAsia="TimesNewRoman" w:hAnsi="Times New Roman"/>
          <w:sz w:val="24"/>
          <w:szCs w:val="24"/>
          <w:lang w:eastAsia="ru-RU"/>
        </w:rPr>
        <w:t>- иным границам.</w:t>
      </w:r>
    </w:p>
    <w:p w:rsidR="007074CE" w:rsidRPr="00B82812" w:rsidRDefault="007074CE" w:rsidP="009F0F39">
      <w:pPr>
        <w:pStyle w:val="2"/>
        <w:keepLines/>
        <w:numPr>
          <w:ilvl w:val="0"/>
          <w:numId w:val="0"/>
        </w:numPr>
        <w:rPr>
          <w:rFonts w:ascii="Times New Roman" w:hAnsi="Times New Roman"/>
          <w:b w:val="0"/>
          <w:bCs w:val="0"/>
          <w:sz w:val="24"/>
          <w:szCs w:val="24"/>
        </w:rPr>
      </w:pPr>
      <w:bookmarkStart w:id="148" w:name="_Toc473910803"/>
      <w:r w:rsidRPr="00B82812">
        <w:rPr>
          <w:rFonts w:ascii="Times New Roman" w:hAnsi="Times New Roman"/>
          <w:i w:val="0"/>
          <w:kern w:val="32"/>
          <w:sz w:val="24"/>
          <w:szCs w:val="24"/>
        </w:rPr>
        <w:t xml:space="preserve">Статья </w:t>
      </w:r>
      <w:r w:rsidR="001B759C" w:rsidRPr="00B82812">
        <w:rPr>
          <w:rFonts w:ascii="Times New Roman" w:hAnsi="Times New Roman"/>
          <w:i w:val="0"/>
          <w:kern w:val="32"/>
          <w:sz w:val="24"/>
          <w:szCs w:val="24"/>
        </w:rPr>
        <w:t>9.</w:t>
      </w:r>
      <w:r w:rsidR="00141CCC" w:rsidRPr="00B82812">
        <w:rPr>
          <w:rFonts w:ascii="Times New Roman" w:hAnsi="Times New Roman"/>
          <w:i w:val="0"/>
          <w:kern w:val="32"/>
          <w:sz w:val="24"/>
          <w:szCs w:val="24"/>
        </w:rPr>
        <w:t>2</w:t>
      </w:r>
      <w:r w:rsidRPr="00B82812">
        <w:rPr>
          <w:rFonts w:ascii="Times New Roman" w:hAnsi="Times New Roman"/>
          <w:i w:val="0"/>
          <w:kern w:val="32"/>
          <w:sz w:val="24"/>
          <w:szCs w:val="24"/>
        </w:rPr>
        <w:t>.</w:t>
      </w:r>
      <w:r w:rsidR="00141CCC" w:rsidRPr="00B82812">
        <w:rPr>
          <w:rFonts w:ascii="Times New Roman" w:hAnsi="Times New Roman"/>
          <w:i w:val="0"/>
          <w:kern w:val="32"/>
          <w:sz w:val="24"/>
          <w:szCs w:val="24"/>
        </w:rPr>
        <w:t> </w:t>
      </w:r>
      <w:r w:rsidRPr="00B82812">
        <w:rPr>
          <w:rFonts w:ascii="Times New Roman" w:hAnsi="Times New Roman"/>
          <w:i w:val="0"/>
          <w:kern w:val="32"/>
          <w:sz w:val="24"/>
          <w:szCs w:val="24"/>
        </w:rPr>
        <w:t>Карта градостроительного зонирования</w:t>
      </w:r>
      <w:bookmarkEnd w:id="148"/>
    </w:p>
    <w:p w:rsidR="007074CE" w:rsidRPr="00B82812" w:rsidRDefault="001B759C" w:rsidP="00F53A77">
      <w:pPr>
        <w:widowControl w:val="0"/>
        <w:autoSpaceDE w:val="0"/>
        <w:autoSpaceDN w:val="0"/>
        <w:adjustRightInd w:val="0"/>
        <w:spacing w:line="240" w:lineRule="auto"/>
        <w:ind w:firstLine="709"/>
        <w:jc w:val="both"/>
        <w:rPr>
          <w:rFonts w:ascii="Times New Roman" w:hAnsi="Times New Roman"/>
          <w:sz w:val="24"/>
          <w:szCs w:val="24"/>
          <w:lang w:eastAsia="ru-RU"/>
        </w:rPr>
      </w:pPr>
      <w:r w:rsidRPr="00B82812">
        <w:rPr>
          <w:rFonts w:ascii="Times New Roman" w:hAnsi="Times New Roman"/>
          <w:sz w:val="24"/>
          <w:szCs w:val="24"/>
          <w:lang w:eastAsia="ru-RU"/>
        </w:rPr>
        <w:t>9.</w:t>
      </w:r>
      <w:r w:rsidR="009F0F39" w:rsidRPr="00B82812">
        <w:rPr>
          <w:rFonts w:ascii="Times New Roman" w:hAnsi="Times New Roman"/>
          <w:sz w:val="24"/>
          <w:szCs w:val="24"/>
          <w:lang w:eastAsia="ru-RU"/>
        </w:rPr>
        <w:t>2.</w:t>
      </w:r>
      <w:r w:rsidR="007074CE" w:rsidRPr="00B82812">
        <w:rPr>
          <w:rFonts w:ascii="Times New Roman" w:hAnsi="Times New Roman"/>
          <w:sz w:val="24"/>
          <w:szCs w:val="24"/>
          <w:lang w:eastAsia="ru-RU"/>
        </w:rPr>
        <w:t>1.</w:t>
      </w:r>
      <w:r w:rsidR="00141CCC" w:rsidRPr="00B82812">
        <w:rPr>
          <w:rFonts w:ascii="Times New Roman" w:hAnsi="Times New Roman"/>
          <w:sz w:val="24"/>
          <w:szCs w:val="24"/>
          <w:lang w:eastAsia="ru-RU"/>
        </w:rPr>
        <w:t> </w:t>
      </w:r>
      <w:r w:rsidR="007074CE" w:rsidRPr="00B82812">
        <w:rPr>
          <w:rFonts w:ascii="Times New Roman" w:eastAsia="TimesNewRoman" w:hAnsi="Times New Roman"/>
          <w:sz w:val="24"/>
          <w:szCs w:val="24"/>
          <w:lang w:eastAsia="ru-RU"/>
        </w:rPr>
        <w:t>В составе настоящих Правил подготовлены две карты</w:t>
      </w:r>
      <w:r w:rsidR="00F53A77" w:rsidRPr="00B82812">
        <w:rPr>
          <w:rFonts w:ascii="Times New Roman" w:eastAsia="TimesNewRoman" w:hAnsi="Times New Roman"/>
          <w:sz w:val="24"/>
          <w:szCs w:val="24"/>
          <w:lang w:eastAsia="ru-RU"/>
        </w:rPr>
        <w:t xml:space="preserve"> (схемы)</w:t>
      </w:r>
      <w:r w:rsidR="007074CE" w:rsidRPr="00B82812">
        <w:rPr>
          <w:rFonts w:ascii="Times New Roman" w:eastAsia="TimesNewRoman" w:hAnsi="Times New Roman"/>
          <w:sz w:val="24"/>
          <w:szCs w:val="24"/>
          <w:lang w:eastAsia="ru-RU"/>
        </w:rPr>
        <w:t xml:space="preserve"> </w:t>
      </w:r>
      <w:proofErr w:type="spellStart"/>
      <w:r w:rsidR="007074CE" w:rsidRPr="00B82812">
        <w:rPr>
          <w:rFonts w:ascii="Times New Roman" w:eastAsia="TimesNewRoman" w:hAnsi="Times New Roman"/>
          <w:sz w:val="24"/>
          <w:szCs w:val="24"/>
          <w:lang w:eastAsia="ru-RU"/>
        </w:rPr>
        <w:t>градостроительногозонирования</w:t>
      </w:r>
      <w:proofErr w:type="spellEnd"/>
      <w:r w:rsidR="00141CCC" w:rsidRPr="00B82812">
        <w:rPr>
          <w:rFonts w:ascii="Times New Roman" w:hAnsi="Times New Roman"/>
          <w:sz w:val="24"/>
          <w:szCs w:val="24"/>
        </w:rPr>
        <w:t>(далее – схема)</w:t>
      </w:r>
      <w:r w:rsidR="00F27CC6">
        <w:rPr>
          <w:rFonts w:ascii="Times New Roman" w:hAnsi="Times New Roman"/>
          <w:sz w:val="24"/>
          <w:szCs w:val="24"/>
        </w:rPr>
        <w:t xml:space="preserve"> </w:t>
      </w:r>
      <w:r w:rsidR="007074CE" w:rsidRPr="00B82812">
        <w:rPr>
          <w:rFonts w:ascii="Times New Roman" w:hAnsi="Times New Roman"/>
          <w:sz w:val="24"/>
          <w:szCs w:val="24"/>
          <w:lang w:eastAsia="ru-RU"/>
        </w:rPr>
        <w:t>(</w:t>
      </w:r>
      <w:r w:rsidR="007074CE" w:rsidRPr="00B82812">
        <w:rPr>
          <w:rFonts w:ascii="Times New Roman" w:eastAsia="TimesNewRoman" w:hAnsi="Times New Roman"/>
          <w:sz w:val="24"/>
          <w:szCs w:val="24"/>
          <w:lang w:eastAsia="ru-RU"/>
        </w:rPr>
        <w:t xml:space="preserve">в масштабе </w:t>
      </w:r>
      <w:r w:rsidR="007074CE" w:rsidRPr="00B82812">
        <w:rPr>
          <w:rFonts w:ascii="Times New Roman" w:hAnsi="Times New Roman"/>
          <w:sz w:val="24"/>
          <w:szCs w:val="24"/>
          <w:lang w:eastAsia="ru-RU"/>
        </w:rPr>
        <w:t xml:space="preserve">1:25000 </w:t>
      </w:r>
      <w:r w:rsidR="007074CE" w:rsidRPr="00B82812">
        <w:rPr>
          <w:rFonts w:ascii="Times New Roman" w:eastAsia="TimesNewRoman" w:hAnsi="Times New Roman"/>
          <w:sz w:val="24"/>
          <w:szCs w:val="24"/>
          <w:lang w:eastAsia="ru-RU"/>
        </w:rPr>
        <w:t>для территории всего муниципального образования</w:t>
      </w:r>
      <w:r w:rsidR="007074CE" w:rsidRPr="00B82812">
        <w:rPr>
          <w:rFonts w:ascii="Times New Roman" w:hAnsi="Times New Roman"/>
          <w:sz w:val="24"/>
          <w:szCs w:val="24"/>
          <w:lang w:eastAsia="ru-RU"/>
        </w:rPr>
        <w:t xml:space="preserve">), </w:t>
      </w:r>
      <w:r w:rsidR="007074CE" w:rsidRPr="00B82812">
        <w:rPr>
          <w:rFonts w:ascii="Times New Roman" w:eastAsia="TimesNewRoman" w:hAnsi="Times New Roman"/>
          <w:sz w:val="24"/>
          <w:szCs w:val="24"/>
          <w:lang w:eastAsia="ru-RU"/>
        </w:rPr>
        <w:t xml:space="preserve">на которых </w:t>
      </w:r>
      <w:proofErr w:type="spellStart"/>
      <w:r w:rsidR="007074CE" w:rsidRPr="00B82812">
        <w:rPr>
          <w:rFonts w:ascii="Times New Roman" w:eastAsia="TimesNewRoman" w:hAnsi="Times New Roman"/>
          <w:sz w:val="24"/>
          <w:szCs w:val="24"/>
          <w:lang w:eastAsia="ru-RU"/>
        </w:rPr>
        <w:t>отображенытерриториальные</w:t>
      </w:r>
      <w:proofErr w:type="spellEnd"/>
      <w:r w:rsidR="007074CE" w:rsidRPr="00B82812">
        <w:rPr>
          <w:rFonts w:ascii="Times New Roman" w:eastAsia="TimesNewRoman" w:hAnsi="Times New Roman"/>
          <w:sz w:val="24"/>
          <w:szCs w:val="24"/>
          <w:lang w:eastAsia="ru-RU"/>
        </w:rPr>
        <w:t xml:space="preserve"> зоны</w:t>
      </w:r>
      <w:r w:rsidR="007074CE" w:rsidRPr="00B82812">
        <w:rPr>
          <w:rFonts w:ascii="Times New Roman" w:hAnsi="Times New Roman"/>
          <w:sz w:val="24"/>
          <w:szCs w:val="24"/>
          <w:lang w:eastAsia="ru-RU"/>
        </w:rPr>
        <w:t xml:space="preserve">, </w:t>
      </w:r>
      <w:r w:rsidR="007074CE" w:rsidRPr="00B82812">
        <w:rPr>
          <w:rFonts w:ascii="Times New Roman" w:eastAsia="TimesNewRoman" w:hAnsi="Times New Roman"/>
          <w:sz w:val="24"/>
          <w:szCs w:val="24"/>
          <w:lang w:eastAsia="ru-RU"/>
        </w:rPr>
        <w:t xml:space="preserve">для которых Правилами установлены </w:t>
      </w:r>
      <w:proofErr w:type="spellStart"/>
      <w:r w:rsidR="007074CE" w:rsidRPr="00B82812">
        <w:rPr>
          <w:rFonts w:ascii="Times New Roman" w:eastAsia="TimesNewRoman" w:hAnsi="Times New Roman"/>
          <w:sz w:val="24"/>
          <w:szCs w:val="24"/>
          <w:lang w:eastAsia="ru-RU"/>
        </w:rPr>
        <w:t>градостроительныерегламенты</w:t>
      </w:r>
      <w:proofErr w:type="spellEnd"/>
      <w:r w:rsidR="007074CE" w:rsidRPr="00B82812">
        <w:rPr>
          <w:rFonts w:ascii="Times New Roman" w:hAnsi="Times New Roman"/>
          <w:sz w:val="24"/>
          <w:szCs w:val="24"/>
          <w:lang w:eastAsia="ru-RU"/>
        </w:rPr>
        <w:t xml:space="preserve">, </w:t>
      </w:r>
      <w:r w:rsidR="007074CE" w:rsidRPr="00B82812">
        <w:rPr>
          <w:rFonts w:ascii="Times New Roman" w:eastAsia="TimesNewRoman" w:hAnsi="Times New Roman"/>
          <w:sz w:val="24"/>
          <w:szCs w:val="24"/>
          <w:lang w:eastAsia="ru-RU"/>
        </w:rPr>
        <w:t>и территории</w:t>
      </w:r>
      <w:r w:rsidR="007074CE" w:rsidRPr="00B82812">
        <w:rPr>
          <w:rFonts w:ascii="Times New Roman" w:hAnsi="Times New Roman"/>
          <w:sz w:val="24"/>
          <w:szCs w:val="24"/>
          <w:lang w:eastAsia="ru-RU"/>
        </w:rPr>
        <w:t xml:space="preserve">, </w:t>
      </w:r>
      <w:r w:rsidR="007074CE" w:rsidRPr="00B82812">
        <w:rPr>
          <w:rFonts w:ascii="Times New Roman" w:eastAsia="TimesNewRoman" w:hAnsi="Times New Roman"/>
          <w:sz w:val="24"/>
          <w:szCs w:val="24"/>
          <w:lang w:eastAsia="ru-RU"/>
        </w:rPr>
        <w:t xml:space="preserve">на которых градостроительные регламенты не </w:t>
      </w:r>
      <w:proofErr w:type="spellStart"/>
      <w:r w:rsidR="007074CE" w:rsidRPr="00B82812">
        <w:rPr>
          <w:rFonts w:ascii="Times New Roman" w:eastAsia="TimesNewRoman" w:hAnsi="Times New Roman"/>
          <w:sz w:val="24"/>
          <w:szCs w:val="24"/>
          <w:lang w:eastAsia="ru-RU"/>
        </w:rPr>
        <w:t>устанавливаются</w:t>
      </w:r>
      <w:r w:rsidR="007074CE" w:rsidRPr="00B82812">
        <w:rPr>
          <w:rFonts w:ascii="Times New Roman" w:hAnsi="Times New Roman"/>
          <w:sz w:val="24"/>
          <w:szCs w:val="24"/>
          <w:lang w:eastAsia="ru-RU"/>
        </w:rPr>
        <w:t>,</w:t>
      </w:r>
      <w:r w:rsidR="007074CE" w:rsidRPr="00B82812">
        <w:rPr>
          <w:rFonts w:ascii="Times New Roman" w:eastAsia="TimesNewRoman" w:hAnsi="Times New Roman"/>
          <w:sz w:val="24"/>
          <w:szCs w:val="24"/>
          <w:lang w:eastAsia="ru-RU"/>
        </w:rPr>
        <w:t>а</w:t>
      </w:r>
      <w:proofErr w:type="spellEnd"/>
      <w:r w:rsidR="007074CE" w:rsidRPr="00B82812">
        <w:rPr>
          <w:rFonts w:ascii="Times New Roman" w:eastAsia="TimesNewRoman" w:hAnsi="Times New Roman"/>
          <w:sz w:val="24"/>
          <w:szCs w:val="24"/>
          <w:lang w:eastAsia="ru-RU"/>
        </w:rPr>
        <w:t xml:space="preserve"> также отображены границы зон с особыми условиями использования территории</w:t>
      </w:r>
      <w:r w:rsidR="007074CE" w:rsidRPr="00B82812">
        <w:rPr>
          <w:rFonts w:ascii="Times New Roman" w:hAnsi="Times New Roman"/>
          <w:sz w:val="24"/>
          <w:szCs w:val="24"/>
          <w:lang w:eastAsia="ru-RU"/>
        </w:rPr>
        <w:t>.</w:t>
      </w:r>
    </w:p>
    <w:p w:rsidR="007074CE" w:rsidRPr="00B82812" w:rsidRDefault="001B759C" w:rsidP="00F53A77">
      <w:pPr>
        <w:widowControl w:val="0"/>
        <w:autoSpaceDE w:val="0"/>
        <w:autoSpaceDN w:val="0"/>
        <w:adjustRightInd w:val="0"/>
        <w:spacing w:line="240" w:lineRule="auto"/>
        <w:ind w:firstLine="709"/>
        <w:jc w:val="both"/>
        <w:rPr>
          <w:rFonts w:ascii="Times New Roman" w:hAnsi="Times New Roman"/>
          <w:sz w:val="24"/>
          <w:szCs w:val="24"/>
          <w:lang w:eastAsia="ru-RU"/>
        </w:rPr>
      </w:pPr>
      <w:r w:rsidRPr="00B82812">
        <w:rPr>
          <w:rFonts w:ascii="Times New Roman" w:hAnsi="Times New Roman"/>
          <w:sz w:val="24"/>
          <w:szCs w:val="24"/>
          <w:lang w:eastAsia="ru-RU"/>
        </w:rPr>
        <w:t>9.</w:t>
      </w:r>
      <w:r w:rsidR="009F0F39" w:rsidRPr="00B82812">
        <w:rPr>
          <w:rFonts w:ascii="Times New Roman" w:hAnsi="Times New Roman"/>
          <w:sz w:val="24"/>
          <w:szCs w:val="24"/>
          <w:lang w:eastAsia="ru-RU"/>
        </w:rPr>
        <w:t>2.</w:t>
      </w:r>
      <w:r w:rsidR="007074CE" w:rsidRPr="00B82812">
        <w:rPr>
          <w:rFonts w:ascii="Times New Roman" w:hAnsi="Times New Roman"/>
          <w:sz w:val="24"/>
          <w:szCs w:val="24"/>
          <w:lang w:eastAsia="ru-RU"/>
        </w:rPr>
        <w:t>2.</w:t>
      </w:r>
      <w:r w:rsidR="00141CCC" w:rsidRPr="00B82812">
        <w:rPr>
          <w:rFonts w:ascii="Times New Roman" w:hAnsi="Times New Roman"/>
          <w:sz w:val="24"/>
          <w:szCs w:val="24"/>
          <w:lang w:eastAsia="ru-RU"/>
        </w:rPr>
        <w:t> </w:t>
      </w:r>
      <w:r w:rsidR="007074CE" w:rsidRPr="00B82812">
        <w:rPr>
          <w:rFonts w:ascii="Times New Roman" w:eastAsia="TimesNewRoman" w:hAnsi="Times New Roman"/>
          <w:sz w:val="24"/>
          <w:szCs w:val="24"/>
          <w:lang w:eastAsia="ru-RU"/>
        </w:rPr>
        <w:t xml:space="preserve">Перечень и наименования территориальных зон с присвоенными </w:t>
      </w:r>
      <w:proofErr w:type="spellStart"/>
      <w:r w:rsidR="007074CE" w:rsidRPr="00B82812">
        <w:rPr>
          <w:rFonts w:ascii="Times New Roman" w:eastAsia="TimesNewRoman" w:hAnsi="Times New Roman"/>
          <w:sz w:val="24"/>
          <w:szCs w:val="24"/>
          <w:lang w:eastAsia="ru-RU"/>
        </w:rPr>
        <w:t>кодамиприведены</w:t>
      </w:r>
      <w:proofErr w:type="spellEnd"/>
      <w:r w:rsidR="007074CE" w:rsidRPr="00B82812">
        <w:rPr>
          <w:rFonts w:ascii="Times New Roman" w:eastAsia="TimesNewRoman" w:hAnsi="Times New Roman"/>
          <w:sz w:val="24"/>
          <w:szCs w:val="24"/>
          <w:lang w:eastAsia="ru-RU"/>
        </w:rPr>
        <w:t xml:space="preserve"> в соответствии с пунктом </w:t>
      </w:r>
      <w:r w:rsidR="007074CE" w:rsidRPr="00B82812">
        <w:rPr>
          <w:rFonts w:ascii="Times New Roman" w:hAnsi="Times New Roman"/>
          <w:sz w:val="24"/>
          <w:szCs w:val="24"/>
          <w:lang w:eastAsia="ru-RU"/>
        </w:rPr>
        <w:t xml:space="preserve">2), </w:t>
      </w:r>
      <w:r w:rsidR="007074CE" w:rsidRPr="00B82812">
        <w:rPr>
          <w:rFonts w:ascii="Times New Roman" w:eastAsia="TimesNewRoman" w:hAnsi="Times New Roman"/>
          <w:sz w:val="24"/>
          <w:szCs w:val="24"/>
          <w:lang w:eastAsia="ru-RU"/>
        </w:rPr>
        <w:t xml:space="preserve">части </w:t>
      </w:r>
      <w:r w:rsidR="007074CE" w:rsidRPr="00B82812">
        <w:rPr>
          <w:rFonts w:ascii="Times New Roman" w:hAnsi="Times New Roman"/>
          <w:sz w:val="24"/>
          <w:szCs w:val="24"/>
          <w:lang w:eastAsia="ru-RU"/>
        </w:rPr>
        <w:t xml:space="preserve">9, </w:t>
      </w:r>
      <w:r w:rsidR="007074CE" w:rsidRPr="00B82812">
        <w:rPr>
          <w:rFonts w:ascii="Times New Roman" w:eastAsia="TimesNewRoman" w:hAnsi="Times New Roman"/>
          <w:sz w:val="24"/>
          <w:szCs w:val="24"/>
          <w:lang w:eastAsia="ru-RU"/>
        </w:rPr>
        <w:t>ст</w:t>
      </w:r>
      <w:r w:rsidR="007074CE" w:rsidRPr="00B82812">
        <w:rPr>
          <w:rFonts w:ascii="Times New Roman" w:hAnsi="Times New Roman"/>
          <w:sz w:val="24"/>
          <w:szCs w:val="24"/>
          <w:lang w:eastAsia="ru-RU"/>
        </w:rPr>
        <w:t xml:space="preserve">. 35 </w:t>
      </w:r>
      <w:proofErr w:type="spellStart"/>
      <w:r w:rsidR="007074CE" w:rsidRPr="00B82812">
        <w:rPr>
          <w:rFonts w:ascii="Times New Roman" w:eastAsia="TimesNewRoman" w:hAnsi="Times New Roman"/>
          <w:sz w:val="24"/>
          <w:szCs w:val="24"/>
          <w:lang w:eastAsia="ru-RU"/>
        </w:rPr>
        <w:t>ГрК</w:t>
      </w:r>
      <w:proofErr w:type="spellEnd"/>
      <w:r w:rsidR="007074CE" w:rsidRPr="00B82812">
        <w:rPr>
          <w:rFonts w:ascii="Times New Roman" w:eastAsia="TimesNewRoman" w:hAnsi="Times New Roman"/>
          <w:sz w:val="24"/>
          <w:szCs w:val="24"/>
          <w:lang w:eastAsia="ru-RU"/>
        </w:rPr>
        <w:t xml:space="preserve"> РФ</w:t>
      </w:r>
      <w:r w:rsidR="007074CE" w:rsidRPr="00B82812">
        <w:rPr>
          <w:rFonts w:ascii="Times New Roman" w:hAnsi="Times New Roman"/>
          <w:sz w:val="24"/>
          <w:szCs w:val="24"/>
          <w:lang w:eastAsia="ru-RU"/>
        </w:rPr>
        <w:t>.</w:t>
      </w:r>
    </w:p>
    <w:p w:rsidR="00F53A77" w:rsidRPr="00B82812" w:rsidRDefault="001B759C" w:rsidP="00F53A77">
      <w:pPr>
        <w:widowControl w:val="0"/>
        <w:autoSpaceDE w:val="0"/>
        <w:autoSpaceDN w:val="0"/>
        <w:adjustRightInd w:val="0"/>
        <w:spacing w:line="240" w:lineRule="auto"/>
        <w:ind w:firstLine="709"/>
        <w:jc w:val="both"/>
        <w:rPr>
          <w:rFonts w:ascii="Times New Roman" w:hAnsi="Times New Roman"/>
          <w:sz w:val="24"/>
          <w:szCs w:val="24"/>
          <w:lang w:eastAsia="ru-RU"/>
        </w:rPr>
      </w:pPr>
      <w:r w:rsidRPr="00B82812">
        <w:rPr>
          <w:rFonts w:ascii="Times New Roman" w:hAnsi="Times New Roman"/>
          <w:sz w:val="24"/>
          <w:szCs w:val="24"/>
          <w:lang w:eastAsia="ru-RU"/>
        </w:rPr>
        <w:t>9.</w:t>
      </w:r>
      <w:r w:rsidR="009F0F39" w:rsidRPr="00B82812">
        <w:rPr>
          <w:rFonts w:ascii="Times New Roman" w:hAnsi="Times New Roman"/>
          <w:sz w:val="24"/>
          <w:szCs w:val="24"/>
          <w:lang w:eastAsia="ru-RU"/>
        </w:rPr>
        <w:t>2.</w:t>
      </w:r>
      <w:r w:rsidR="007074CE" w:rsidRPr="00B82812">
        <w:rPr>
          <w:rFonts w:ascii="Times New Roman" w:hAnsi="Times New Roman"/>
          <w:sz w:val="24"/>
          <w:szCs w:val="24"/>
          <w:lang w:eastAsia="ru-RU"/>
        </w:rPr>
        <w:t>3.</w:t>
      </w:r>
      <w:r w:rsidR="00141CCC" w:rsidRPr="00B82812">
        <w:rPr>
          <w:rFonts w:ascii="Times New Roman" w:hAnsi="Times New Roman"/>
          <w:sz w:val="24"/>
          <w:szCs w:val="24"/>
          <w:lang w:eastAsia="ru-RU"/>
        </w:rPr>
        <w:t> </w:t>
      </w:r>
      <w:r w:rsidR="007074CE" w:rsidRPr="00B82812">
        <w:rPr>
          <w:rFonts w:ascii="Times New Roman" w:eastAsia="TimesNewRoman" w:hAnsi="Times New Roman"/>
          <w:sz w:val="24"/>
          <w:szCs w:val="24"/>
          <w:lang w:eastAsia="ru-RU"/>
        </w:rPr>
        <w:t xml:space="preserve">Наименование вида разрешённого использования земельных </w:t>
      </w:r>
      <w:proofErr w:type="spellStart"/>
      <w:r w:rsidR="007074CE" w:rsidRPr="00B82812">
        <w:rPr>
          <w:rFonts w:ascii="Times New Roman" w:eastAsia="TimesNewRoman" w:hAnsi="Times New Roman"/>
          <w:sz w:val="24"/>
          <w:szCs w:val="24"/>
          <w:lang w:eastAsia="ru-RU"/>
        </w:rPr>
        <w:t>участков</w:t>
      </w:r>
      <w:r w:rsidR="007074CE" w:rsidRPr="00B82812">
        <w:rPr>
          <w:rFonts w:ascii="Times New Roman" w:hAnsi="Times New Roman"/>
          <w:sz w:val="24"/>
          <w:szCs w:val="24"/>
          <w:lang w:eastAsia="ru-RU"/>
        </w:rPr>
        <w:t>,</w:t>
      </w:r>
      <w:r w:rsidR="007074CE" w:rsidRPr="00B82812">
        <w:rPr>
          <w:rFonts w:ascii="Times New Roman" w:eastAsia="TimesNewRoman" w:hAnsi="Times New Roman"/>
          <w:sz w:val="24"/>
          <w:szCs w:val="24"/>
          <w:lang w:eastAsia="ru-RU"/>
        </w:rPr>
        <w:t>соответствующий</w:t>
      </w:r>
      <w:proofErr w:type="spellEnd"/>
      <w:r w:rsidR="007074CE" w:rsidRPr="00B82812">
        <w:rPr>
          <w:rFonts w:ascii="Times New Roman" w:eastAsia="TimesNewRoman" w:hAnsi="Times New Roman"/>
          <w:sz w:val="24"/>
          <w:szCs w:val="24"/>
          <w:lang w:eastAsia="ru-RU"/>
        </w:rPr>
        <w:t xml:space="preserve"> код</w:t>
      </w:r>
      <w:r w:rsidR="007074CE" w:rsidRPr="00B82812">
        <w:rPr>
          <w:rFonts w:ascii="Times New Roman" w:hAnsi="Times New Roman"/>
          <w:sz w:val="24"/>
          <w:szCs w:val="24"/>
          <w:lang w:eastAsia="ru-RU"/>
        </w:rPr>
        <w:t xml:space="preserve">, </w:t>
      </w:r>
      <w:r w:rsidR="007074CE" w:rsidRPr="00B82812">
        <w:rPr>
          <w:rFonts w:ascii="Times New Roman" w:eastAsia="TimesNewRoman" w:hAnsi="Times New Roman"/>
          <w:sz w:val="24"/>
          <w:szCs w:val="24"/>
          <w:lang w:eastAsia="ru-RU"/>
        </w:rPr>
        <w:t xml:space="preserve">описание вида разрешённого использования приведены в </w:t>
      </w:r>
      <w:proofErr w:type="spellStart"/>
      <w:r w:rsidR="007074CE" w:rsidRPr="00B82812">
        <w:rPr>
          <w:rFonts w:ascii="Times New Roman" w:eastAsia="TimesNewRoman" w:hAnsi="Times New Roman"/>
          <w:sz w:val="24"/>
          <w:szCs w:val="24"/>
          <w:lang w:eastAsia="ru-RU"/>
        </w:rPr>
        <w:t>редакцииКлассификатора</w:t>
      </w:r>
      <w:proofErr w:type="spellEnd"/>
      <w:r w:rsidR="007074CE" w:rsidRPr="00B82812">
        <w:rPr>
          <w:rFonts w:ascii="Times New Roman" w:eastAsia="TimesNewRoman" w:hAnsi="Times New Roman"/>
          <w:sz w:val="24"/>
          <w:szCs w:val="24"/>
          <w:lang w:eastAsia="ru-RU"/>
        </w:rPr>
        <w:t xml:space="preserve"> </w:t>
      </w:r>
      <w:r w:rsidR="007074CE" w:rsidRPr="00B82812">
        <w:rPr>
          <w:rFonts w:ascii="Times New Roman" w:hAnsi="Times New Roman"/>
          <w:sz w:val="24"/>
          <w:szCs w:val="24"/>
          <w:lang w:eastAsia="ru-RU"/>
        </w:rPr>
        <w:t>(</w:t>
      </w:r>
      <w:r w:rsidR="00141CCC" w:rsidRPr="00B82812">
        <w:rPr>
          <w:rFonts w:ascii="Times New Roman" w:hAnsi="Times New Roman"/>
          <w:sz w:val="24"/>
          <w:szCs w:val="24"/>
        </w:rPr>
        <w:t>приказ Минэкономразвития России от 01.09.2014 №540 «Об утверждении классификатора видов разрешенного использования земельных участков» и приказ Минэкономразвития России от 30.09.2015 №709 «О внесении изменений в классификатор видов разрешенного использования земельных участков, утвержденный приказом минэкономразвития России от 1 сентября 2014 г. №540»</w:t>
      </w:r>
      <w:r w:rsidR="007074CE" w:rsidRPr="00B82812">
        <w:rPr>
          <w:rFonts w:ascii="Times New Roman" w:hAnsi="Times New Roman"/>
          <w:sz w:val="24"/>
          <w:szCs w:val="24"/>
          <w:lang w:eastAsia="ru-RU"/>
        </w:rPr>
        <w:t>).</w:t>
      </w:r>
    </w:p>
    <w:p w:rsidR="007074CE" w:rsidRPr="00B82812" w:rsidRDefault="001B759C" w:rsidP="00F53A77">
      <w:pPr>
        <w:widowControl w:val="0"/>
        <w:autoSpaceDE w:val="0"/>
        <w:autoSpaceDN w:val="0"/>
        <w:adjustRightInd w:val="0"/>
        <w:spacing w:line="240" w:lineRule="auto"/>
        <w:ind w:firstLine="709"/>
        <w:jc w:val="both"/>
        <w:rPr>
          <w:rFonts w:ascii="Times New Roman" w:hAnsi="Times New Roman"/>
          <w:sz w:val="24"/>
          <w:szCs w:val="24"/>
          <w:lang w:eastAsia="ru-RU"/>
        </w:rPr>
      </w:pPr>
      <w:r w:rsidRPr="00B82812">
        <w:rPr>
          <w:rFonts w:ascii="Times New Roman" w:hAnsi="Times New Roman"/>
          <w:sz w:val="24"/>
          <w:szCs w:val="24"/>
          <w:lang w:eastAsia="ru-RU"/>
        </w:rPr>
        <w:t>9.</w:t>
      </w:r>
      <w:r w:rsidR="009F0F39" w:rsidRPr="00B82812">
        <w:rPr>
          <w:rFonts w:ascii="Times New Roman" w:hAnsi="Times New Roman"/>
          <w:sz w:val="24"/>
          <w:szCs w:val="24"/>
          <w:lang w:eastAsia="ru-RU"/>
        </w:rPr>
        <w:t>2.</w:t>
      </w:r>
      <w:r w:rsidR="007074CE" w:rsidRPr="00B82812">
        <w:rPr>
          <w:rFonts w:ascii="Times New Roman" w:hAnsi="Times New Roman"/>
          <w:sz w:val="24"/>
          <w:szCs w:val="24"/>
          <w:lang w:eastAsia="ru-RU"/>
        </w:rPr>
        <w:t>4.</w:t>
      </w:r>
      <w:r w:rsidR="00141CCC" w:rsidRPr="00B82812">
        <w:rPr>
          <w:rFonts w:ascii="Times New Roman" w:hAnsi="Times New Roman"/>
          <w:sz w:val="24"/>
          <w:szCs w:val="24"/>
          <w:lang w:eastAsia="ru-RU"/>
        </w:rPr>
        <w:t> </w:t>
      </w:r>
      <w:r w:rsidR="007074CE" w:rsidRPr="00B82812">
        <w:rPr>
          <w:rFonts w:ascii="Times New Roman" w:eastAsia="TimesNewRoman" w:hAnsi="Times New Roman"/>
          <w:sz w:val="24"/>
          <w:szCs w:val="24"/>
          <w:lang w:eastAsia="ru-RU"/>
        </w:rPr>
        <w:t xml:space="preserve">На основе видов разрешённого использования земельных </w:t>
      </w:r>
      <w:r w:rsidR="007074CE" w:rsidRPr="00F27CC6">
        <w:rPr>
          <w:rFonts w:ascii="Times New Roman" w:eastAsia="TimesNewRoman" w:hAnsi="Times New Roman"/>
          <w:sz w:val="24"/>
          <w:szCs w:val="24"/>
          <w:lang w:eastAsia="ru-RU"/>
        </w:rPr>
        <w:t>участков</w:t>
      </w:r>
      <w:r w:rsidR="00F27CC6">
        <w:rPr>
          <w:rFonts w:ascii="Times New Roman" w:eastAsia="TimesNewRoman" w:hAnsi="Times New Roman"/>
          <w:sz w:val="24"/>
          <w:szCs w:val="24"/>
          <w:lang w:eastAsia="ru-RU"/>
        </w:rPr>
        <w:t xml:space="preserve"> </w:t>
      </w:r>
      <w:r w:rsidR="007074CE" w:rsidRPr="00F27CC6">
        <w:rPr>
          <w:rFonts w:ascii="Times New Roman" w:eastAsia="TimesNewRoman" w:hAnsi="Times New Roman"/>
          <w:sz w:val="24"/>
          <w:szCs w:val="24"/>
          <w:lang w:eastAsia="ru-RU"/>
        </w:rPr>
        <w:t xml:space="preserve">Классификатора для каждой территориальной зоны сформированы группы </w:t>
      </w:r>
      <w:proofErr w:type="spellStart"/>
      <w:r w:rsidR="007074CE" w:rsidRPr="00F27CC6">
        <w:rPr>
          <w:rFonts w:ascii="Times New Roman" w:hAnsi="Times New Roman"/>
          <w:bCs/>
          <w:sz w:val="24"/>
          <w:szCs w:val="24"/>
          <w:lang w:eastAsia="ru-RU"/>
        </w:rPr>
        <w:t>основных</w:t>
      </w:r>
      <w:r w:rsidR="007074CE" w:rsidRPr="00F27CC6">
        <w:rPr>
          <w:rFonts w:ascii="Times New Roman" w:hAnsi="Times New Roman"/>
          <w:sz w:val="24"/>
          <w:szCs w:val="24"/>
          <w:lang w:eastAsia="ru-RU"/>
        </w:rPr>
        <w:t>,</w:t>
      </w:r>
      <w:r w:rsidR="007074CE" w:rsidRPr="00F27CC6">
        <w:rPr>
          <w:rFonts w:ascii="Times New Roman" w:hAnsi="Times New Roman"/>
          <w:bCs/>
          <w:sz w:val="24"/>
          <w:szCs w:val="24"/>
          <w:lang w:eastAsia="ru-RU"/>
        </w:rPr>
        <w:t>условно</w:t>
      </w:r>
      <w:proofErr w:type="spellEnd"/>
      <w:r w:rsidR="007074CE" w:rsidRPr="00F27CC6">
        <w:rPr>
          <w:rFonts w:ascii="Times New Roman" w:hAnsi="Times New Roman"/>
          <w:bCs/>
          <w:sz w:val="24"/>
          <w:szCs w:val="24"/>
          <w:lang w:eastAsia="ru-RU"/>
        </w:rPr>
        <w:t xml:space="preserve"> разрешённых и вспомогательных </w:t>
      </w:r>
      <w:r w:rsidR="007074CE" w:rsidRPr="00F27CC6">
        <w:rPr>
          <w:rFonts w:ascii="Times New Roman" w:eastAsia="TimesNewRoman" w:hAnsi="Times New Roman"/>
          <w:sz w:val="24"/>
          <w:szCs w:val="24"/>
          <w:lang w:eastAsia="ru-RU"/>
        </w:rPr>
        <w:t xml:space="preserve">видов разрешённого </w:t>
      </w:r>
      <w:proofErr w:type="spellStart"/>
      <w:r w:rsidR="007074CE" w:rsidRPr="00F27CC6">
        <w:rPr>
          <w:rFonts w:ascii="Times New Roman" w:eastAsia="TimesNewRoman" w:hAnsi="Times New Roman"/>
          <w:sz w:val="24"/>
          <w:szCs w:val="24"/>
          <w:lang w:eastAsia="ru-RU"/>
        </w:rPr>
        <w:t>использованияземельных</w:t>
      </w:r>
      <w:proofErr w:type="spellEnd"/>
      <w:r w:rsidR="007074CE" w:rsidRPr="00F27CC6">
        <w:rPr>
          <w:rFonts w:ascii="Times New Roman" w:eastAsia="TimesNewRoman" w:hAnsi="Times New Roman"/>
          <w:sz w:val="24"/>
          <w:szCs w:val="24"/>
          <w:lang w:eastAsia="ru-RU"/>
        </w:rPr>
        <w:t xml:space="preserve"> участков и приведены соответствующие градостроительные</w:t>
      </w:r>
      <w:r w:rsidR="007074CE" w:rsidRPr="00B82812">
        <w:rPr>
          <w:rFonts w:ascii="Times New Roman" w:eastAsia="TimesNewRoman" w:hAnsi="Times New Roman"/>
          <w:sz w:val="24"/>
          <w:szCs w:val="24"/>
          <w:lang w:eastAsia="ru-RU"/>
        </w:rPr>
        <w:t xml:space="preserve"> регламенты</w:t>
      </w:r>
      <w:r w:rsidR="007074CE" w:rsidRPr="00B82812">
        <w:rPr>
          <w:rFonts w:ascii="Times New Roman" w:hAnsi="Times New Roman"/>
          <w:sz w:val="24"/>
          <w:szCs w:val="24"/>
          <w:lang w:eastAsia="ru-RU"/>
        </w:rPr>
        <w:t>.</w:t>
      </w:r>
    </w:p>
    <w:p w:rsidR="007074CE" w:rsidRPr="00B82812" w:rsidRDefault="001B759C" w:rsidP="00F53A77">
      <w:pPr>
        <w:widowControl w:val="0"/>
        <w:autoSpaceDE w:val="0"/>
        <w:autoSpaceDN w:val="0"/>
        <w:adjustRightInd w:val="0"/>
        <w:spacing w:line="240" w:lineRule="auto"/>
        <w:ind w:firstLine="709"/>
        <w:jc w:val="both"/>
        <w:rPr>
          <w:rFonts w:ascii="Times New Roman" w:hAnsi="Times New Roman"/>
          <w:sz w:val="24"/>
          <w:szCs w:val="24"/>
          <w:lang w:eastAsia="ru-RU"/>
        </w:rPr>
      </w:pPr>
      <w:r w:rsidRPr="00B82812">
        <w:rPr>
          <w:rFonts w:ascii="Times New Roman" w:hAnsi="Times New Roman"/>
          <w:sz w:val="24"/>
          <w:szCs w:val="24"/>
          <w:lang w:eastAsia="ru-RU"/>
        </w:rPr>
        <w:t>9.</w:t>
      </w:r>
      <w:r w:rsidR="009F0F39" w:rsidRPr="00B82812">
        <w:rPr>
          <w:rFonts w:ascii="Times New Roman" w:hAnsi="Times New Roman"/>
          <w:sz w:val="24"/>
          <w:szCs w:val="24"/>
          <w:lang w:eastAsia="ru-RU"/>
        </w:rPr>
        <w:t>2.</w:t>
      </w:r>
      <w:r w:rsidR="007074CE" w:rsidRPr="00B82812">
        <w:rPr>
          <w:rFonts w:ascii="Times New Roman" w:hAnsi="Times New Roman"/>
          <w:sz w:val="24"/>
          <w:szCs w:val="24"/>
          <w:lang w:eastAsia="ru-RU"/>
        </w:rPr>
        <w:t>5.</w:t>
      </w:r>
      <w:r w:rsidR="00141CCC" w:rsidRPr="00B82812">
        <w:rPr>
          <w:rFonts w:ascii="Times New Roman" w:hAnsi="Times New Roman"/>
          <w:sz w:val="24"/>
          <w:szCs w:val="24"/>
          <w:lang w:eastAsia="ru-RU"/>
        </w:rPr>
        <w:t> </w:t>
      </w:r>
      <w:r w:rsidR="007074CE" w:rsidRPr="00B82812">
        <w:rPr>
          <w:rFonts w:ascii="Times New Roman" w:eastAsia="TimesNewRoman" w:hAnsi="Times New Roman"/>
          <w:sz w:val="24"/>
          <w:szCs w:val="24"/>
          <w:lang w:eastAsia="ru-RU"/>
        </w:rPr>
        <w:t xml:space="preserve">Градостроительные регламенты разработаны на основе требований </w:t>
      </w:r>
      <w:proofErr w:type="spellStart"/>
      <w:r w:rsidR="007074CE" w:rsidRPr="00B82812">
        <w:rPr>
          <w:rFonts w:ascii="Times New Roman" w:eastAsia="TimesNewRoman" w:hAnsi="Times New Roman"/>
          <w:sz w:val="24"/>
          <w:szCs w:val="24"/>
          <w:lang w:eastAsia="ru-RU"/>
        </w:rPr>
        <w:lastRenderedPageBreak/>
        <w:t>техническихрегламентов</w:t>
      </w:r>
      <w:proofErr w:type="spellEnd"/>
      <w:r w:rsidR="007074CE" w:rsidRPr="00B82812">
        <w:rPr>
          <w:rFonts w:ascii="Times New Roman" w:hAnsi="Times New Roman"/>
          <w:sz w:val="24"/>
          <w:szCs w:val="24"/>
          <w:lang w:eastAsia="ru-RU"/>
        </w:rPr>
        <w:t xml:space="preserve">, </w:t>
      </w:r>
      <w:r w:rsidR="007074CE" w:rsidRPr="00B82812">
        <w:rPr>
          <w:rFonts w:ascii="Times New Roman" w:eastAsia="TimesNewRoman" w:hAnsi="Times New Roman"/>
          <w:sz w:val="24"/>
          <w:szCs w:val="24"/>
          <w:lang w:eastAsia="ru-RU"/>
        </w:rPr>
        <w:t>сводов правили требований других нормативно</w:t>
      </w:r>
      <w:r w:rsidR="007074CE" w:rsidRPr="00B82812">
        <w:rPr>
          <w:rFonts w:ascii="Times New Roman" w:hAnsi="Times New Roman"/>
          <w:sz w:val="24"/>
          <w:szCs w:val="24"/>
          <w:lang w:eastAsia="ru-RU"/>
        </w:rPr>
        <w:t>-</w:t>
      </w:r>
      <w:proofErr w:type="spellStart"/>
      <w:r w:rsidR="007074CE" w:rsidRPr="00B82812">
        <w:rPr>
          <w:rFonts w:ascii="Times New Roman" w:eastAsia="TimesNewRoman" w:hAnsi="Times New Roman"/>
          <w:sz w:val="24"/>
          <w:szCs w:val="24"/>
          <w:lang w:eastAsia="ru-RU"/>
        </w:rPr>
        <w:t>правовыхдокументов</w:t>
      </w:r>
      <w:proofErr w:type="spellEnd"/>
      <w:r w:rsidR="007074CE" w:rsidRPr="00B82812">
        <w:rPr>
          <w:rFonts w:ascii="Times New Roman" w:eastAsia="TimesNewRoman" w:hAnsi="Times New Roman"/>
          <w:sz w:val="24"/>
          <w:szCs w:val="24"/>
          <w:lang w:eastAsia="ru-RU"/>
        </w:rPr>
        <w:t xml:space="preserve"> и включают следующие данные</w:t>
      </w:r>
      <w:r w:rsidR="007074CE" w:rsidRPr="00B82812">
        <w:rPr>
          <w:rFonts w:ascii="Times New Roman" w:hAnsi="Times New Roman"/>
          <w:sz w:val="24"/>
          <w:szCs w:val="24"/>
          <w:lang w:eastAsia="ru-RU"/>
        </w:rPr>
        <w:t>:</w:t>
      </w:r>
    </w:p>
    <w:p w:rsidR="007074CE" w:rsidRPr="00B82812" w:rsidRDefault="007074CE" w:rsidP="00F53A77">
      <w:pPr>
        <w:widowControl w:val="0"/>
        <w:autoSpaceDE w:val="0"/>
        <w:autoSpaceDN w:val="0"/>
        <w:adjustRightInd w:val="0"/>
        <w:spacing w:line="240" w:lineRule="auto"/>
        <w:ind w:firstLine="709"/>
        <w:jc w:val="both"/>
        <w:rPr>
          <w:rFonts w:ascii="Times New Roman" w:hAnsi="Times New Roman"/>
          <w:sz w:val="24"/>
          <w:szCs w:val="24"/>
          <w:lang w:eastAsia="ru-RU"/>
        </w:rPr>
      </w:pPr>
      <w:r w:rsidRPr="00B82812">
        <w:rPr>
          <w:rFonts w:ascii="Times New Roman" w:hAnsi="Times New Roman"/>
          <w:sz w:val="24"/>
          <w:szCs w:val="24"/>
          <w:lang w:eastAsia="ru-RU"/>
        </w:rPr>
        <w:t xml:space="preserve">1. </w:t>
      </w:r>
      <w:r w:rsidRPr="00B82812">
        <w:rPr>
          <w:rFonts w:ascii="Times New Roman" w:eastAsia="TimesNewRoman" w:hAnsi="Times New Roman"/>
          <w:sz w:val="24"/>
          <w:szCs w:val="24"/>
          <w:lang w:eastAsia="ru-RU"/>
        </w:rPr>
        <w:t>Предельные размеры земельных участков</w:t>
      </w:r>
      <w:r w:rsidRPr="00B82812">
        <w:rPr>
          <w:rFonts w:ascii="Times New Roman" w:hAnsi="Times New Roman"/>
          <w:sz w:val="24"/>
          <w:szCs w:val="24"/>
          <w:lang w:eastAsia="ru-RU"/>
        </w:rPr>
        <w:t>;</w:t>
      </w:r>
    </w:p>
    <w:p w:rsidR="007074CE" w:rsidRPr="00B82812" w:rsidRDefault="007074CE" w:rsidP="00F53A77">
      <w:pPr>
        <w:widowControl w:val="0"/>
        <w:autoSpaceDE w:val="0"/>
        <w:autoSpaceDN w:val="0"/>
        <w:adjustRightInd w:val="0"/>
        <w:spacing w:line="240" w:lineRule="auto"/>
        <w:ind w:firstLine="709"/>
        <w:jc w:val="both"/>
        <w:rPr>
          <w:rFonts w:ascii="Times New Roman" w:hAnsi="Times New Roman"/>
          <w:sz w:val="24"/>
          <w:szCs w:val="24"/>
          <w:lang w:eastAsia="ru-RU"/>
        </w:rPr>
      </w:pPr>
      <w:r w:rsidRPr="00B82812">
        <w:rPr>
          <w:rFonts w:ascii="Times New Roman" w:hAnsi="Times New Roman"/>
          <w:sz w:val="24"/>
          <w:szCs w:val="24"/>
          <w:lang w:eastAsia="ru-RU"/>
        </w:rPr>
        <w:t xml:space="preserve">2. </w:t>
      </w:r>
      <w:r w:rsidRPr="00B82812">
        <w:rPr>
          <w:rFonts w:ascii="Times New Roman" w:eastAsia="TimesNewRoman" w:hAnsi="Times New Roman"/>
          <w:sz w:val="24"/>
          <w:szCs w:val="24"/>
          <w:lang w:eastAsia="ru-RU"/>
        </w:rPr>
        <w:t>Минимальный отступ от границ земельного участка</w:t>
      </w:r>
      <w:r w:rsidRPr="00B82812">
        <w:rPr>
          <w:rFonts w:ascii="Times New Roman" w:hAnsi="Times New Roman"/>
          <w:sz w:val="24"/>
          <w:szCs w:val="24"/>
          <w:lang w:eastAsia="ru-RU"/>
        </w:rPr>
        <w:t>;</w:t>
      </w:r>
    </w:p>
    <w:p w:rsidR="007074CE" w:rsidRPr="00B82812" w:rsidRDefault="007074CE" w:rsidP="00F53A77">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B82812">
        <w:rPr>
          <w:rFonts w:ascii="Times New Roman" w:hAnsi="Times New Roman"/>
          <w:sz w:val="24"/>
          <w:szCs w:val="24"/>
          <w:lang w:eastAsia="ru-RU"/>
        </w:rPr>
        <w:t xml:space="preserve">3. </w:t>
      </w:r>
      <w:r w:rsidRPr="00B82812">
        <w:rPr>
          <w:rFonts w:ascii="Times New Roman" w:eastAsia="TimesNewRoman" w:hAnsi="Times New Roman"/>
          <w:sz w:val="24"/>
          <w:szCs w:val="24"/>
          <w:lang w:eastAsia="ru-RU"/>
        </w:rPr>
        <w:t>Предельное количество этажей</w:t>
      </w:r>
    </w:p>
    <w:p w:rsidR="007074CE" w:rsidRPr="00B82812" w:rsidRDefault="007074CE" w:rsidP="00F53A77">
      <w:pPr>
        <w:widowControl w:val="0"/>
        <w:autoSpaceDE w:val="0"/>
        <w:autoSpaceDN w:val="0"/>
        <w:adjustRightInd w:val="0"/>
        <w:spacing w:line="240" w:lineRule="auto"/>
        <w:ind w:firstLine="709"/>
        <w:jc w:val="both"/>
        <w:rPr>
          <w:rFonts w:ascii="Times New Roman" w:hAnsi="Times New Roman"/>
          <w:sz w:val="24"/>
          <w:szCs w:val="24"/>
          <w:lang w:eastAsia="ru-RU"/>
        </w:rPr>
      </w:pPr>
      <w:r w:rsidRPr="00B82812">
        <w:rPr>
          <w:rFonts w:ascii="Times New Roman" w:hAnsi="Times New Roman"/>
          <w:sz w:val="24"/>
          <w:szCs w:val="24"/>
          <w:lang w:eastAsia="ru-RU"/>
        </w:rPr>
        <w:t xml:space="preserve">4. </w:t>
      </w:r>
      <w:r w:rsidRPr="00B82812">
        <w:rPr>
          <w:rFonts w:ascii="Times New Roman" w:eastAsia="TimesNewRoman" w:hAnsi="Times New Roman"/>
          <w:sz w:val="24"/>
          <w:szCs w:val="24"/>
          <w:lang w:eastAsia="ru-RU"/>
        </w:rPr>
        <w:t>Предельная высота зданий</w:t>
      </w:r>
      <w:r w:rsidRPr="00B82812">
        <w:rPr>
          <w:rFonts w:ascii="Times New Roman" w:hAnsi="Times New Roman"/>
          <w:sz w:val="24"/>
          <w:szCs w:val="24"/>
          <w:lang w:eastAsia="ru-RU"/>
        </w:rPr>
        <w:t>;</w:t>
      </w:r>
    </w:p>
    <w:p w:rsidR="007074CE" w:rsidRPr="00B82812" w:rsidRDefault="007074CE" w:rsidP="00F53A77">
      <w:pPr>
        <w:widowControl w:val="0"/>
        <w:autoSpaceDE w:val="0"/>
        <w:autoSpaceDN w:val="0"/>
        <w:adjustRightInd w:val="0"/>
        <w:spacing w:line="240" w:lineRule="auto"/>
        <w:ind w:firstLine="709"/>
        <w:jc w:val="both"/>
        <w:rPr>
          <w:rFonts w:ascii="Times New Roman" w:hAnsi="Times New Roman"/>
          <w:sz w:val="24"/>
          <w:szCs w:val="24"/>
          <w:lang w:eastAsia="ru-RU"/>
        </w:rPr>
      </w:pPr>
      <w:r w:rsidRPr="00B82812">
        <w:rPr>
          <w:rFonts w:ascii="Times New Roman" w:hAnsi="Times New Roman"/>
          <w:sz w:val="24"/>
          <w:szCs w:val="24"/>
          <w:lang w:eastAsia="ru-RU"/>
        </w:rPr>
        <w:t xml:space="preserve">5. </w:t>
      </w:r>
      <w:r w:rsidRPr="00B82812">
        <w:rPr>
          <w:rFonts w:ascii="Times New Roman" w:eastAsia="TimesNewRoman" w:hAnsi="Times New Roman"/>
          <w:sz w:val="24"/>
          <w:szCs w:val="24"/>
          <w:lang w:eastAsia="ru-RU"/>
        </w:rPr>
        <w:t>Максимальный процент застройки</w:t>
      </w:r>
      <w:r w:rsidRPr="00B82812">
        <w:rPr>
          <w:rFonts w:ascii="Times New Roman" w:hAnsi="Times New Roman"/>
          <w:sz w:val="24"/>
          <w:szCs w:val="24"/>
          <w:lang w:eastAsia="ru-RU"/>
        </w:rPr>
        <w:t>;</w:t>
      </w:r>
    </w:p>
    <w:p w:rsidR="00384AD4" w:rsidRPr="00B82812" w:rsidRDefault="007074CE" w:rsidP="00F53A77">
      <w:pPr>
        <w:pStyle w:val="a5"/>
        <w:widowControl w:val="0"/>
        <w:autoSpaceDE w:val="0"/>
        <w:autoSpaceDN w:val="0"/>
        <w:adjustRightInd w:val="0"/>
        <w:spacing w:after="0" w:line="240" w:lineRule="auto"/>
        <w:ind w:left="0" w:firstLine="709"/>
        <w:jc w:val="both"/>
        <w:rPr>
          <w:rFonts w:ascii="Times New Roman" w:hAnsi="Times New Roman"/>
          <w:b/>
          <w:sz w:val="24"/>
          <w:szCs w:val="24"/>
        </w:rPr>
      </w:pPr>
      <w:r w:rsidRPr="00B82812">
        <w:rPr>
          <w:rFonts w:ascii="Times New Roman" w:hAnsi="Times New Roman"/>
          <w:sz w:val="24"/>
          <w:szCs w:val="24"/>
          <w:lang w:eastAsia="ru-RU"/>
        </w:rPr>
        <w:t xml:space="preserve">6. </w:t>
      </w:r>
      <w:r w:rsidRPr="00B82812">
        <w:rPr>
          <w:rFonts w:ascii="Times New Roman" w:eastAsia="TimesNewRoman" w:hAnsi="Times New Roman"/>
          <w:sz w:val="24"/>
          <w:szCs w:val="24"/>
          <w:lang w:eastAsia="ru-RU"/>
        </w:rPr>
        <w:t>Иные показатели</w:t>
      </w:r>
      <w:r w:rsidRPr="00B82812">
        <w:rPr>
          <w:rFonts w:ascii="Times New Roman" w:hAnsi="Times New Roman"/>
          <w:sz w:val="24"/>
          <w:szCs w:val="24"/>
          <w:lang w:eastAsia="ru-RU"/>
        </w:rPr>
        <w:t>.</w:t>
      </w:r>
    </w:p>
    <w:p w:rsidR="00141CCC" w:rsidRPr="00B82812" w:rsidRDefault="00141CCC" w:rsidP="009F0F39">
      <w:pPr>
        <w:pStyle w:val="2"/>
        <w:keepLines/>
        <w:numPr>
          <w:ilvl w:val="0"/>
          <w:numId w:val="0"/>
        </w:numPr>
        <w:rPr>
          <w:rFonts w:ascii="Times New Roman" w:hAnsi="Times New Roman"/>
          <w:i w:val="0"/>
          <w:kern w:val="32"/>
          <w:sz w:val="24"/>
          <w:szCs w:val="24"/>
        </w:rPr>
      </w:pPr>
      <w:bookmarkStart w:id="149" w:name="_Toc473910804"/>
      <w:r w:rsidRPr="00B82812">
        <w:rPr>
          <w:rFonts w:ascii="Times New Roman" w:hAnsi="Times New Roman"/>
          <w:i w:val="0"/>
          <w:kern w:val="32"/>
          <w:sz w:val="24"/>
          <w:szCs w:val="24"/>
        </w:rPr>
        <w:t xml:space="preserve">Статья </w:t>
      </w:r>
      <w:r w:rsidR="001B759C" w:rsidRPr="00B82812">
        <w:rPr>
          <w:rFonts w:ascii="Times New Roman" w:hAnsi="Times New Roman"/>
          <w:i w:val="0"/>
          <w:kern w:val="32"/>
          <w:sz w:val="24"/>
          <w:szCs w:val="24"/>
        </w:rPr>
        <w:t>9.</w:t>
      </w:r>
      <w:r w:rsidRPr="00B82812">
        <w:rPr>
          <w:rFonts w:ascii="Times New Roman" w:hAnsi="Times New Roman"/>
          <w:i w:val="0"/>
          <w:kern w:val="32"/>
          <w:sz w:val="24"/>
          <w:szCs w:val="24"/>
        </w:rPr>
        <w:t>3. Виды территориальных зон</w:t>
      </w:r>
      <w:bookmarkEnd w:id="149"/>
    </w:p>
    <w:p w:rsidR="00141CCC" w:rsidRPr="00B82812" w:rsidRDefault="00141CCC" w:rsidP="00A77B04">
      <w:pPr>
        <w:widowControl w:val="0"/>
        <w:numPr>
          <w:ilvl w:val="0"/>
          <w:numId w:val="9"/>
        </w:numPr>
        <w:spacing w:line="240" w:lineRule="auto"/>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На карте (схеме) отображены границы следующих территориальных зон:</w:t>
      </w:r>
    </w:p>
    <w:p w:rsidR="004B73EA" w:rsidRPr="00B82812" w:rsidRDefault="004B73EA" w:rsidP="004B73EA">
      <w:pPr>
        <w:widowControl w:val="0"/>
        <w:numPr>
          <w:ilvl w:val="0"/>
          <w:numId w:val="9"/>
        </w:numPr>
        <w:spacing w:line="240" w:lineRule="auto"/>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На карте (схеме) отображены границы следующих территориальных зон:</w:t>
      </w:r>
    </w:p>
    <w:p w:rsidR="004B73EA" w:rsidRPr="00B82812" w:rsidRDefault="004B73EA" w:rsidP="004B73EA">
      <w:pPr>
        <w:widowControl w:val="0"/>
        <w:numPr>
          <w:ilvl w:val="0"/>
          <w:numId w:val="9"/>
        </w:numPr>
        <w:spacing w:line="240" w:lineRule="auto"/>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Жилые зоны Ж (Ж1, Ж2, Ж3)</w:t>
      </w:r>
      <w:r>
        <w:rPr>
          <w:rFonts w:ascii="Times New Roman" w:eastAsia="Times New Roman" w:hAnsi="Times New Roman"/>
          <w:sz w:val="24"/>
          <w:szCs w:val="24"/>
          <w:lang w:eastAsia="ru-RU"/>
        </w:rPr>
        <w:t>;</w:t>
      </w:r>
    </w:p>
    <w:p w:rsidR="004B73EA" w:rsidRPr="00B82812" w:rsidRDefault="004B73EA" w:rsidP="004B73EA">
      <w:pPr>
        <w:pStyle w:val="a5"/>
        <w:widowControl w:val="0"/>
        <w:numPr>
          <w:ilvl w:val="0"/>
          <w:numId w:val="9"/>
        </w:numPr>
        <w:spacing w:after="0" w:line="240" w:lineRule="auto"/>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Зоны объектов многофункциональной общественно-деловой застройки</w:t>
      </w:r>
      <w:r>
        <w:rPr>
          <w:rFonts w:ascii="Times New Roman" w:eastAsia="Times New Roman" w:hAnsi="Times New Roman"/>
          <w:sz w:val="24"/>
          <w:szCs w:val="24"/>
          <w:lang w:eastAsia="ru-RU"/>
        </w:rPr>
        <w:t xml:space="preserve"> и </w:t>
      </w:r>
      <w:r w:rsidRPr="00B82812">
        <w:rPr>
          <w:rFonts w:ascii="Times New Roman" w:eastAsia="Times New Roman" w:hAnsi="Times New Roman"/>
          <w:sz w:val="24"/>
          <w:szCs w:val="24"/>
          <w:lang w:eastAsia="ru-RU"/>
        </w:rPr>
        <w:t>объектов социально-бытового назначения О (О</w:t>
      </w:r>
      <w:r>
        <w:rPr>
          <w:rFonts w:ascii="Times New Roman" w:eastAsia="Times New Roman" w:hAnsi="Times New Roman"/>
          <w:sz w:val="24"/>
          <w:szCs w:val="24"/>
          <w:lang w:eastAsia="ru-RU"/>
        </w:rPr>
        <w:t>Д</w:t>
      </w:r>
      <w:r w:rsidRPr="00B82812">
        <w:rPr>
          <w:rFonts w:ascii="Times New Roman" w:eastAsia="Times New Roman" w:hAnsi="Times New Roman"/>
          <w:sz w:val="24"/>
          <w:szCs w:val="24"/>
          <w:lang w:eastAsia="ru-RU"/>
        </w:rPr>
        <w:t>1</w:t>
      </w:r>
      <w:r>
        <w:rPr>
          <w:rFonts w:ascii="Times New Roman" w:eastAsia="Times New Roman" w:hAnsi="Times New Roman"/>
          <w:sz w:val="24"/>
          <w:szCs w:val="24"/>
          <w:lang w:eastAsia="ru-RU"/>
        </w:rPr>
        <w:t>, ОД2</w:t>
      </w:r>
      <w:r w:rsidRPr="00B82812">
        <w:rPr>
          <w:rFonts w:ascii="Times New Roman" w:eastAsia="Times New Roman" w:hAnsi="Times New Roman"/>
          <w:sz w:val="24"/>
          <w:szCs w:val="24"/>
          <w:lang w:eastAsia="ru-RU"/>
        </w:rPr>
        <w:t>)</w:t>
      </w:r>
      <w:r>
        <w:rPr>
          <w:rFonts w:ascii="Times New Roman" w:eastAsia="Times New Roman" w:hAnsi="Times New Roman"/>
          <w:sz w:val="24"/>
          <w:szCs w:val="24"/>
          <w:lang w:eastAsia="ru-RU"/>
        </w:rPr>
        <w:t>;</w:t>
      </w:r>
    </w:p>
    <w:p w:rsidR="004B73EA" w:rsidRPr="00B82812" w:rsidRDefault="004B73EA" w:rsidP="004B73EA">
      <w:pPr>
        <w:widowControl w:val="0"/>
        <w:numPr>
          <w:ilvl w:val="0"/>
          <w:numId w:val="9"/>
        </w:numPr>
        <w:spacing w:line="240" w:lineRule="auto"/>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Зоны производственных, промышленных и коммунально-складских объектов П (П1</w:t>
      </w:r>
      <w:r>
        <w:rPr>
          <w:rFonts w:ascii="Times New Roman" w:eastAsia="Times New Roman" w:hAnsi="Times New Roman"/>
          <w:sz w:val="24"/>
          <w:szCs w:val="24"/>
          <w:lang w:eastAsia="ru-RU"/>
        </w:rPr>
        <w:t>, П2</w:t>
      </w:r>
      <w:r w:rsidRPr="00B82812">
        <w:rPr>
          <w:rFonts w:ascii="Times New Roman" w:eastAsia="Times New Roman" w:hAnsi="Times New Roman"/>
          <w:sz w:val="24"/>
          <w:szCs w:val="24"/>
          <w:lang w:eastAsia="ru-RU"/>
        </w:rPr>
        <w:t>)</w:t>
      </w:r>
      <w:r>
        <w:rPr>
          <w:rFonts w:ascii="Times New Roman" w:eastAsia="Times New Roman" w:hAnsi="Times New Roman"/>
          <w:sz w:val="24"/>
          <w:szCs w:val="24"/>
          <w:lang w:eastAsia="ru-RU"/>
        </w:rPr>
        <w:t>;</w:t>
      </w:r>
    </w:p>
    <w:p w:rsidR="004B73EA" w:rsidRPr="00B82812" w:rsidRDefault="004B73EA" w:rsidP="004B73EA">
      <w:pPr>
        <w:pStyle w:val="a5"/>
        <w:widowControl w:val="0"/>
        <w:numPr>
          <w:ilvl w:val="0"/>
          <w:numId w:val="9"/>
        </w:numPr>
        <w:spacing w:after="0" w:line="240" w:lineRule="auto"/>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Зоны, инженерной и транспортной инфраструктур</w:t>
      </w:r>
      <w:r>
        <w:rPr>
          <w:rFonts w:ascii="Times New Roman" w:eastAsia="Times New Roman" w:hAnsi="Times New Roman"/>
          <w:sz w:val="24"/>
          <w:szCs w:val="24"/>
          <w:lang w:eastAsia="ru-RU"/>
        </w:rPr>
        <w:t xml:space="preserve">, </w:t>
      </w:r>
      <w:r w:rsidRPr="00B82812">
        <w:rPr>
          <w:rFonts w:ascii="Times New Roman" w:eastAsia="Times New Roman" w:hAnsi="Times New Roman"/>
          <w:sz w:val="24"/>
          <w:szCs w:val="24"/>
          <w:lang w:eastAsia="ru-RU"/>
        </w:rPr>
        <w:t>улично-дорожной сети</w:t>
      </w:r>
      <w:r>
        <w:rPr>
          <w:rFonts w:ascii="Times New Roman" w:eastAsia="Times New Roman" w:hAnsi="Times New Roman"/>
          <w:sz w:val="24"/>
          <w:szCs w:val="24"/>
          <w:lang w:eastAsia="ru-RU"/>
        </w:rPr>
        <w:t xml:space="preserve"> </w:t>
      </w:r>
      <w:r w:rsidRPr="00B82812">
        <w:rPr>
          <w:rFonts w:ascii="Times New Roman" w:eastAsia="Times New Roman" w:hAnsi="Times New Roman"/>
          <w:sz w:val="24"/>
          <w:szCs w:val="24"/>
          <w:lang w:eastAsia="ru-RU"/>
        </w:rPr>
        <w:t>– ИТ (Т1, Т2, И)</w:t>
      </w:r>
      <w:r>
        <w:rPr>
          <w:rFonts w:ascii="Times New Roman" w:eastAsia="Times New Roman" w:hAnsi="Times New Roman"/>
          <w:sz w:val="24"/>
          <w:szCs w:val="24"/>
          <w:lang w:eastAsia="ru-RU"/>
        </w:rPr>
        <w:t>;</w:t>
      </w:r>
    </w:p>
    <w:p w:rsidR="004B73EA" w:rsidRPr="00B82812" w:rsidRDefault="004B73EA" w:rsidP="004B73EA">
      <w:pPr>
        <w:widowControl w:val="0"/>
        <w:numPr>
          <w:ilvl w:val="0"/>
          <w:numId w:val="9"/>
        </w:numPr>
        <w:spacing w:line="240" w:lineRule="auto"/>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xml:space="preserve">Зоны рекреационного назначения Р (Р, </w:t>
      </w:r>
      <w:r>
        <w:rPr>
          <w:rFonts w:ascii="Times New Roman" w:eastAsia="Times New Roman" w:hAnsi="Times New Roman"/>
          <w:sz w:val="24"/>
          <w:szCs w:val="24"/>
          <w:lang w:eastAsia="ru-RU"/>
        </w:rPr>
        <w:t>П</w:t>
      </w:r>
      <w:r w:rsidRPr="00B82812">
        <w:rPr>
          <w:rFonts w:ascii="Times New Roman" w:eastAsia="Times New Roman" w:hAnsi="Times New Roman"/>
          <w:sz w:val="24"/>
          <w:szCs w:val="24"/>
          <w:lang w:eastAsia="ru-RU"/>
        </w:rPr>
        <w:t>Р).</w:t>
      </w:r>
    </w:p>
    <w:p w:rsidR="00384AD4" w:rsidRPr="00B82812" w:rsidRDefault="00384AD4" w:rsidP="00384AD4">
      <w:pPr>
        <w:widowControl w:val="0"/>
        <w:spacing w:line="240" w:lineRule="auto"/>
        <w:ind w:firstLine="709"/>
        <w:jc w:val="both"/>
        <w:rPr>
          <w:rFonts w:ascii="Times New Roman" w:hAnsi="Times New Roman"/>
          <w:b/>
          <w:sz w:val="24"/>
          <w:szCs w:val="24"/>
        </w:rPr>
      </w:pPr>
      <w:r w:rsidRPr="00B82812">
        <w:rPr>
          <w:rFonts w:ascii="Times New Roman" w:eastAsia="Times New Roman" w:hAnsi="Times New Roman"/>
          <w:sz w:val="24"/>
          <w:szCs w:val="24"/>
          <w:lang w:eastAsia="ru-RU"/>
        </w:rPr>
        <w:t xml:space="preserve">Точное местоположение границ указанных зон и территорий подлежит установлению в соответствии с действующим законодательством в составе проектов соответствующих видов зон и внесению в качестве поправок в Правила землепользования и застройки муниципального образования </w:t>
      </w:r>
      <w:r w:rsidR="0035561B" w:rsidRPr="00B82812">
        <w:rPr>
          <w:rFonts w:ascii="Times New Roman" w:eastAsia="Times New Roman" w:hAnsi="Times New Roman"/>
          <w:sz w:val="24"/>
          <w:szCs w:val="24"/>
          <w:lang w:eastAsia="ru-RU"/>
        </w:rPr>
        <w:t xml:space="preserve">«Город Суджа» </w:t>
      </w:r>
      <w:proofErr w:type="spellStart"/>
      <w:r w:rsidR="0035561B" w:rsidRPr="00B82812">
        <w:rPr>
          <w:rFonts w:ascii="Times New Roman" w:eastAsia="Times New Roman" w:hAnsi="Times New Roman"/>
          <w:sz w:val="24"/>
          <w:szCs w:val="24"/>
          <w:lang w:eastAsia="ru-RU"/>
        </w:rPr>
        <w:t>Суджанского</w:t>
      </w:r>
      <w:proofErr w:type="spellEnd"/>
      <w:r w:rsidR="0035561B" w:rsidRPr="00B82812">
        <w:rPr>
          <w:rFonts w:ascii="Times New Roman" w:eastAsia="Times New Roman" w:hAnsi="Times New Roman"/>
          <w:sz w:val="24"/>
          <w:szCs w:val="24"/>
          <w:lang w:eastAsia="ru-RU"/>
        </w:rPr>
        <w:t xml:space="preserve"> района</w:t>
      </w:r>
      <w:r w:rsidRPr="00B82812">
        <w:rPr>
          <w:rFonts w:ascii="Times New Roman" w:eastAsia="Times New Roman" w:hAnsi="Times New Roman"/>
          <w:sz w:val="24"/>
          <w:szCs w:val="24"/>
          <w:lang w:eastAsia="ru-RU"/>
        </w:rPr>
        <w:t>.</w:t>
      </w:r>
    </w:p>
    <w:p w:rsidR="00384AD4" w:rsidRPr="00B82812" w:rsidRDefault="00384AD4" w:rsidP="00384AD4">
      <w:pPr>
        <w:widowControl w:val="0"/>
        <w:spacing w:line="240" w:lineRule="auto"/>
        <w:ind w:firstLine="709"/>
        <w:jc w:val="both"/>
        <w:rPr>
          <w:rFonts w:ascii="Times New Roman" w:eastAsia="Times New Roman" w:hAnsi="Times New Roman"/>
          <w:sz w:val="24"/>
          <w:szCs w:val="24"/>
          <w:lang w:eastAsia="ru-RU"/>
        </w:rPr>
      </w:pPr>
    </w:p>
    <w:p w:rsidR="00400A8B" w:rsidRPr="00B82812" w:rsidRDefault="00400A8B" w:rsidP="009F0F39">
      <w:pPr>
        <w:pStyle w:val="1"/>
        <w:widowControl w:val="0"/>
        <w:numPr>
          <w:ilvl w:val="0"/>
          <w:numId w:val="0"/>
        </w:numPr>
        <w:tabs>
          <w:tab w:val="left" w:pos="1728"/>
        </w:tabs>
        <w:suppressAutoHyphens/>
        <w:spacing w:before="0" w:after="0"/>
        <w:rPr>
          <w:rFonts w:ascii="Times New Roman" w:hAnsi="Times New Roman"/>
          <w:kern w:val="1"/>
          <w:sz w:val="24"/>
          <w:szCs w:val="24"/>
          <w:lang w:eastAsia="ar-SA"/>
        </w:rPr>
      </w:pPr>
      <w:bookmarkStart w:id="150" w:name="_Toc473910805"/>
      <w:r w:rsidRPr="00B82812">
        <w:rPr>
          <w:rFonts w:ascii="Times New Roman" w:hAnsi="Times New Roman"/>
          <w:kern w:val="1"/>
          <w:sz w:val="24"/>
          <w:szCs w:val="24"/>
          <w:lang w:eastAsia="ar-SA"/>
        </w:rPr>
        <w:t xml:space="preserve">ЧАСТЬ </w:t>
      </w:r>
      <w:r w:rsidR="00C50F33" w:rsidRPr="00B82812">
        <w:rPr>
          <w:rFonts w:ascii="Times New Roman" w:hAnsi="Times New Roman"/>
          <w:kern w:val="1"/>
          <w:sz w:val="24"/>
          <w:szCs w:val="24"/>
          <w:lang w:eastAsia="ar-SA"/>
        </w:rPr>
        <w:t>ТРЕТЬЯ</w:t>
      </w:r>
      <w:r w:rsidR="009F0F39" w:rsidRPr="00B82812">
        <w:rPr>
          <w:rFonts w:ascii="Times New Roman" w:hAnsi="Times New Roman"/>
          <w:kern w:val="1"/>
          <w:sz w:val="24"/>
          <w:szCs w:val="24"/>
          <w:lang w:eastAsia="ar-SA"/>
        </w:rPr>
        <w:t xml:space="preserve"> - </w:t>
      </w:r>
      <w:r w:rsidRPr="00B82812">
        <w:rPr>
          <w:rFonts w:ascii="Times New Roman" w:hAnsi="Times New Roman"/>
          <w:kern w:val="1"/>
          <w:sz w:val="24"/>
          <w:szCs w:val="24"/>
          <w:lang w:eastAsia="ar-SA"/>
        </w:rPr>
        <w:t>ГРАДОСТРОИТЕЛЬНЫЕ РЕГЛАМЕНТЫ</w:t>
      </w:r>
      <w:bookmarkEnd w:id="150"/>
    </w:p>
    <w:p w:rsidR="00161816" w:rsidRPr="00B82812" w:rsidRDefault="000D2BEB" w:rsidP="009F0F39">
      <w:pPr>
        <w:pStyle w:val="1"/>
        <w:widowControl w:val="0"/>
        <w:numPr>
          <w:ilvl w:val="0"/>
          <w:numId w:val="0"/>
        </w:numPr>
        <w:tabs>
          <w:tab w:val="left" w:pos="1728"/>
        </w:tabs>
        <w:suppressAutoHyphens/>
        <w:spacing w:before="0" w:after="0"/>
        <w:rPr>
          <w:rFonts w:ascii="Times New Roman" w:hAnsi="Times New Roman"/>
          <w:kern w:val="1"/>
          <w:sz w:val="24"/>
          <w:szCs w:val="24"/>
          <w:lang w:eastAsia="ar-SA"/>
        </w:rPr>
      </w:pPr>
      <w:bookmarkStart w:id="151" w:name="_Toc473910806"/>
      <w:r w:rsidRPr="00B82812">
        <w:rPr>
          <w:rFonts w:ascii="Times New Roman" w:hAnsi="Times New Roman"/>
          <w:kern w:val="1"/>
          <w:sz w:val="24"/>
          <w:szCs w:val="24"/>
          <w:lang w:eastAsia="ar-SA"/>
        </w:rPr>
        <w:t xml:space="preserve">Глава </w:t>
      </w:r>
      <w:r w:rsidR="001B759C" w:rsidRPr="00B82812">
        <w:rPr>
          <w:rFonts w:ascii="Times New Roman" w:hAnsi="Times New Roman"/>
          <w:kern w:val="1"/>
          <w:sz w:val="24"/>
          <w:szCs w:val="24"/>
          <w:lang w:eastAsia="ar-SA"/>
        </w:rPr>
        <w:t>10</w:t>
      </w:r>
      <w:r w:rsidRPr="00B82812">
        <w:rPr>
          <w:rFonts w:ascii="Times New Roman" w:hAnsi="Times New Roman"/>
          <w:kern w:val="1"/>
          <w:sz w:val="24"/>
          <w:szCs w:val="24"/>
          <w:lang w:eastAsia="ar-SA"/>
        </w:rPr>
        <w:t>.</w:t>
      </w:r>
      <w:r w:rsidR="005F5E9B" w:rsidRPr="00B82812">
        <w:rPr>
          <w:rFonts w:ascii="Times New Roman" w:hAnsi="Times New Roman"/>
          <w:kern w:val="1"/>
          <w:sz w:val="24"/>
          <w:szCs w:val="24"/>
          <w:lang w:eastAsia="ar-SA"/>
        </w:rPr>
        <w:t> Градостроительные регламенты.</w:t>
      </w:r>
      <w:bookmarkEnd w:id="151"/>
    </w:p>
    <w:p w:rsidR="009E4C2D" w:rsidRPr="00B82812" w:rsidRDefault="000D2BEB" w:rsidP="008E0D7F">
      <w:pPr>
        <w:pStyle w:val="2"/>
        <w:keepLines/>
        <w:numPr>
          <w:ilvl w:val="0"/>
          <w:numId w:val="0"/>
        </w:numPr>
        <w:rPr>
          <w:rFonts w:ascii="Times New Roman" w:hAnsi="Times New Roman"/>
          <w:i w:val="0"/>
          <w:kern w:val="32"/>
          <w:sz w:val="24"/>
          <w:szCs w:val="24"/>
        </w:rPr>
      </w:pPr>
      <w:bookmarkStart w:id="152" w:name="_Toc473910807"/>
      <w:r w:rsidRPr="00B82812">
        <w:rPr>
          <w:rFonts w:ascii="Times New Roman" w:hAnsi="Times New Roman"/>
          <w:i w:val="0"/>
          <w:kern w:val="32"/>
          <w:sz w:val="24"/>
          <w:szCs w:val="24"/>
        </w:rPr>
        <w:t xml:space="preserve">Статья </w:t>
      </w:r>
      <w:r w:rsidR="001B759C" w:rsidRPr="00B82812">
        <w:rPr>
          <w:rFonts w:ascii="Times New Roman" w:hAnsi="Times New Roman"/>
          <w:i w:val="0"/>
          <w:kern w:val="32"/>
          <w:sz w:val="24"/>
          <w:szCs w:val="24"/>
        </w:rPr>
        <w:t>10</w:t>
      </w:r>
      <w:r w:rsidRPr="00B82812">
        <w:rPr>
          <w:rFonts w:ascii="Times New Roman" w:hAnsi="Times New Roman"/>
          <w:i w:val="0"/>
          <w:kern w:val="32"/>
          <w:sz w:val="24"/>
          <w:szCs w:val="24"/>
        </w:rPr>
        <w:t>.1.</w:t>
      </w:r>
      <w:r w:rsidR="00F02ED8" w:rsidRPr="00B82812">
        <w:rPr>
          <w:rFonts w:ascii="Times New Roman" w:hAnsi="Times New Roman"/>
          <w:i w:val="0"/>
          <w:kern w:val="32"/>
          <w:sz w:val="24"/>
          <w:szCs w:val="24"/>
        </w:rPr>
        <w:t> </w:t>
      </w:r>
      <w:bookmarkStart w:id="153" w:name="_Toc442797239"/>
      <w:r w:rsidR="00C569CF" w:rsidRPr="00B82812">
        <w:rPr>
          <w:rFonts w:ascii="Times New Roman" w:hAnsi="Times New Roman"/>
          <w:i w:val="0"/>
          <w:kern w:val="32"/>
          <w:sz w:val="24"/>
          <w:szCs w:val="24"/>
        </w:rPr>
        <w:t xml:space="preserve">Виды, состав и кодовое обозначение территориальных зон, выделенных на </w:t>
      </w:r>
      <w:r w:rsidR="000B5DE0" w:rsidRPr="00B82812">
        <w:rPr>
          <w:rFonts w:ascii="Times New Roman" w:hAnsi="Times New Roman"/>
          <w:i w:val="0"/>
          <w:kern w:val="32"/>
          <w:sz w:val="24"/>
          <w:szCs w:val="24"/>
        </w:rPr>
        <w:t>схем</w:t>
      </w:r>
      <w:r w:rsidR="00C569CF" w:rsidRPr="00B82812">
        <w:rPr>
          <w:rFonts w:ascii="Times New Roman" w:hAnsi="Times New Roman"/>
          <w:i w:val="0"/>
          <w:kern w:val="32"/>
          <w:sz w:val="24"/>
          <w:szCs w:val="24"/>
        </w:rPr>
        <w:t xml:space="preserve">е градостроительного зонирования </w:t>
      </w:r>
      <w:proofErr w:type="spellStart"/>
      <w:r w:rsidR="00C569CF" w:rsidRPr="00B82812">
        <w:rPr>
          <w:rFonts w:ascii="Times New Roman" w:hAnsi="Times New Roman"/>
          <w:i w:val="0"/>
          <w:kern w:val="32"/>
          <w:sz w:val="24"/>
          <w:szCs w:val="24"/>
        </w:rPr>
        <w:t>территори</w:t>
      </w:r>
      <w:r w:rsidR="000B5DE0" w:rsidRPr="00B82812">
        <w:rPr>
          <w:rFonts w:ascii="Times New Roman" w:hAnsi="Times New Roman"/>
          <w:i w:val="0"/>
          <w:kern w:val="32"/>
          <w:sz w:val="24"/>
          <w:szCs w:val="24"/>
        </w:rPr>
        <w:t>и</w:t>
      </w:r>
      <w:r w:rsidR="00DD5357" w:rsidRPr="00B82812">
        <w:rPr>
          <w:rFonts w:ascii="Times New Roman" w:hAnsi="Times New Roman"/>
          <w:i w:val="0"/>
          <w:kern w:val="32"/>
          <w:sz w:val="24"/>
          <w:szCs w:val="24"/>
        </w:rPr>
        <w:t>муниципального</w:t>
      </w:r>
      <w:proofErr w:type="spellEnd"/>
      <w:r w:rsidR="00DD5357" w:rsidRPr="00B82812">
        <w:rPr>
          <w:rFonts w:ascii="Times New Roman" w:hAnsi="Times New Roman"/>
          <w:i w:val="0"/>
          <w:kern w:val="32"/>
          <w:sz w:val="24"/>
          <w:szCs w:val="24"/>
        </w:rPr>
        <w:t xml:space="preserve"> образования </w:t>
      </w:r>
      <w:r w:rsidR="0035561B" w:rsidRPr="00B82812">
        <w:rPr>
          <w:rFonts w:ascii="Times New Roman" w:hAnsi="Times New Roman"/>
          <w:i w:val="0"/>
          <w:kern w:val="32"/>
          <w:sz w:val="24"/>
          <w:szCs w:val="24"/>
        </w:rPr>
        <w:t xml:space="preserve">«Город Суджа» </w:t>
      </w:r>
      <w:proofErr w:type="spellStart"/>
      <w:r w:rsidR="0035561B" w:rsidRPr="00B82812">
        <w:rPr>
          <w:rFonts w:ascii="Times New Roman" w:hAnsi="Times New Roman"/>
          <w:i w:val="0"/>
          <w:kern w:val="32"/>
          <w:sz w:val="24"/>
          <w:szCs w:val="24"/>
        </w:rPr>
        <w:t>Суджанского</w:t>
      </w:r>
      <w:proofErr w:type="spellEnd"/>
      <w:r w:rsidR="0035561B" w:rsidRPr="00B82812">
        <w:rPr>
          <w:rFonts w:ascii="Times New Roman" w:hAnsi="Times New Roman"/>
          <w:i w:val="0"/>
          <w:kern w:val="32"/>
          <w:sz w:val="24"/>
          <w:szCs w:val="24"/>
        </w:rPr>
        <w:t xml:space="preserve"> района</w:t>
      </w:r>
      <w:bookmarkEnd w:id="152"/>
      <w:bookmarkEnd w:id="153"/>
    </w:p>
    <w:p w:rsidR="00175B92" w:rsidRPr="00B82812" w:rsidRDefault="001B759C" w:rsidP="000D2BEB">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10</w:t>
      </w:r>
      <w:r w:rsidR="00D46019" w:rsidRPr="00B82812">
        <w:rPr>
          <w:rFonts w:ascii="Times New Roman" w:eastAsia="Times New Roman" w:hAnsi="Times New Roman"/>
          <w:sz w:val="24"/>
          <w:szCs w:val="24"/>
          <w:lang w:eastAsia="ru-RU"/>
        </w:rPr>
        <w:t>.1.</w:t>
      </w:r>
      <w:r w:rsidR="00835B53" w:rsidRPr="00B82812">
        <w:rPr>
          <w:rFonts w:ascii="Times New Roman" w:eastAsia="Times New Roman" w:hAnsi="Times New Roman"/>
          <w:sz w:val="24"/>
          <w:szCs w:val="24"/>
          <w:lang w:eastAsia="ru-RU"/>
        </w:rPr>
        <w:t>1. </w:t>
      </w:r>
      <w:r w:rsidR="00B10BFB" w:rsidRPr="00B82812">
        <w:rPr>
          <w:rFonts w:ascii="Times New Roman" w:hAnsi="Times New Roman"/>
          <w:sz w:val="24"/>
          <w:szCs w:val="24"/>
        </w:rPr>
        <w:t>При проведении градостроительного зонирования в соответствии с Градостроительным кодексом Российской Федерации</w:t>
      </w:r>
      <w:r w:rsidR="00C52271" w:rsidRPr="00B82812">
        <w:rPr>
          <w:rFonts w:ascii="Times New Roman" w:hAnsi="Times New Roman"/>
          <w:sz w:val="24"/>
          <w:szCs w:val="24"/>
        </w:rPr>
        <w:t xml:space="preserve"> и классификатора видов разрешенного использования земельных участков (Приказ Министерства экономического развития РФ от 1 сентября 2014 г. № 540 «Об утверждении классификатора видов разрешенного использования земельных участков»</w:t>
      </w:r>
      <w:r w:rsidR="003C175D" w:rsidRPr="00B82812">
        <w:rPr>
          <w:rFonts w:ascii="Times New Roman" w:hAnsi="Times New Roman"/>
          <w:sz w:val="24"/>
          <w:szCs w:val="24"/>
        </w:rPr>
        <w:t xml:space="preserve"> и Приказ Минэкономразвития России от 30.09.2015 №709 «О внесении изменений в классификатор видов разрешенного использования земельных участков, утвержденный приказом Минэкономразвития России от 1 сентября 2014 г. № 540».</w:t>
      </w:r>
      <w:r w:rsidR="00C52271" w:rsidRPr="00B82812">
        <w:rPr>
          <w:rFonts w:ascii="Times New Roman" w:hAnsi="Times New Roman"/>
          <w:sz w:val="24"/>
          <w:szCs w:val="24"/>
        </w:rPr>
        <w:t>)</w:t>
      </w:r>
      <w:r w:rsidR="00B10BFB" w:rsidRPr="00B82812">
        <w:rPr>
          <w:rFonts w:ascii="Times New Roman" w:hAnsi="Times New Roman"/>
          <w:sz w:val="24"/>
          <w:szCs w:val="24"/>
        </w:rPr>
        <w:t xml:space="preserve"> на территории </w:t>
      </w:r>
      <w:r w:rsidR="00FE6C9D" w:rsidRPr="00B82812">
        <w:rPr>
          <w:rFonts w:ascii="Times New Roman" w:hAnsi="Times New Roman"/>
          <w:sz w:val="24"/>
          <w:szCs w:val="24"/>
        </w:rPr>
        <w:t xml:space="preserve">муниципального образования </w:t>
      </w:r>
      <w:r w:rsidR="0035561B" w:rsidRPr="00B82812">
        <w:rPr>
          <w:rFonts w:ascii="Times New Roman" w:hAnsi="Times New Roman"/>
          <w:sz w:val="24"/>
          <w:szCs w:val="24"/>
        </w:rPr>
        <w:t xml:space="preserve">«Город Суджа»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00AB62A9" w:rsidRPr="00B82812">
        <w:rPr>
          <w:rFonts w:ascii="Times New Roman" w:hAnsi="Times New Roman"/>
          <w:sz w:val="24"/>
          <w:szCs w:val="24"/>
        </w:rPr>
        <w:t xml:space="preserve"> </w:t>
      </w:r>
      <w:r w:rsidR="00B10BFB" w:rsidRPr="00B82812">
        <w:rPr>
          <w:rFonts w:ascii="Times New Roman" w:hAnsi="Times New Roman"/>
          <w:sz w:val="24"/>
          <w:szCs w:val="24"/>
        </w:rPr>
        <w:t xml:space="preserve"> установлены следующие территориальные зоны</w:t>
      </w:r>
      <w:r w:rsidR="00F63DB6" w:rsidRPr="00B82812">
        <w:rPr>
          <w:rFonts w:ascii="Times New Roman" w:eastAsia="Times New Roman" w:hAnsi="Times New Roman"/>
          <w:sz w:val="24"/>
          <w:szCs w:val="24"/>
          <w:lang w:eastAsia="ru-RU"/>
        </w:rPr>
        <w:t>:</w:t>
      </w:r>
    </w:p>
    <w:p w:rsidR="004B73EA" w:rsidRPr="00B82812" w:rsidRDefault="004B73EA" w:rsidP="004B73EA">
      <w:pPr>
        <w:widowControl w:val="0"/>
        <w:numPr>
          <w:ilvl w:val="0"/>
          <w:numId w:val="9"/>
        </w:numPr>
        <w:spacing w:line="240" w:lineRule="auto"/>
        <w:jc w:val="both"/>
        <w:rPr>
          <w:rFonts w:ascii="Times New Roman" w:eastAsia="Times New Roman" w:hAnsi="Times New Roman"/>
          <w:sz w:val="24"/>
          <w:szCs w:val="24"/>
          <w:lang w:eastAsia="ru-RU"/>
        </w:rPr>
      </w:pPr>
      <w:bookmarkStart w:id="154" w:name="_Toc286828585"/>
      <w:r w:rsidRPr="00B82812">
        <w:rPr>
          <w:rFonts w:ascii="Times New Roman" w:eastAsia="Times New Roman" w:hAnsi="Times New Roman"/>
          <w:sz w:val="24"/>
          <w:szCs w:val="24"/>
          <w:lang w:eastAsia="ru-RU"/>
        </w:rPr>
        <w:t>На карте (схеме) отображены границы следующих территориальных зон:</w:t>
      </w:r>
    </w:p>
    <w:p w:rsidR="004B73EA" w:rsidRPr="00B82812" w:rsidRDefault="004B73EA" w:rsidP="004B73EA">
      <w:pPr>
        <w:widowControl w:val="0"/>
        <w:numPr>
          <w:ilvl w:val="0"/>
          <w:numId w:val="9"/>
        </w:numPr>
        <w:spacing w:line="240" w:lineRule="auto"/>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Жилые зоны Ж (Ж1, Ж2, Ж3)</w:t>
      </w:r>
      <w:r>
        <w:rPr>
          <w:rFonts w:ascii="Times New Roman" w:eastAsia="Times New Roman" w:hAnsi="Times New Roman"/>
          <w:sz w:val="24"/>
          <w:szCs w:val="24"/>
          <w:lang w:eastAsia="ru-RU"/>
        </w:rPr>
        <w:t>;</w:t>
      </w:r>
    </w:p>
    <w:p w:rsidR="004B73EA" w:rsidRPr="00B82812" w:rsidRDefault="004B73EA" w:rsidP="004B73EA">
      <w:pPr>
        <w:pStyle w:val="a5"/>
        <w:widowControl w:val="0"/>
        <w:numPr>
          <w:ilvl w:val="0"/>
          <w:numId w:val="9"/>
        </w:numPr>
        <w:spacing w:after="0" w:line="240" w:lineRule="auto"/>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Зоны объектов многофункциональной общественно-деловой застройки</w:t>
      </w:r>
      <w:r>
        <w:rPr>
          <w:rFonts w:ascii="Times New Roman" w:eastAsia="Times New Roman" w:hAnsi="Times New Roman"/>
          <w:sz w:val="24"/>
          <w:szCs w:val="24"/>
          <w:lang w:eastAsia="ru-RU"/>
        </w:rPr>
        <w:t xml:space="preserve"> и </w:t>
      </w:r>
      <w:r w:rsidRPr="00B82812">
        <w:rPr>
          <w:rFonts w:ascii="Times New Roman" w:eastAsia="Times New Roman" w:hAnsi="Times New Roman"/>
          <w:sz w:val="24"/>
          <w:szCs w:val="24"/>
          <w:lang w:eastAsia="ru-RU"/>
        </w:rPr>
        <w:t>объектов социально-бытового назначения О (О</w:t>
      </w:r>
      <w:r>
        <w:rPr>
          <w:rFonts w:ascii="Times New Roman" w:eastAsia="Times New Roman" w:hAnsi="Times New Roman"/>
          <w:sz w:val="24"/>
          <w:szCs w:val="24"/>
          <w:lang w:eastAsia="ru-RU"/>
        </w:rPr>
        <w:t>Д</w:t>
      </w:r>
      <w:r w:rsidRPr="00B82812">
        <w:rPr>
          <w:rFonts w:ascii="Times New Roman" w:eastAsia="Times New Roman" w:hAnsi="Times New Roman"/>
          <w:sz w:val="24"/>
          <w:szCs w:val="24"/>
          <w:lang w:eastAsia="ru-RU"/>
        </w:rPr>
        <w:t>1</w:t>
      </w:r>
      <w:r>
        <w:rPr>
          <w:rFonts w:ascii="Times New Roman" w:eastAsia="Times New Roman" w:hAnsi="Times New Roman"/>
          <w:sz w:val="24"/>
          <w:szCs w:val="24"/>
          <w:lang w:eastAsia="ru-RU"/>
        </w:rPr>
        <w:t>, ОД2</w:t>
      </w:r>
      <w:r w:rsidRPr="00B82812">
        <w:rPr>
          <w:rFonts w:ascii="Times New Roman" w:eastAsia="Times New Roman" w:hAnsi="Times New Roman"/>
          <w:sz w:val="24"/>
          <w:szCs w:val="24"/>
          <w:lang w:eastAsia="ru-RU"/>
        </w:rPr>
        <w:t>)</w:t>
      </w:r>
      <w:r>
        <w:rPr>
          <w:rFonts w:ascii="Times New Roman" w:eastAsia="Times New Roman" w:hAnsi="Times New Roman"/>
          <w:sz w:val="24"/>
          <w:szCs w:val="24"/>
          <w:lang w:eastAsia="ru-RU"/>
        </w:rPr>
        <w:t>;</w:t>
      </w:r>
    </w:p>
    <w:p w:rsidR="004B73EA" w:rsidRPr="00B82812" w:rsidRDefault="004B73EA" w:rsidP="004B73EA">
      <w:pPr>
        <w:widowControl w:val="0"/>
        <w:numPr>
          <w:ilvl w:val="0"/>
          <w:numId w:val="9"/>
        </w:numPr>
        <w:spacing w:line="240" w:lineRule="auto"/>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Зоны производственных, промышленных и коммунально-складских объектов П (П1</w:t>
      </w:r>
      <w:r>
        <w:rPr>
          <w:rFonts w:ascii="Times New Roman" w:eastAsia="Times New Roman" w:hAnsi="Times New Roman"/>
          <w:sz w:val="24"/>
          <w:szCs w:val="24"/>
          <w:lang w:eastAsia="ru-RU"/>
        </w:rPr>
        <w:t>, П2</w:t>
      </w:r>
      <w:r w:rsidRPr="00B82812">
        <w:rPr>
          <w:rFonts w:ascii="Times New Roman" w:eastAsia="Times New Roman" w:hAnsi="Times New Roman"/>
          <w:sz w:val="24"/>
          <w:szCs w:val="24"/>
          <w:lang w:eastAsia="ru-RU"/>
        </w:rPr>
        <w:t>)</w:t>
      </w:r>
      <w:r>
        <w:rPr>
          <w:rFonts w:ascii="Times New Roman" w:eastAsia="Times New Roman" w:hAnsi="Times New Roman"/>
          <w:sz w:val="24"/>
          <w:szCs w:val="24"/>
          <w:lang w:eastAsia="ru-RU"/>
        </w:rPr>
        <w:t>;</w:t>
      </w:r>
    </w:p>
    <w:p w:rsidR="004B73EA" w:rsidRPr="00B82812" w:rsidRDefault="004B73EA" w:rsidP="004B73EA">
      <w:pPr>
        <w:pStyle w:val="a5"/>
        <w:widowControl w:val="0"/>
        <w:numPr>
          <w:ilvl w:val="0"/>
          <w:numId w:val="9"/>
        </w:numPr>
        <w:spacing w:after="0" w:line="240" w:lineRule="auto"/>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Зоны, инженерной и транспортной инфраструктур</w:t>
      </w:r>
      <w:r>
        <w:rPr>
          <w:rFonts w:ascii="Times New Roman" w:eastAsia="Times New Roman" w:hAnsi="Times New Roman"/>
          <w:sz w:val="24"/>
          <w:szCs w:val="24"/>
          <w:lang w:eastAsia="ru-RU"/>
        </w:rPr>
        <w:t xml:space="preserve">, </w:t>
      </w:r>
      <w:r w:rsidRPr="00B82812">
        <w:rPr>
          <w:rFonts w:ascii="Times New Roman" w:eastAsia="Times New Roman" w:hAnsi="Times New Roman"/>
          <w:sz w:val="24"/>
          <w:szCs w:val="24"/>
          <w:lang w:eastAsia="ru-RU"/>
        </w:rPr>
        <w:t>улично-дорожной сети</w:t>
      </w:r>
      <w:r>
        <w:rPr>
          <w:rFonts w:ascii="Times New Roman" w:eastAsia="Times New Roman" w:hAnsi="Times New Roman"/>
          <w:sz w:val="24"/>
          <w:szCs w:val="24"/>
          <w:lang w:eastAsia="ru-RU"/>
        </w:rPr>
        <w:t xml:space="preserve"> </w:t>
      </w:r>
      <w:r w:rsidRPr="00B82812">
        <w:rPr>
          <w:rFonts w:ascii="Times New Roman" w:eastAsia="Times New Roman" w:hAnsi="Times New Roman"/>
          <w:sz w:val="24"/>
          <w:szCs w:val="24"/>
          <w:lang w:eastAsia="ru-RU"/>
        </w:rPr>
        <w:t>– ИТ (Т1, Т2, И)</w:t>
      </w:r>
      <w:r>
        <w:rPr>
          <w:rFonts w:ascii="Times New Roman" w:eastAsia="Times New Roman" w:hAnsi="Times New Roman"/>
          <w:sz w:val="24"/>
          <w:szCs w:val="24"/>
          <w:lang w:eastAsia="ru-RU"/>
        </w:rPr>
        <w:t>;</w:t>
      </w:r>
    </w:p>
    <w:p w:rsidR="004B73EA" w:rsidRPr="00B82812" w:rsidRDefault="004B73EA" w:rsidP="004B73EA">
      <w:pPr>
        <w:widowControl w:val="0"/>
        <w:numPr>
          <w:ilvl w:val="0"/>
          <w:numId w:val="9"/>
        </w:numPr>
        <w:spacing w:line="240" w:lineRule="auto"/>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xml:space="preserve">Зоны рекреационного назначения Р (Р, </w:t>
      </w:r>
      <w:r>
        <w:rPr>
          <w:rFonts w:ascii="Times New Roman" w:eastAsia="Times New Roman" w:hAnsi="Times New Roman"/>
          <w:sz w:val="24"/>
          <w:szCs w:val="24"/>
          <w:lang w:eastAsia="ru-RU"/>
        </w:rPr>
        <w:t>П</w:t>
      </w:r>
      <w:r w:rsidRPr="00B82812">
        <w:rPr>
          <w:rFonts w:ascii="Times New Roman" w:eastAsia="Times New Roman" w:hAnsi="Times New Roman"/>
          <w:sz w:val="24"/>
          <w:szCs w:val="24"/>
          <w:lang w:eastAsia="ru-RU"/>
        </w:rPr>
        <w:t>Р).</w:t>
      </w:r>
    </w:p>
    <w:p w:rsidR="000C35DF" w:rsidRPr="00B82812" w:rsidRDefault="000D2BEB" w:rsidP="008E0D7F">
      <w:pPr>
        <w:pStyle w:val="2"/>
        <w:keepLines/>
        <w:numPr>
          <w:ilvl w:val="0"/>
          <w:numId w:val="0"/>
        </w:numPr>
        <w:rPr>
          <w:rFonts w:ascii="Times New Roman" w:hAnsi="Times New Roman"/>
          <w:i w:val="0"/>
          <w:kern w:val="32"/>
          <w:sz w:val="24"/>
          <w:szCs w:val="24"/>
        </w:rPr>
      </w:pPr>
      <w:bookmarkStart w:id="155" w:name="_Toc473910808"/>
      <w:r w:rsidRPr="00B82812">
        <w:rPr>
          <w:rFonts w:ascii="Times New Roman" w:hAnsi="Times New Roman"/>
          <w:i w:val="0"/>
          <w:kern w:val="32"/>
          <w:sz w:val="24"/>
          <w:szCs w:val="24"/>
        </w:rPr>
        <w:lastRenderedPageBreak/>
        <w:t xml:space="preserve">Статья </w:t>
      </w:r>
      <w:r w:rsidR="001B759C" w:rsidRPr="00B82812">
        <w:rPr>
          <w:rFonts w:ascii="Times New Roman" w:hAnsi="Times New Roman"/>
          <w:i w:val="0"/>
          <w:kern w:val="32"/>
          <w:sz w:val="24"/>
          <w:szCs w:val="24"/>
        </w:rPr>
        <w:t>10.2.</w:t>
      </w:r>
      <w:r w:rsidR="00F02ED8" w:rsidRPr="00B82812">
        <w:rPr>
          <w:rFonts w:ascii="Times New Roman" w:hAnsi="Times New Roman"/>
          <w:i w:val="0"/>
          <w:kern w:val="32"/>
          <w:sz w:val="24"/>
          <w:szCs w:val="24"/>
        </w:rPr>
        <w:t> </w:t>
      </w:r>
      <w:bookmarkStart w:id="156" w:name="_Toc442797240"/>
      <w:r w:rsidR="000C35DF" w:rsidRPr="00B82812">
        <w:rPr>
          <w:rFonts w:ascii="Times New Roman" w:hAnsi="Times New Roman"/>
          <w:i w:val="0"/>
          <w:kern w:val="32"/>
          <w:sz w:val="24"/>
          <w:szCs w:val="24"/>
        </w:rPr>
        <w:t>Структура градостроительных регламентов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в составе Правил землепользования и застройки</w:t>
      </w:r>
      <w:bookmarkEnd w:id="154"/>
      <w:bookmarkEnd w:id="155"/>
      <w:bookmarkEnd w:id="156"/>
    </w:p>
    <w:p w:rsidR="000C35DF" w:rsidRPr="00B82812" w:rsidRDefault="001B759C" w:rsidP="000D2BEB">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10.2.</w:t>
      </w:r>
      <w:r w:rsidR="00835B53" w:rsidRPr="00B82812">
        <w:rPr>
          <w:rFonts w:ascii="Times New Roman" w:hAnsi="Times New Roman"/>
          <w:sz w:val="24"/>
          <w:szCs w:val="24"/>
        </w:rPr>
        <w:t>1. </w:t>
      </w:r>
      <w:r w:rsidR="000C35DF" w:rsidRPr="00B82812">
        <w:rPr>
          <w:rFonts w:ascii="Times New Roman" w:hAnsi="Times New Roman"/>
          <w:sz w:val="24"/>
          <w:szCs w:val="24"/>
        </w:rPr>
        <w:t>Настоящими Правилами землепользования и застройки (далее - Правила) установлены градостроительные регламенты в части видов разрешенного использования земельных участков и объектов капитального строительства, а также предельных размеров земельных участков и предельных параметров разрешенного строительства, реконструкции объектов капитального строительства, относящиеся ко всем территориальным зонам в целом и к отдельным территориальным зонам.</w:t>
      </w:r>
    </w:p>
    <w:p w:rsidR="000C35DF" w:rsidRPr="00B82812" w:rsidRDefault="001B759C" w:rsidP="000D2BEB">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10.2.</w:t>
      </w:r>
      <w:r w:rsidR="00BD5E08" w:rsidRPr="00B82812">
        <w:rPr>
          <w:rFonts w:ascii="Times New Roman" w:hAnsi="Times New Roman"/>
          <w:sz w:val="24"/>
          <w:szCs w:val="24"/>
        </w:rPr>
        <w:t>2. </w:t>
      </w:r>
      <w:r w:rsidR="000C35DF" w:rsidRPr="00B82812">
        <w:rPr>
          <w:rFonts w:ascii="Times New Roman" w:hAnsi="Times New Roman"/>
          <w:sz w:val="24"/>
          <w:szCs w:val="24"/>
        </w:rPr>
        <w:t xml:space="preserve"> Градостроительные регламенты, относящиеся к </w:t>
      </w:r>
      <w:r w:rsidR="00140E78" w:rsidRPr="00B82812">
        <w:rPr>
          <w:rFonts w:ascii="Times New Roman" w:hAnsi="Times New Roman"/>
          <w:sz w:val="24"/>
          <w:szCs w:val="24"/>
        </w:rPr>
        <w:t>каждой</w:t>
      </w:r>
      <w:r w:rsidR="000C35DF" w:rsidRPr="00B82812">
        <w:rPr>
          <w:rFonts w:ascii="Times New Roman" w:hAnsi="Times New Roman"/>
          <w:sz w:val="24"/>
          <w:szCs w:val="24"/>
        </w:rPr>
        <w:t xml:space="preserve"> территориальн</w:t>
      </w:r>
      <w:r w:rsidR="00140E78" w:rsidRPr="00B82812">
        <w:rPr>
          <w:rFonts w:ascii="Times New Roman" w:hAnsi="Times New Roman"/>
          <w:sz w:val="24"/>
          <w:szCs w:val="24"/>
        </w:rPr>
        <w:t>ой</w:t>
      </w:r>
      <w:r w:rsidR="000C35DF" w:rsidRPr="00B82812">
        <w:rPr>
          <w:rFonts w:ascii="Times New Roman" w:hAnsi="Times New Roman"/>
          <w:sz w:val="24"/>
          <w:szCs w:val="24"/>
        </w:rPr>
        <w:t xml:space="preserve"> зон</w:t>
      </w:r>
      <w:r w:rsidR="00140E78" w:rsidRPr="00B82812">
        <w:rPr>
          <w:rFonts w:ascii="Times New Roman" w:hAnsi="Times New Roman"/>
          <w:sz w:val="24"/>
          <w:szCs w:val="24"/>
        </w:rPr>
        <w:t>е</w:t>
      </w:r>
      <w:r w:rsidR="000C35DF" w:rsidRPr="00B82812">
        <w:rPr>
          <w:rFonts w:ascii="Times New Roman" w:hAnsi="Times New Roman"/>
          <w:sz w:val="24"/>
          <w:szCs w:val="24"/>
        </w:rPr>
        <w:t>, приведены в части I</w:t>
      </w:r>
      <w:r w:rsidR="00C50F33" w:rsidRPr="00B82812">
        <w:rPr>
          <w:rFonts w:ascii="Times New Roman" w:hAnsi="Times New Roman"/>
          <w:sz w:val="24"/>
          <w:szCs w:val="24"/>
          <w:lang w:val="en-US"/>
        </w:rPr>
        <w:t>I</w:t>
      </w:r>
      <w:r w:rsidR="000C35DF" w:rsidRPr="00B82812">
        <w:rPr>
          <w:rFonts w:ascii="Times New Roman" w:hAnsi="Times New Roman"/>
          <w:sz w:val="24"/>
          <w:szCs w:val="24"/>
        </w:rPr>
        <w:t>I настоящих Правил.</w:t>
      </w:r>
    </w:p>
    <w:p w:rsidR="000C35DF" w:rsidRPr="00B82812" w:rsidRDefault="001B759C" w:rsidP="000D2BEB">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10.2.</w:t>
      </w:r>
      <w:r w:rsidR="00BD5E08" w:rsidRPr="00B82812">
        <w:rPr>
          <w:rFonts w:ascii="Times New Roman" w:hAnsi="Times New Roman"/>
          <w:sz w:val="24"/>
          <w:szCs w:val="24"/>
        </w:rPr>
        <w:t>3. </w:t>
      </w:r>
      <w:r w:rsidR="000C35DF" w:rsidRPr="00B82812">
        <w:rPr>
          <w:rFonts w:ascii="Times New Roman" w:hAnsi="Times New Roman"/>
          <w:sz w:val="24"/>
          <w:szCs w:val="24"/>
        </w:rPr>
        <w:t>Градостроительные регламенты в части предельных размеров земельных участков и предельных параметров разрешенного строительства, реконструкции объектов капитального строительства установлены в следующем составе:</w:t>
      </w:r>
    </w:p>
    <w:p w:rsidR="000C35DF" w:rsidRPr="00B82812" w:rsidRDefault="000C35DF" w:rsidP="000D2BEB">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минимальная площадь земельных участков;</w:t>
      </w:r>
    </w:p>
    <w:p w:rsidR="000C35DF" w:rsidRPr="00B82812" w:rsidRDefault="000C35DF" w:rsidP="000D2BEB">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коэффициент застройки и коэффициент использования территории;</w:t>
      </w:r>
    </w:p>
    <w:p w:rsidR="000C35DF" w:rsidRPr="00B82812" w:rsidRDefault="000C35DF" w:rsidP="000D2BEB">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минимальные отступы зданий, строений, сооружений от границ земельных участков;</w:t>
      </w:r>
    </w:p>
    <w:p w:rsidR="000C35DF" w:rsidRPr="00B82812" w:rsidRDefault="000C35DF" w:rsidP="000D2BEB">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максимальные выступы за красную линию частей зданий, строений, сооружений;</w:t>
      </w:r>
    </w:p>
    <w:p w:rsidR="000C35DF" w:rsidRPr="00B82812" w:rsidRDefault="000C35DF" w:rsidP="000D2BEB">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максимальное количество этажей надземной части зданий, строений, сооружений на территории земельных участков. В число надземных этажей включаются технический, мансардный и цокольный, а также прочие этажи, предусмотренные соответствующими строительными нормами и правилами как надземные;</w:t>
      </w:r>
    </w:p>
    <w:p w:rsidR="000C35DF" w:rsidRPr="00B82812" w:rsidRDefault="000C35DF" w:rsidP="000D2BEB">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максимальная высота зданий, строений, сооружений на территории земельных участков;</w:t>
      </w:r>
    </w:p>
    <w:p w:rsidR="000C35DF" w:rsidRPr="00B82812" w:rsidRDefault="000C35DF" w:rsidP="000D2BEB">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максимальное количество жилых блоков малоэтажной индивидуальной жилой застройки (для домов блокированной застройки);</w:t>
      </w:r>
    </w:p>
    <w:p w:rsidR="000C35DF" w:rsidRPr="00B82812" w:rsidRDefault="000C35DF" w:rsidP="000D2BEB">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минимальная доля озелененной территории земельных участков;</w:t>
      </w:r>
    </w:p>
    <w:p w:rsidR="000C35DF" w:rsidRPr="00B82812" w:rsidRDefault="000C35DF" w:rsidP="000D2BEB">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xml:space="preserve">минимальное количество </w:t>
      </w:r>
      <w:proofErr w:type="spellStart"/>
      <w:r w:rsidRPr="00B82812">
        <w:rPr>
          <w:rFonts w:ascii="Times New Roman" w:eastAsia="Times New Roman" w:hAnsi="Times New Roman"/>
          <w:sz w:val="24"/>
          <w:szCs w:val="24"/>
          <w:lang w:eastAsia="ru-RU"/>
        </w:rPr>
        <w:t>машино</w:t>
      </w:r>
      <w:proofErr w:type="spellEnd"/>
      <w:r w:rsidRPr="00B82812">
        <w:rPr>
          <w:rFonts w:ascii="Times New Roman" w:eastAsia="Times New Roman" w:hAnsi="Times New Roman"/>
          <w:sz w:val="24"/>
          <w:szCs w:val="24"/>
          <w:lang w:eastAsia="ru-RU"/>
        </w:rPr>
        <w:t>-мест для хранения индивидуального автотранспорта на территории земельных участков;</w:t>
      </w:r>
    </w:p>
    <w:p w:rsidR="00D82733" w:rsidRPr="00B82812" w:rsidRDefault="000C35DF" w:rsidP="000D2BEB">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максимальная высота ограждений земельных участков жилой застройки</w:t>
      </w:r>
    </w:p>
    <w:p w:rsidR="0035561B" w:rsidRPr="00B82812" w:rsidRDefault="0035561B" w:rsidP="0035561B">
      <w:pPr>
        <w:pStyle w:val="a5"/>
        <w:numPr>
          <w:ilvl w:val="0"/>
          <w:numId w:val="3"/>
        </w:numPr>
        <w:suppressAutoHyphens/>
        <w:spacing w:after="0" w:line="240" w:lineRule="auto"/>
        <w:ind w:left="0" w:firstLine="709"/>
        <w:jc w:val="both"/>
        <w:rPr>
          <w:rFonts w:ascii="Times New Roman" w:hAnsi="Times New Roman"/>
          <w:sz w:val="24"/>
          <w:szCs w:val="24"/>
        </w:rPr>
      </w:pPr>
      <w:r w:rsidRPr="00B82812">
        <w:rPr>
          <w:rFonts w:ascii="Times New Roman" w:hAnsi="Times New Roman"/>
          <w:sz w:val="24"/>
          <w:szCs w:val="24"/>
        </w:rPr>
        <w:t xml:space="preserve">максимальная общая площадь объектов капитального строительства нежилого назначения (за исключением объектов дошкольного, начального и среднего общего образования, включая объекты условно разрешенных видов использования, на территории земельных участков – </w:t>
      </w:r>
      <w:r w:rsidR="006E43D4" w:rsidRPr="00B82812">
        <w:rPr>
          <w:rFonts w:ascii="Times New Roman" w:hAnsi="Times New Roman"/>
          <w:sz w:val="24"/>
          <w:szCs w:val="24"/>
        </w:rPr>
        <w:t xml:space="preserve">не более </w:t>
      </w:r>
      <w:r w:rsidRPr="00B82812">
        <w:rPr>
          <w:rFonts w:ascii="Times New Roman" w:hAnsi="Times New Roman"/>
          <w:sz w:val="24"/>
          <w:szCs w:val="24"/>
        </w:rPr>
        <w:t>300 квадратных метров</w:t>
      </w:r>
      <w:r w:rsidR="00D437DE">
        <w:rPr>
          <w:rFonts w:ascii="Times New Roman" w:hAnsi="Times New Roman"/>
          <w:sz w:val="24"/>
          <w:szCs w:val="24"/>
        </w:rPr>
        <w:t>.</w:t>
      </w:r>
    </w:p>
    <w:p w:rsidR="00920BC2" w:rsidRPr="00B82812" w:rsidRDefault="000D2BEB" w:rsidP="008E0D7F">
      <w:pPr>
        <w:pStyle w:val="2"/>
        <w:keepLines/>
        <w:numPr>
          <w:ilvl w:val="0"/>
          <w:numId w:val="0"/>
        </w:numPr>
        <w:rPr>
          <w:rFonts w:ascii="Times New Roman" w:hAnsi="Times New Roman"/>
          <w:i w:val="0"/>
          <w:kern w:val="32"/>
          <w:sz w:val="24"/>
          <w:szCs w:val="24"/>
        </w:rPr>
      </w:pPr>
      <w:bookmarkStart w:id="157" w:name="_Toc286828586"/>
      <w:bookmarkStart w:id="158" w:name="_Toc473910809"/>
      <w:r w:rsidRPr="00B82812">
        <w:rPr>
          <w:rFonts w:ascii="Times New Roman" w:hAnsi="Times New Roman"/>
          <w:i w:val="0"/>
          <w:kern w:val="32"/>
          <w:sz w:val="24"/>
          <w:szCs w:val="24"/>
        </w:rPr>
        <w:t xml:space="preserve">Статья </w:t>
      </w:r>
      <w:r w:rsidR="00BD2329" w:rsidRPr="00B82812">
        <w:rPr>
          <w:rFonts w:ascii="Times New Roman" w:hAnsi="Times New Roman"/>
          <w:i w:val="0"/>
          <w:kern w:val="32"/>
          <w:sz w:val="24"/>
          <w:szCs w:val="24"/>
        </w:rPr>
        <w:t>10.3.</w:t>
      </w:r>
      <w:r w:rsidR="00F02ED8" w:rsidRPr="00B82812">
        <w:rPr>
          <w:rFonts w:ascii="Times New Roman" w:hAnsi="Times New Roman"/>
          <w:i w:val="0"/>
          <w:kern w:val="32"/>
          <w:sz w:val="24"/>
          <w:szCs w:val="24"/>
        </w:rPr>
        <w:t> </w:t>
      </w:r>
      <w:bookmarkStart w:id="159" w:name="_Toc442797241"/>
      <w:r w:rsidR="00920BC2" w:rsidRPr="00B82812">
        <w:rPr>
          <w:rFonts w:ascii="Times New Roman" w:hAnsi="Times New Roman"/>
          <w:i w:val="0"/>
          <w:kern w:val="32"/>
          <w:sz w:val="24"/>
          <w:szCs w:val="24"/>
        </w:rPr>
        <w:t>Общие требования к видам разрешенного использования земельных участков и объектов капитального строительства на территории земельных участков и объектов капитального строительства</w:t>
      </w:r>
      <w:bookmarkEnd w:id="157"/>
      <w:bookmarkEnd w:id="158"/>
      <w:bookmarkEnd w:id="159"/>
    </w:p>
    <w:p w:rsidR="00920BC2" w:rsidRPr="00B82812" w:rsidRDefault="00BD2329" w:rsidP="000D2BEB">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10.3.</w:t>
      </w:r>
      <w:r w:rsidR="009274C3" w:rsidRPr="00B82812">
        <w:rPr>
          <w:rFonts w:ascii="Times New Roman" w:hAnsi="Times New Roman"/>
          <w:sz w:val="24"/>
          <w:szCs w:val="24"/>
        </w:rPr>
        <w:t>1. </w:t>
      </w:r>
      <w:r w:rsidR="00920BC2" w:rsidRPr="00B82812">
        <w:rPr>
          <w:rFonts w:ascii="Times New Roman" w:hAnsi="Times New Roman"/>
          <w:sz w:val="24"/>
          <w:szCs w:val="24"/>
        </w:rPr>
        <w:t>В пределах одного земельного участка, в том числе в пределах одного здания, допускается, при со</w:t>
      </w:r>
      <w:r w:rsidR="00140E78" w:rsidRPr="00B82812">
        <w:rPr>
          <w:rFonts w:ascii="Times New Roman" w:hAnsi="Times New Roman"/>
          <w:sz w:val="24"/>
          <w:szCs w:val="24"/>
        </w:rPr>
        <w:t>блюдении действующих нормативов</w:t>
      </w:r>
      <w:r w:rsidR="00920BC2" w:rsidRPr="00B82812">
        <w:rPr>
          <w:rFonts w:ascii="Times New Roman" w:hAnsi="Times New Roman"/>
          <w:sz w:val="24"/>
          <w:szCs w:val="24"/>
        </w:rPr>
        <w:t>. При этом размещение в пределах участков жилой застройки объектов общественно-делового назначения, рассчитанных на прием посетителей, допускается только в случае, если они имеют обособленные входы для посетителей, подъезды и площадки для парковки автомобилей.</w:t>
      </w:r>
    </w:p>
    <w:p w:rsidR="00920BC2" w:rsidRPr="00B82812" w:rsidRDefault="00BD2329" w:rsidP="000D2BEB">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10.3.</w:t>
      </w:r>
      <w:r w:rsidR="009274C3" w:rsidRPr="00B82812">
        <w:rPr>
          <w:rFonts w:ascii="Times New Roman" w:hAnsi="Times New Roman"/>
          <w:sz w:val="24"/>
          <w:szCs w:val="24"/>
        </w:rPr>
        <w:t>2. </w:t>
      </w:r>
      <w:r w:rsidR="00920BC2" w:rsidRPr="00B82812">
        <w:rPr>
          <w:rFonts w:ascii="Times New Roman" w:hAnsi="Times New Roman"/>
          <w:sz w:val="24"/>
          <w:szCs w:val="24"/>
        </w:rPr>
        <w:t xml:space="preserve">Размещение условно разрешенных видов использования на территории земельного участка может быть ограничено по объемам разрешенного строительства, реконструкции объектов капитального строительства. Ограничение устанавливается в составе разрешения на условно разрешенный вид использования с учетом возможности обеспечения указанного вида использования системами социального (только для объектов жилой застройки), транспортного обслуживания и инженерно-технического обеспечения; обеспечения </w:t>
      </w:r>
      <w:r w:rsidR="00920BC2" w:rsidRPr="00B82812">
        <w:rPr>
          <w:rFonts w:ascii="Times New Roman" w:hAnsi="Times New Roman"/>
          <w:sz w:val="24"/>
          <w:szCs w:val="24"/>
        </w:rPr>
        <w:lastRenderedPageBreak/>
        <w:t>условий для соблюдения прав и интересов владельцев смежно-расположенных объектов недвижимости, иных физических и юридических лиц; ограничения негативного воздействия на окружающую среду в объемах, не превышающих пределы, определенные техническими регламентами и градостроительными регламентами, установленными настоящими Правилами применительно к соответствующей территориальной зоне.</w:t>
      </w:r>
    </w:p>
    <w:p w:rsidR="00920BC2" w:rsidRPr="00B82812" w:rsidRDefault="00BD2329" w:rsidP="00023050">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10.3.</w:t>
      </w:r>
      <w:r w:rsidR="009274C3" w:rsidRPr="00B82812">
        <w:rPr>
          <w:rFonts w:ascii="Times New Roman" w:hAnsi="Times New Roman"/>
          <w:sz w:val="24"/>
          <w:szCs w:val="24"/>
        </w:rPr>
        <w:t>3. </w:t>
      </w:r>
      <w:r w:rsidR="00920BC2" w:rsidRPr="00B82812">
        <w:rPr>
          <w:rFonts w:ascii="Times New Roman" w:hAnsi="Times New Roman"/>
          <w:sz w:val="24"/>
          <w:szCs w:val="24"/>
        </w:rPr>
        <w:t>Размещение объектов нежилого назначения основных и условно разрешенных видов использования во встроенных и встроенно-пристроенных к многоквартирным жилым домам помещениях осуществляется в соответствии с видами разрешенного использования, указанными в главе 1</w:t>
      </w:r>
      <w:r w:rsidR="00A01697" w:rsidRPr="00B82812">
        <w:rPr>
          <w:rFonts w:ascii="Times New Roman" w:hAnsi="Times New Roman"/>
          <w:sz w:val="24"/>
          <w:szCs w:val="24"/>
        </w:rPr>
        <w:t>3</w:t>
      </w:r>
      <w:r w:rsidR="00920BC2" w:rsidRPr="00B82812">
        <w:rPr>
          <w:rFonts w:ascii="Times New Roman" w:hAnsi="Times New Roman"/>
          <w:sz w:val="24"/>
          <w:szCs w:val="24"/>
        </w:rPr>
        <w:t xml:space="preserve"> части II настоящих Правил, при условии соблюдения требований технических регламентов и иных требований в соответствии с действующим законодательством. При этом общая площадь встроенных и встроенно-пристроенных к многоквартирным жилым домам помещений, занимаемых объектами нежилого назначения, не может превышать 30% общей площади соответствующих жилых домов, исключая подземную часть. Помещения при квартирах или индивидуальных домах, рассчитанные на индивидуальную трудовую деятельность, допускаются при соблюдении действующих нормативов.</w:t>
      </w:r>
    </w:p>
    <w:p w:rsidR="00920BC2" w:rsidRPr="00B82812" w:rsidRDefault="00BD2329" w:rsidP="000D2BEB">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10.3.</w:t>
      </w:r>
      <w:r w:rsidR="009274C3" w:rsidRPr="00B82812">
        <w:rPr>
          <w:rFonts w:ascii="Times New Roman" w:hAnsi="Times New Roman"/>
          <w:sz w:val="24"/>
          <w:szCs w:val="24"/>
        </w:rPr>
        <w:t>4. </w:t>
      </w:r>
      <w:r w:rsidR="00920BC2" w:rsidRPr="00B82812">
        <w:rPr>
          <w:rFonts w:ascii="Times New Roman" w:hAnsi="Times New Roman"/>
          <w:sz w:val="24"/>
          <w:szCs w:val="24"/>
        </w:rPr>
        <w:t>Размещение объектов основных и условно разрешенных видов использования, в отношении которых устанавливаются санитарно-защитные зоны, в жилых, общественно-деловых зонах и зонах рекреационного назначения допускается при условии нераспространения границ санитарно-защитных зон за пределы границ земельного участка, на территории которого находятся указанные объекты.</w:t>
      </w:r>
    </w:p>
    <w:p w:rsidR="00920BC2" w:rsidRPr="00B82812" w:rsidRDefault="00BD2329" w:rsidP="000D2BEB">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10.3.</w:t>
      </w:r>
      <w:r w:rsidR="009274C3" w:rsidRPr="00B82812">
        <w:rPr>
          <w:rFonts w:ascii="Times New Roman" w:hAnsi="Times New Roman"/>
          <w:sz w:val="24"/>
          <w:szCs w:val="24"/>
        </w:rPr>
        <w:t>5. </w:t>
      </w:r>
      <w:r w:rsidR="00920BC2" w:rsidRPr="00B82812">
        <w:rPr>
          <w:rFonts w:ascii="Times New Roman" w:hAnsi="Times New Roman"/>
          <w:sz w:val="24"/>
          <w:szCs w:val="24"/>
        </w:rPr>
        <w:t xml:space="preserve">Отнесение к основным или условно разрешенным видам использования земельных участков и объектов капитального строительства, не перечисленных в перечнях основных и условно разрешенных видов использования территориальных зон, осуществляется Комиссией по подготовке Правил землепользования и </w:t>
      </w:r>
      <w:proofErr w:type="spellStart"/>
      <w:r w:rsidR="00920BC2" w:rsidRPr="00B82812">
        <w:rPr>
          <w:rFonts w:ascii="Times New Roman" w:hAnsi="Times New Roman"/>
          <w:sz w:val="24"/>
          <w:szCs w:val="24"/>
        </w:rPr>
        <w:t>застройки</w:t>
      </w:r>
      <w:r w:rsidR="00476475" w:rsidRPr="00B82812">
        <w:rPr>
          <w:rFonts w:ascii="Times New Roman" w:hAnsi="Times New Roman"/>
          <w:sz w:val="24"/>
          <w:szCs w:val="24"/>
        </w:rPr>
        <w:t>населённых</w:t>
      </w:r>
      <w:proofErr w:type="spellEnd"/>
      <w:r w:rsidR="00476475" w:rsidRPr="00B82812">
        <w:rPr>
          <w:rFonts w:ascii="Times New Roman" w:hAnsi="Times New Roman"/>
          <w:sz w:val="24"/>
          <w:szCs w:val="24"/>
        </w:rPr>
        <w:t xml:space="preserve"> пунктов </w:t>
      </w:r>
      <w:r w:rsidR="003F1875" w:rsidRPr="00B82812">
        <w:rPr>
          <w:rFonts w:ascii="Times New Roman" w:hAnsi="Times New Roman"/>
          <w:sz w:val="24"/>
          <w:szCs w:val="24"/>
        </w:rPr>
        <w:t xml:space="preserve">города </w:t>
      </w:r>
      <w:r w:rsidR="0035561B" w:rsidRPr="00B82812">
        <w:rPr>
          <w:rFonts w:ascii="Times New Roman" w:hAnsi="Times New Roman"/>
          <w:sz w:val="24"/>
          <w:szCs w:val="24"/>
        </w:rPr>
        <w:t xml:space="preserve">Суджи </w:t>
      </w:r>
      <w:proofErr w:type="spellStart"/>
      <w:r w:rsidR="0035561B" w:rsidRPr="00B82812">
        <w:rPr>
          <w:rFonts w:ascii="Times New Roman" w:hAnsi="Times New Roman"/>
          <w:sz w:val="24"/>
          <w:szCs w:val="24"/>
        </w:rPr>
        <w:t>Суджанского</w:t>
      </w:r>
      <w:proofErr w:type="spellEnd"/>
      <w:r w:rsidR="0035561B" w:rsidRPr="00B82812">
        <w:rPr>
          <w:rFonts w:ascii="Times New Roman" w:hAnsi="Times New Roman"/>
          <w:sz w:val="24"/>
          <w:szCs w:val="24"/>
        </w:rPr>
        <w:t xml:space="preserve"> района</w:t>
      </w:r>
      <w:r w:rsidR="00AB62A9" w:rsidRPr="00B82812">
        <w:rPr>
          <w:rFonts w:ascii="Times New Roman" w:hAnsi="Times New Roman"/>
          <w:sz w:val="24"/>
          <w:szCs w:val="24"/>
        </w:rPr>
        <w:t xml:space="preserve"> </w:t>
      </w:r>
      <w:r w:rsidR="00920BC2" w:rsidRPr="00B82812">
        <w:rPr>
          <w:rFonts w:ascii="Times New Roman" w:hAnsi="Times New Roman"/>
          <w:sz w:val="24"/>
          <w:szCs w:val="24"/>
        </w:rPr>
        <w:t xml:space="preserve"> в установленном порядке.</w:t>
      </w:r>
    </w:p>
    <w:p w:rsidR="00920BC2" w:rsidRPr="00B82812" w:rsidRDefault="00BD2329" w:rsidP="000D2BEB">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10.3.</w:t>
      </w:r>
      <w:r w:rsidR="00920BC2" w:rsidRPr="00B82812">
        <w:rPr>
          <w:rFonts w:ascii="Times New Roman" w:hAnsi="Times New Roman"/>
          <w:sz w:val="24"/>
          <w:szCs w:val="24"/>
        </w:rPr>
        <w:t>6. Земельные участки общего пользования, в том числе, занятые площадями, улицами, проездами, автомобильными дорогами, набережными, садами, парками, скверами, бульварами, водными объектами, включая бер</w:t>
      </w:r>
      <w:r w:rsidR="00FF4FF5" w:rsidRPr="00B82812">
        <w:rPr>
          <w:rFonts w:ascii="Times New Roman" w:hAnsi="Times New Roman"/>
          <w:sz w:val="24"/>
          <w:szCs w:val="24"/>
        </w:rPr>
        <w:t>еговую полосу, пляжами, лесами</w:t>
      </w:r>
      <w:r w:rsidR="00920BC2" w:rsidRPr="00B82812">
        <w:rPr>
          <w:rFonts w:ascii="Times New Roman" w:hAnsi="Times New Roman"/>
          <w:sz w:val="24"/>
          <w:szCs w:val="24"/>
        </w:rPr>
        <w:t>, лесопарками и другими объектами, могут включаться в состав различных территориальных зон и не подлежат приватизации.</w:t>
      </w:r>
    </w:p>
    <w:p w:rsidR="0050428E" w:rsidRPr="00B82812" w:rsidRDefault="000D2BEB" w:rsidP="008E0D7F">
      <w:pPr>
        <w:pStyle w:val="2"/>
        <w:keepLines/>
        <w:numPr>
          <w:ilvl w:val="0"/>
          <w:numId w:val="0"/>
        </w:numPr>
        <w:rPr>
          <w:rFonts w:ascii="Times New Roman" w:hAnsi="Times New Roman"/>
          <w:i w:val="0"/>
          <w:kern w:val="32"/>
          <w:sz w:val="24"/>
          <w:szCs w:val="24"/>
        </w:rPr>
      </w:pPr>
      <w:bookmarkStart w:id="160" w:name="_Toc286828587"/>
      <w:bookmarkStart w:id="161" w:name="_Toc473910810"/>
      <w:r w:rsidRPr="00B82812">
        <w:rPr>
          <w:rFonts w:ascii="Times New Roman" w:hAnsi="Times New Roman"/>
          <w:i w:val="0"/>
          <w:kern w:val="32"/>
          <w:sz w:val="24"/>
          <w:szCs w:val="24"/>
        </w:rPr>
        <w:t xml:space="preserve">Статья </w:t>
      </w:r>
      <w:r w:rsidR="00BD2329" w:rsidRPr="00B82812">
        <w:rPr>
          <w:rFonts w:ascii="Times New Roman" w:hAnsi="Times New Roman"/>
          <w:i w:val="0"/>
          <w:kern w:val="32"/>
          <w:sz w:val="24"/>
          <w:szCs w:val="24"/>
        </w:rPr>
        <w:t>10.4.</w:t>
      </w:r>
      <w:r w:rsidR="00F02ED8" w:rsidRPr="00B82812">
        <w:rPr>
          <w:rFonts w:ascii="Times New Roman" w:hAnsi="Times New Roman"/>
          <w:i w:val="0"/>
          <w:kern w:val="32"/>
          <w:sz w:val="24"/>
          <w:szCs w:val="24"/>
        </w:rPr>
        <w:t> </w:t>
      </w:r>
      <w:bookmarkStart w:id="162" w:name="_Toc442797242"/>
      <w:r w:rsidR="0050428E" w:rsidRPr="00B82812">
        <w:rPr>
          <w:rFonts w:ascii="Times New Roman" w:hAnsi="Times New Roman"/>
          <w:i w:val="0"/>
          <w:kern w:val="32"/>
          <w:sz w:val="24"/>
          <w:szCs w:val="24"/>
        </w:rPr>
        <w:t>Вспомогательные виды разрешенного использования земельных участков и объектов капитального строительства</w:t>
      </w:r>
      <w:bookmarkEnd w:id="160"/>
      <w:bookmarkEnd w:id="161"/>
      <w:bookmarkEnd w:id="162"/>
    </w:p>
    <w:p w:rsidR="0050428E" w:rsidRPr="00B82812" w:rsidRDefault="00BD2329" w:rsidP="000D2BEB">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10.4.</w:t>
      </w:r>
      <w:r w:rsidR="009274C3" w:rsidRPr="00B82812">
        <w:rPr>
          <w:rFonts w:ascii="Times New Roman" w:hAnsi="Times New Roman"/>
          <w:sz w:val="24"/>
          <w:szCs w:val="24"/>
        </w:rPr>
        <w:t>1. </w:t>
      </w:r>
      <w:r w:rsidR="0050428E" w:rsidRPr="00B82812">
        <w:rPr>
          <w:rFonts w:ascii="Times New Roman" w:hAnsi="Times New Roman"/>
          <w:sz w:val="24"/>
          <w:szCs w:val="24"/>
        </w:rPr>
        <w:t>Для всех видов объектов с основными и условно разрешенными видами использования вспомогательные виды разрешенного использования применяются в отношении объектов, технологически связанных с объектами, имеющими основной и условно разрешенный вид использования или обеспечивающих их безопасность в соответствии с нормативно-техническими документами, в том числе:</w:t>
      </w:r>
    </w:p>
    <w:p w:rsidR="0050428E" w:rsidRPr="00B82812" w:rsidRDefault="0050428E" w:rsidP="000D2BEB">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проезды общего пользования;</w:t>
      </w:r>
    </w:p>
    <w:p w:rsidR="0050428E" w:rsidRPr="00B82812" w:rsidRDefault="0050428E" w:rsidP="000D2BEB">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объекты коммунального хозяйства (электро-, тепло-, газо-, водоснабжение, водоотведение, телефонизация и т.д.), необходимые для инженерного обеспечения объектов основных, условно разрешенных, а также иных вспомогательных видов использования;</w:t>
      </w:r>
    </w:p>
    <w:p w:rsidR="0050428E" w:rsidRPr="00B82812" w:rsidRDefault="0050428E"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автостоянки и гаражи (в том числе открытого типа, наземные, подземные и многоэтажные) для обслуживания жителей и посетителей основных, условно разрешенных, а также иных вспомогательных видов использования;</w:t>
      </w:r>
    </w:p>
    <w:p w:rsidR="0050428E" w:rsidRPr="00B82812" w:rsidRDefault="0050428E"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благоустроенные, в том числе озелененные территории, детские площадки, площадки для отдыха, спортивных занятий;</w:t>
      </w:r>
    </w:p>
    <w:p w:rsidR="0050428E" w:rsidRPr="00B82812" w:rsidRDefault="0050428E"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сады, скверы, бульвары;</w:t>
      </w:r>
    </w:p>
    <w:p w:rsidR="0050428E" w:rsidRPr="00B82812" w:rsidRDefault="0050428E"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площадки хозяйственные, в том числе площадки для мусоросборников и выгула собак;</w:t>
      </w:r>
    </w:p>
    <w:p w:rsidR="0050428E" w:rsidRPr="00B82812" w:rsidRDefault="0050428E"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общественные туалеты;</w:t>
      </w:r>
    </w:p>
    <w:p w:rsidR="0050428E" w:rsidRPr="00B82812" w:rsidRDefault="0050428E" w:rsidP="00023050">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lastRenderedPageBreak/>
        <w:t>объекты торговли, общественного питания и бытового обслуживания, необходимые для обслуживания посетителей основных, условно разрешенных, а также иных вспомогательных видов использования;</w:t>
      </w:r>
    </w:p>
    <w:p w:rsidR="0050428E" w:rsidRPr="00B82812" w:rsidRDefault="0050428E" w:rsidP="000D2BEB">
      <w:pPr>
        <w:pStyle w:val="a5"/>
        <w:widowControl w:val="0"/>
        <w:numPr>
          <w:ilvl w:val="0"/>
          <w:numId w:val="3"/>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иные объекты, в том числе обеспечивающие общественную безопасность и безопасность объектов основных и условно разрешенных видов использования, включая противопожарную.</w:t>
      </w:r>
    </w:p>
    <w:p w:rsidR="0050428E" w:rsidRPr="00B82812" w:rsidRDefault="0050428E" w:rsidP="000D2BEB">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Перечень вспомогательных видов использования не является закрытым.</w:t>
      </w:r>
    </w:p>
    <w:p w:rsidR="0050428E" w:rsidRPr="00B82812" w:rsidRDefault="00BD2329" w:rsidP="000D2BEB">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10.4.</w:t>
      </w:r>
      <w:r w:rsidR="009274C3" w:rsidRPr="00B82812">
        <w:rPr>
          <w:rFonts w:ascii="Times New Roman" w:hAnsi="Times New Roman"/>
          <w:sz w:val="24"/>
          <w:szCs w:val="24"/>
        </w:rPr>
        <w:t>2. </w:t>
      </w:r>
      <w:r w:rsidR="0050428E" w:rsidRPr="00B82812">
        <w:rPr>
          <w:rFonts w:ascii="Times New Roman" w:hAnsi="Times New Roman"/>
          <w:sz w:val="24"/>
          <w:szCs w:val="24"/>
        </w:rPr>
        <w:t>Размещение объектов вспомогательных видов разрешенного использования разрешается при условии соответствия требованиям, перечисленным в пункте 1 настоящей статьи, соблюдения требований технических регламентов и иных требований в соответствии с действующим законодательством. На территориях зон с особыми условиями использования территории размещение объектов вспомогательных видов разрешенного использования разрешается при условии соблюдения требований режимов соответствующих зон, установленных в соответствии с федеральным законодательством.</w:t>
      </w:r>
    </w:p>
    <w:p w:rsidR="0050428E" w:rsidRPr="00B82812" w:rsidRDefault="00BD2329" w:rsidP="000D2BEB">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10.4.</w:t>
      </w:r>
      <w:r w:rsidR="009274C3" w:rsidRPr="00B82812">
        <w:rPr>
          <w:rFonts w:ascii="Times New Roman" w:hAnsi="Times New Roman"/>
          <w:sz w:val="24"/>
          <w:szCs w:val="24"/>
        </w:rPr>
        <w:t>3. </w:t>
      </w:r>
      <w:r w:rsidR="0050428E" w:rsidRPr="00B82812">
        <w:rPr>
          <w:rFonts w:ascii="Times New Roman" w:hAnsi="Times New Roman"/>
          <w:sz w:val="24"/>
          <w:szCs w:val="24"/>
        </w:rPr>
        <w:t>Соответствие применяемого вида использования требованиям, установленным настоящими Правилами к вспомогательным видам разрешенного использования (в части его связи с объектами основных и условно разрешенных видов использования, занимаемой им общей площади территории и общей площади зданий), должно быть обосновано и подтверждено в составе проектной документации.</w:t>
      </w:r>
    </w:p>
    <w:p w:rsidR="0050428E" w:rsidRPr="00B82812" w:rsidRDefault="000D2BEB" w:rsidP="008E0D7F">
      <w:pPr>
        <w:pStyle w:val="2"/>
        <w:keepLines/>
        <w:numPr>
          <w:ilvl w:val="0"/>
          <w:numId w:val="0"/>
        </w:numPr>
        <w:rPr>
          <w:rFonts w:ascii="Times New Roman" w:hAnsi="Times New Roman"/>
          <w:i w:val="0"/>
          <w:kern w:val="32"/>
          <w:sz w:val="24"/>
          <w:szCs w:val="24"/>
        </w:rPr>
      </w:pPr>
      <w:bookmarkStart w:id="163" w:name="_Toc276550342"/>
      <w:bookmarkStart w:id="164" w:name="_Toc286828588"/>
      <w:bookmarkStart w:id="165" w:name="_Toc473910811"/>
      <w:r w:rsidRPr="00B82812">
        <w:rPr>
          <w:rFonts w:ascii="Times New Roman" w:hAnsi="Times New Roman"/>
          <w:i w:val="0"/>
          <w:kern w:val="32"/>
          <w:sz w:val="24"/>
          <w:szCs w:val="24"/>
        </w:rPr>
        <w:t xml:space="preserve">Статья </w:t>
      </w:r>
      <w:r w:rsidR="00BD2329" w:rsidRPr="00B82812">
        <w:rPr>
          <w:rFonts w:ascii="Times New Roman" w:hAnsi="Times New Roman"/>
          <w:i w:val="0"/>
          <w:kern w:val="32"/>
          <w:sz w:val="24"/>
          <w:szCs w:val="24"/>
        </w:rPr>
        <w:t>10.5.</w:t>
      </w:r>
      <w:r w:rsidR="00F02ED8" w:rsidRPr="00B82812">
        <w:rPr>
          <w:rFonts w:ascii="Times New Roman" w:hAnsi="Times New Roman"/>
          <w:i w:val="0"/>
          <w:kern w:val="32"/>
          <w:sz w:val="24"/>
          <w:szCs w:val="24"/>
        </w:rPr>
        <w:t> </w:t>
      </w:r>
      <w:bookmarkStart w:id="166" w:name="_Toc442797243"/>
      <w:r w:rsidR="0050428E" w:rsidRPr="00B82812">
        <w:rPr>
          <w:rFonts w:ascii="Times New Roman" w:hAnsi="Times New Roman"/>
          <w:i w:val="0"/>
          <w:kern w:val="32"/>
          <w:sz w:val="24"/>
          <w:szCs w:val="24"/>
        </w:rPr>
        <w:t>Минимальная площадь земельного участка</w:t>
      </w:r>
      <w:bookmarkEnd w:id="163"/>
      <w:bookmarkEnd w:id="164"/>
      <w:bookmarkEnd w:id="165"/>
      <w:bookmarkEnd w:id="166"/>
    </w:p>
    <w:p w:rsidR="0050428E" w:rsidRPr="00B82812" w:rsidRDefault="00BD2329" w:rsidP="000D2BEB">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10.5.</w:t>
      </w:r>
      <w:r w:rsidR="009274C3" w:rsidRPr="00B82812">
        <w:rPr>
          <w:rFonts w:ascii="Times New Roman" w:hAnsi="Times New Roman"/>
          <w:sz w:val="24"/>
          <w:szCs w:val="24"/>
        </w:rPr>
        <w:t>1. </w:t>
      </w:r>
      <w:r w:rsidR="0050428E" w:rsidRPr="00B82812">
        <w:rPr>
          <w:rFonts w:ascii="Times New Roman" w:hAnsi="Times New Roman"/>
          <w:sz w:val="24"/>
          <w:szCs w:val="24"/>
        </w:rPr>
        <w:t xml:space="preserve">Минимальную площадь земельного участка необходимо принимать не менее суммы площади, занимаемой существующим или размещаемым на его территории объектом капитального строительства, и требуемых в соответствии с настоящими Правилами площади озелененных территорий, площади для размещения </w:t>
      </w:r>
      <w:proofErr w:type="spellStart"/>
      <w:r w:rsidR="0050428E" w:rsidRPr="00B82812">
        <w:rPr>
          <w:rFonts w:ascii="Times New Roman" w:hAnsi="Times New Roman"/>
          <w:sz w:val="24"/>
          <w:szCs w:val="24"/>
        </w:rPr>
        <w:t>машино</w:t>
      </w:r>
      <w:proofErr w:type="spellEnd"/>
      <w:r w:rsidR="0050428E" w:rsidRPr="00B82812">
        <w:rPr>
          <w:rFonts w:ascii="Times New Roman" w:hAnsi="Times New Roman"/>
          <w:sz w:val="24"/>
          <w:szCs w:val="24"/>
        </w:rPr>
        <w:t>-мест, проездов и иных необходимых в соответствии с настоящими Правилами и техническими регламентами вспомогательных объектов, предназначенных для его обслуживания и эксплуатации.</w:t>
      </w:r>
    </w:p>
    <w:p w:rsidR="0050428E" w:rsidRPr="00B82812" w:rsidRDefault="00BD2329" w:rsidP="000D2BEB">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10.5.</w:t>
      </w:r>
      <w:r w:rsidR="0050428E" w:rsidRPr="00B82812">
        <w:rPr>
          <w:rFonts w:ascii="Times New Roman" w:hAnsi="Times New Roman"/>
          <w:sz w:val="24"/>
          <w:szCs w:val="24"/>
        </w:rPr>
        <w:t>2.</w:t>
      </w:r>
      <w:r w:rsidR="009274C3" w:rsidRPr="00B82812">
        <w:rPr>
          <w:rFonts w:ascii="Times New Roman" w:hAnsi="Times New Roman"/>
          <w:sz w:val="24"/>
          <w:szCs w:val="24"/>
        </w:rPr>
        <w:t> </w:t>
      </w:r>
      <w:r w:rsidR="0050428E" w:rsidRPr="00B82812">
        <w:rPr>
          <w:rFonts w:ascii="Times New Roman" w:hAnsi="Times New Roman"/>
          <w:sz w:val="24"/>
          <w:szCs w:val="24"/>
        </w:rPr>
        <w:t>Минимальные площади земельных участков для многоквартирных жилых домов рассчитываются по формуле:</w:t>
      </w:r>
    </w:p>
    <w:p w:rsidR="0050428E" w:rsidRPr="00B82812" w:rsidRDefault="0050428E" w:rsidP="000D2BEB">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object w:dxaOrig="116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14.25pt" o:ole="">
            <v:imagedata r:id="rId15" o:title=""/>
          </v:shape>
          <o:OLEObject Type="Embed" ProgID="Equation.3" ShapeID="_x0000_i1025" DrawAspect="Content" ObjectID="_1551160388" r:id="rId16"/>
        </w:object>
      </w:r>
      <w:r w:rsidRPr="00B82812">
        <w:rPr>
          <w:rFonts w:ascii="Times New Roman" w:hAnsi="Times New Roman"/>
          <w:sz w:val="24"/>
          <w:szCs w:val="24"/>
        </w:rPr>
        <w:t>,</w:t>
      </w:r>
    </w:p>
    <w:p w:rsidR="0050428E" w:rsidRPr="00B82812" w:rsidRDefault="0050428E"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где S - общая площадь жилых помещений; </w:t>
      </w:r>
    </w:p>
    <w:p w:rsidR="0050428E" w:rsidRPr="00B82812" w:rsidRDefault="0050428E"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Y - удельный показатель земельной доли, приходящийся на 1 кв. м общей площади жилых помещений. </w:t>
      </w:r>
    </w:p>
    <w:p w:rsidR="0050428E" w:rsidRPr="00B82812" w:rsidRDefault="0050428E"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При расчете жилой обеспеченности 18 кв. м/чел удельный показатель земельной доли принимать не менее 0,92. При другой расчетной жилой обеспеченности удельный показатель считать по формуле:</w:t>
      </w:r>
    </w:p>
    <w:p w:rsidR="0050428E" w:rsidRPr="00B82812" w:rsidRDefault="00C42F1E" w:rsidP="00023050">
      <w:pPr>
        <w:widowControl w:val="0"/>
        <w:spacing w:line="240" w:lineRule="auto"/>
        <w:ind w:firstLine="709"/>
        <w:jc w:val="both"/>
        <w:rPr>
          <w:rFonts w:ascii="Times New Roman" w:hAnsi="Times New Roman"/>
          <w:sz w:val="24"/>
          <w:szCs w:val="24"/>
        </w:rPr>
      </w:pPr>
      <w:r w:rsidRPr="00B82812">
        <w:rPr>
          <w:rFonts w:ascii="Times New Roman" w:hAnsi="Times New Roman"/>
          <w:position w:val="-24"/>
          <w:sz w:val="24"/>
          <w:szCs w:val="24"/>
        </w:rPr>
        <w:object w:dxaOrig="1180" w:dyaOrig="620">
          <v:shape id="_x0000_i1026" type="#_x0000_t75" style="width:57.75pt;height:29.3pt" o:ole="">
            <v:imagedata r:id="rId17" o:title=""/>
          </v:shape>
          <o:OLEObject Type="Embed" ProgID="Equation.3" ShapeID="_x0000_i1026" DrawAspect="Content" ObjectID="_1551160389" r:id="rId18"/>
        </w:object>
      </w:r>
      <w:r w:rsidR="0050428E" w:rsidRPr="00B82812">
        <w:rPr>
          <w:rFonts w:ascii="Times New Roman" w:hAnsi="Times New Roman"/>
          <w:sz w:val="24"/>
          <w:szCs w:val="24"/>
        </w:rPr>
        <w:t>,</w:t>
      </w:r>
    </w:p>
    <w:p w:rsidR="0050428E" w:rsidRPr="00B82812" w:rsidRDefault="0050428E"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где Y з. д. - показатель земельной доли при 18 кв. м/чел., равный 0,92;</w:t>
      </w:r>
    </w:p>
    <w:p w:rsidR="0050428E" w:rsidRPr="00B82812" w:rsidRDefault="0050428E"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H - расчетная жилищная обеспеченность.</w:t>
      </w:r>
    </w:p>
    <w:p w:rsidR="0050428E" w:rsidRPr="00B82812" w:rsidRDefault="00BD2329" w:rsidP="00023050">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10.5.</w:t>
      </w:r>
      <w:r w:rsidR="009274C3" w:rsidRPr="00B82812">
        <w:rPr>
          <w:rFonts w:ascii="Times New Roman" w:hAnsi="Times New Roman"/>
          <w:sz w:val="24"/>
          <w:szCs w:val="24"/>
        </w:rPr>
        <w:t>3. </w:t>
      </w:r>
      <w:r w:rsidR="0050428E" w:rsidRPr="00B82812">
        <w:rPr>
          <w:rFonts w:ascii="Times New Roman" w:hAnsi="Times New Roman"/>
          <w:sz w:val="24"/>
          <w:szCs w:val="24"/>
        </w:rPr>
        <w:t>Максимальное количество жилых блоков малоэтажной жилой застройки (для домов блокированной застройки) - 10 жилых блоков. При этом каждый жилой блок малоэтажной жилой застройки должен размещаться на отдельном земельном участке. Минимальная площадь придомового участка на одну семью блокированного жилого дома - 75 кв. м.</w:t>
      </w:r>
    </w:p>
    <w:p w:rsidR="00DE22B3" w:rsidRPr="00B82812" w:rsidRDefault="000D2BEB" w:rsidP="008E0D7F">
      <w:pPr>
        <w:pStyle w:val="2"/>
        <w:keepLines/>
        <w:numPr>
          <w:ilvl w:val="0"/>
          <w:numId w:val="0"/>
        </w:numPr>
        <w:rPr>
          <w:rFonts w:ascii="Times New Roman" w:hAnsi="Times New Roman"/>
          <w:i w:val="0"/>
          <w:kern w:val="32"/>
          <w:sz w:val="24"/>
          <w:szCs w:val="24"/>
        </w:rPr>
      </w:pPr>
      <w:bookmarkStart w:id="167" w:name="_Toc276550343"/>
      <w:bookmarkStart w:id="168" w:name="_Toc286828589"/>
      <w:bookmarkStart w:id="169" w:name="_Toc473910812"/>
      <w:r w:rsidRPr="00B82812">
        <w:rPr>
          <w:rFonts w:ascii="Times New Roman" w:hAnsi="Times New Roman"/>
          <w:i w:val="0"/>
          <w:kern w:val="32"/>
          <w:sz w:val="24"/>
          <w:szCs w:val="24"/>
        </w:rPr>
        <w:t xml:space="preserve">Статья </w:t>
      </w:r>
      <w:r w:rsidR="00BD2329" w:rsidRPr="00B82812">
        <w:rPr>
          <w:rFonts w:ascii="Times New Roman" w:hAnsi="Times New Roman"/>
          <w:i w:val="0"/>
          <w:kern w:val="32"/>
          <w:sz w:val="24"/>
          <w:szCs w:val="24"/>
        </w:rPr>
        <w:t>10.6.</w:t>
      </w:r>
      <w:r w:rsidR="00F02ED8" w:rsidRPr="00B82812">
        <w:rPr>
          <w:rFonts w:ascii="Times New Roman" w:hAnsi="Times New Roman"/>
          <w:i w:val="0"/>
          <w:kern w:val="32"/>
          <w:sz w:val="24"/>
          <w:szCs w:val="24"/>
        </w:rPr>
        <w:t> </w:t>
      </w:r>
      <w:bookmarkStart w:id="170" w:name="_Toc442797244"/>
      <w:r w:rsidR="00DE22B3" w:rsidRPr="00B82812">
        <w:rPr>
          <w:rFonts w:ascii="Times New Roman" w:hAnsi="Times New Roman"/>
          <w:i w:val="0"/>
          <w:kern w:val="32"/>
          <w:sz w:val="24"/>
          <w:szCs w:val="24"/>
        </w:rPr>
        <w:t>Коэффициент застройки и коэффициент использования территории</w:t>
      </w:r>
      <w:bookmarkEnd w:id="167"/>
      <w:bookmarkEnd w:id="168"/>
      <w:bookmarkEnd w:id="169"/>
      <w:bookmarkEnd w:id="170"/>
    </w:p>
    <w:p w:rsidR="00DE22B3" w:rsidRPr="00B82812" w:rsidRDefault="00BD2329" w:rsidP="00023050">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10.6.</w:t>
      </w:r>
      <w:r w:rsidR="009274C3" w:rsidRPr="00B82812">
        <w:rPr>
          <w:rFonts w:ascii="Times New Roman" w:hAnsi="Times New Roman"/>
          <w:sz w:val="24"/>
          <w:szCs w:val="24"/>
        </w:rPr>
        <w:t>1. </w:t>
      </w:r>
      <w:r w:rsidR="00DE22B3" w:rsidRPr="00B82812">
        <w:rPr>
          <w:rFonts w:ascii="Times New Roman" w:hAnsi="Times New Roman"/>
          <w:sz w:val="24"/>
          <w:szCs w:val="24"/>
        </w:rPr>
        <w:t>Коэффициент застройки и использования территории устанавливается для земельных участков, предназначенных для строительства жилой застройки, кроме блокированных жилых домов.</w:t>
      </w:r>
    </w:p>
    <w:p w:rsidR="00DE22B3" w:rsidRPr="00B82812" w:rsidRDefault="00BD2329" w:rsidP="000D2BEB">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10.6.</w:t>
      </w:r>
      <w:r w:rsidR="009274C3" w:rsidRPr="00B82812">
        <w:rPr>
          <w:rFonts w:ascii="Times New Roman" w:hAnsi="Times New Roman"/>
          <w:sz w:val="24"/>
          <w:szCs w:val="24"/>
        </w:rPr>
        <w:t>2. </w:t>
      </w:r>
      <w:r w:rsidR="00DE22B3" w:rsidRPr="00B82812">
        <w:rPr>
          <w:rFonts w:ascii="Times New Roman" w:hAnsi="Times New Roman"/>
          <w:sz w:val="24"/>
          <w:szCs w:val="24"/>
        </w:rPr>
        <w:t xml:space="preserve">Площадь застроенной части участка определяется как сумма площадей, занятых зданиями и сооружениями всех видов, включая навесы, площади погрузочных устройств, </w:t>
      </w:r>
      <w:r w:rsidR="00DE22B3" w:rsidRPr="00B82812">
        <w:rPr>
          <w:rFonts w:ascii="Times New Roman" w:hAnsi="Times New Roman"/>
          <w:sz w:val="24"/>
          <w:szCs w:val="24"/>
        </w:rPr>
        <w:lastRenderedPageBreak/>
        <w:t>подземные сооружения, над которыми не могут располагаться здания и сооружения.</w:t>
      </w:r>
    </w:p>
    <w:p w:rsidR="00DE22B3" w:rsidRPr="00B82812" w:rsidRDefault="00BD2329" w:rsidP="000D2BEB">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10.6.</w:t>
      </w:r>
      <w:r w:rsidR="009274C3" w:rsidRPr="00B82812">
        <w:rPr>
          <w:rFonts w:ascii="Times New Roman" w:hAnsi="Times New Roman"/>
          <w:sz w:val="24"/>
          <w:szCs w:val="24"/>
        </w:rPr>
        <w:t>3. </w:t>
      </w:r>
      <w:r w:rsidR="00DE22B3" w:rsidRPr="00B82812">
        <w:rPr>
          <w:rFonts w:ascii="Times New Roman" w:hAnsi="Times New Roman"/>
          <w:sz w:val="24"/>
          <w:szCs w:val="24"/>
        </w:rPr>
        <w:t xml:space="preserve">В площадь застроенной части участка не включаются площади, занятые </w:t>
      </w:r>
      <w:proofErr w:type="spellStart"/>
      <w:r w:rsidR="00DE22B3" w:rsidRPr="00B82812">
        <w:rPr>
          <w:rFonts w:ascii="Times New Roman" w:hAnsi="Times New Roman"/>
          <w:sz w:val="24"/>
          <w:szCs w:val="24"/>
        </w:rPr>
        <w:t>отмостками</w:t>
      </w:r>
      <w:proofErr w:type="spellEnd"/>
      <w:r w:rsidR="00DE22B3" w:rsidRPr="00B82812">
        <w:rPr>
          <w:rFonts w:ascii="Times New Roman" w:hAnsi="Times New Roman"/>
          <w:sz w:val="24"/>
          <w:szCs w:val="24"/>
        </w:rPr>
        <w:t xml:space="preserve"> вокруг зданий и сооружений, тротуарами, автомобильными и железнодорожными дорогами, площадками для отдыха, зелеными насаждениями, открытыми автостоянками, подземными зданиями и сооружениями или их частями, если над ними могут располагаться здания и сооружения.</w:t>
      </w:r>
    </w:p>
    <w:p w:rsidR="00DE22B3" w:rsidRPr="00B82812" w:rsidRDefault="00BD2329" w:rsidP="000D2BEB">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10.6.</w:t>
      </w:r>
      <w:r w:rsidR="009274C3" w:rsidRPr="00B82812">
        <w:rPr>
          <w:rFonts w:ascii="Times New Roman" w:hAnsi="Times New Roman"/>
          <w:sz w:val="24"/>
          <w:szCs w:val="24"/>
        </w:rPr>
        <w:t>4. </w:t>
      </w:r>
      <w:r w:rsidR="00DE22B3" w:rsidRPr="00B82812">
        <w:rPr>
          <w:rFonts w:ascii="Times New Roman" w:hAnsi="Times New Roman"/>
          <w:sz w:val="24"/>
          <w:szCs w:val="24"/>
        </w:rPr>
        <w:t>Подсчет площадей, занимаемых зданиями и сооружениями, производится по внешнему контуру их наружных стен на уровне планировочных отметок земли.</w:t>
      </w:r>
    </w:p>
    <w:p w:rsidR="00DE22B3" w:rsidRPr="00B82812" w:rsidRDefault="00BD2329" w:rsidP="000D2BEB">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10.6.</w:t>
      </w:r>
      <w:r w:rsidR="009274C3" w:rsidRPr="00B82812">
        <w:rPr>
          <w:rFonts w:ascii="Times New Roman" w:hAnsi="Times New Roman"/>
          <w:sz w:val="24"/>
          <w:szCs w:val="24"/>
        </w:rPr>
        <w:t>5. </w:t>
      </w:r>
      <w:r w:rsidR="00DE22B3" w:rsidRPr="00B82812">
        <w:rPr>
          <w:rFonts w:ascii="Times New Roman" w:hAnsi="Times New Roman"/>
          <w:sz w:val="24"/>
          <w:szCs w:val="24"/>
        </w:rPr>
        <w:t>Общая (суммарная) площадь зданий определяется как сумма общей площади зданий, сооружений, в том числе и подземных.</w:t>
      </w:r>
    </w:p>
    <w:p w:rsidR="00DE22B3" w:rsidRPr="00B82812" w:rsidRDefault="000D2BEB" w:rsidP="008E0D7F">
      <w:pPr>
        <w:pStyle w:val="2"/>
        <w:keepLines/>
        <w:numPr>
          <w:ilvl w:val="0"/>
          <w:numId w:val="0"/>
        </w:numPr>
        <w:rPr>
          <w:rFonts w:ascii="Times New Roman" w:hAnsi="Times New Roman"/>
          <w:i w:val="0"/>
          <w:kern w:val="32"/>
          <w:sz w:val="24"/>
          <w:szCs w:val="24"/>
        </w:rPr>
      </w:pPr>
      <w:bookmarkStart w:id="171" w:name="_Toc276550344"/>
      <w:bookmarkStart w:id="172" w:name="_Toc286828590"/>
      <w:bookmarkStart w:id="173" w:name="_Toc473910813"/>
      <w:r w:rsidRPr="00B82812">
        <w:rPr>
          <w:rFonts w:ascii="Times New Roman" w:hAnsi="Times New Roman"/>
          <w:i w:val="0"/>
          <w:kern w:val="32"/>
          <w:sz w:val="24"/>
          <w:szCs w:val="24"/>
        </w:rPr>
        <w:t xml:space="preserve">Статья </w:t>
      </w:r>
      <w:r w:rsidR="00BD2329" w:rsidRPr="00B82812">
        <w:rPr>
          <w:rFonts w:ascii="Times New Roman" w:hAnsi="Times New Roman"/>
          <w:i w:val="0"/>
          <w:kern w:val="32"/>
          <w:sz w:val="24"/>
          <w:szCs w:val="24"/>
        </w:rPr>
        <w:t>10.7.</w:t>
      </w:r>
      <w:r w:rsidR="00F02ED8" w:rsidRPr="00B82812">
        <w:rPr>
          <w:rFonts w:ascii="Times New Roman" w:hAnsi="Times New Roman"/>
          <w:i w:val="0"/>
          <w:kern w:val="32"/>
          <w:sz w:val="24"/>
          <w:szCs w:val="24"/>
        </w:rPr>
        <w:t> </w:t>
      </w:r>
      <w:bookmarkStart w:id="174" w:name="_Toc442797245"/>
      <w:r w:rsidR="00DE22B3" w:rsidRPr="00B82812">
        <w:rPr>
          <w:rFonts w:ascii="Times New Roman" w:hAnsi="Times New Roman"/>
          <w:i w:val="0"/>
          <w:kern w:val="32"/>
          <w:sz w:val="24"/>
          <w:szCs w:val="24"/>
        </w:rPr>
        <w:t>Минимальные отступы зданий, строений, сооружений от границ земельных участков</w:t>
      </w:r>
      <w:bookmarkEnd w:id="171"/>
      <w:bookmarkEnd w:id="172"/>
      <w:bookmarkEnd w:id="173"/>
      <w:bookmarkEnd w:id="174"/>
    </w:p>
    <w:p w:rsidR="001647D4" w:rsidRPr="00B82812" w:rsidRDefault="00BD2329" w:rsidP="000D2BEB">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10.7.</w:t>
      </w:r>
      <w:r w:rsidR="009274C3" w:rsidRPr="00B82812">
        <w:rPr>
          <w:rFonts w:ascii="Times New Roman" w:hAnsi="Times New Roman"/>
          <w:sz w:val="24"/>
          <w:szCs w:val="24"/>
        </w:rPr>
        <w:t>1. </w:t>
      </w:r>
      <w:r w:rsidR="00DE22B3" w:rsidRPr="00B82812">
        <w:rPr>
          <w:rFonts w:ascii="Times New Roman" w:hAnsi="Times New Roman"/>
          <w:sz w:val="24"/>
          <w:szCs w:val="24"/>
        </w:rPr>
        <w:t xml:space="preserve">Общие требования к минимальным отступам зданий, строений, сооружений от границ земельных участков устанавливаются для участков, расположенных во всех территориальных зонах, кроме земельных участков, используемых для строительства индивидуальных жилых домов. </w:t>
      </w:r>
    </w:p>
    <w:p w:rsidR="00DE22B3" w:rsidRPr="00B82812" w:rsidRDefault="00BD2329" w:rsidP="000D2BEB">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10.7.</w:t>
      </w:r>
      <w:r w:rsidR="009274C3" w:rsidRPr="00B82812">
        <w:rPr>
          <w:rFonts w:ascii="Times New Roman" w:hAnsi="Times New Roman"/>
          <w:sz w:val="24"/>
          <w:szCs w:val="24"/>
        </w:rPr>
        <w:t>2. </w:t>
      </w:r>
      <w:r w:rsidR="00DE22B3" w:rsidRPr="00B82812">
        <w:rPr>
          <w:rFonts w:ascii="Times New Roman" w:hAnsi="Times New Roman"/>
          <w:sz w:val="24"/>
          <w:szCs w:val="24"/>
        </w:rPr>
        <w:t>Минимальные отступы от границ земельных участков до стен зданий, строений, сооружений принимаются равными 3 метрам.</w:t>
      </w:r>
    </w:p>
    <w:p w:rsidR="00DE22B3" w:rsidRPr="00B82812" w:rsidRDefault="00BD2329" w:rsidP="000D2BEB">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10.7.</w:t>
      </w:r>
      <w:r w:rsidR="009274C3" w:rsidRPr="00B82812">
        <w:rPr>
          <w:rFonts w:ascii="Times New Roman" w:hAnsi="Times New Roman"/>
          <w:sz w:val="24"/>
          <w:szCs w:val="24"/>
        </w:rPr>
        <w:t>3. </w:t>
      </w:r>
      <w:r w:rsidR="00DE22B3" w:rsidRPr="00B82812">
        <w:rPr>
          <w:rFonts w:ascii="Times New Roman" w:hAnsi="Times New Roman"/>
          <w:sz w:val="24"/>
          <w:szCs w:val="24"/>
        </w:rPr>
        <w:t>Минимальные отступы зданий, строений, сооружений от границ земельных участков, совпадающих с красными линиями улиц и проездов, при выполнении требования пункта 2 настоящей статьи устанавливаются:</w:t>
      </w:r>
    </w:p>
    <w:p w:rsidR="00DE22B3" w:rsidRPr="00B82812" w:rsidRDefault="00F02ED8" w:rsidP="000D2BEB">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DE22B3" w:rsidRPr="00B82812">
        <w:rPr>
          <w:rFonts w:ascii="Times New Roman" w:eastAsia="Times New Roman" w:hAnsi="Times New Roman"/>
          <w:sz w:val="24"/>
          <w:szCs w:val="24"/>
          <w:lang w:eastAsia="ru-RU"/>
        </w:rPr>
        <w:t>для жилых зданий с квартирами в первых этажах и учреждений образования и воспитания, выходящих на магистральные улицы - 5 метров;</w:t>
      </w:r>
    </w:p>
    <w:p w:rsidR="00DE22B3" w:rsidRPr="00B82812" w:rsidRDefault="00F02ED8" w:rsidP="000D2BEB">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DE22B3" w:rsidRPr="00B82812">
        <w:rPr>
          <w:rFonts w:ascii="Times New Roman" w:eastAsia="Times New Roman" w:hAnsi="Times New Roman"/>
          <w:sz w:val="24"/>
          <w:szCs w:val="24"/>
          <w:lang w:eastAsia="ru-RU"/>
        </w:rPr>
        <w:t>для жилых зданий с квартирами на первых этажах и учреждений образования и воспитания, выходящих на прочие улицы и проезды общего пользования - 3 метра;</w:t>
      </w:r>
    </w:p>
    <w:p w:rsidR="00DE22B3" w:rsidRPr="00B82812" w:rsidRDefault="00F02ED8" w:rsidP="000D2BEB">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DE22B3" w:rsidRPr="00B82812">
        <w:rPr>
          <w:rFonts w:ascii="Times New Roman" w:eastAsia="Times New Roman" w:hAnsi="Times New Roman"/>
          <w:sz w:val="24"/>
          <w:szCs w:val="24"/>
          <w:lang w:eastAsia="ru-RU"/>
        </w:rPr>
        <w:t>для прочих зданий - не нормируется.</w:t>
      </w:r>
    </w:p>
    <w:p w:rsidR="00DE22B3" w:rsidRPr="00B82812" w:rsidRDefault="000D2BEB" w:rsidP="008E0D7F">
      <w:pPr>
        <w:pStyle w:val="2"/>
        <w:keepLines/>
        <w:numPr>
          <w:ilvl w:val="0"/>
          <w:numId w:val="0"/>
        </w:numPr>
        <w:rPr>
          <w:rFonts w:ascii="Times New Roman" w:hAnsi="Times New Roman"/>
          <w:i w:val="0"/>
          <w:kern w:val="32"/>
          <w:sz w:val="24"/>
          <w:szCs w:val="24"/>
        </w:rPr>
      </w:pPr>
      <w:bookmarkStart w:id="175" w:name="_Toc276550345"/>
      <w:bookmarkStart w:id="176" w:name="_Toc286828591"/>
      <w:bookmarkStart w:id="177" w:name="_Toc473910814"/>
      <w:r w:rsidRPr="00B82812">
        <w:rPr>
          <w:rFonts w:ascii="Times New Roman" w:hAnsi="Times New Roman"/>
          <w:i w:val="0"/>
          <w:kern w:val="32"/>
          <w:sz w:val="24"/>
          <w:szCs w:val="24"/>
        </w:rPr>
        <w:t xml:space="preserve">Статья </w:t>
      </w:r>
      <w:r w:rsidR="00BD2329" w:rsidRPr="00B82812">
        <w:rPr>
          <w:rFonts w:ascii="Times New Roman" w:hAnsi="Times New Roman"/>
          <w:i w:val="0"/>
          <w:kern w:val="32"/>
          <w:sz w:val="24"/>
          <w:szCs w:val="24"/>
        </w:rPr>
        <w:t>10</w:t>
      </w:r>
      <w:r w:rsidRPr="00B82812">
        <w:rPr>
          <w:rFonts w:ascii="Times New Roman" w:hAnsi="Times New Roman"/>
          <w:i w:val="0"/>
          <w:kern w:val="32"/>
          <w:sz w:val="24"/>
          <w:szCs w:val="24"/>
        </w:rPr>
        <w:t>.8.</w:t>
      </w:r>
      <w:r w:rsidR="00F02ED8" w:rsidRPr="00B82812">
        <w:rPr>
          <w:rFonts w:ascii="Times New Roman" w:hAnsi="Times New Roman"/>
          <w:i w:val="0"/>
          <w:kern w:val="32"/>
          <w:sz w:val="24"/>
          <w:szCs w:val="24"/>
        </w:rPr>
        <w:t> </w:t>
      </w:r>
      <w:bookmarkStart w:id="178" w:name="_Toc442797246"/>
      <w:r w:rsidR="00DE22B3" w:rsidRPr="00B82812">
        <w:rPr>
          <w:rFonts w:ascii="Times New Roman" w:hAnsi="Times New Roman"/>
          <w:i w:val="0"/>
          <w:kern w:val="32"/>
          <w:sz w:val="24"/>
          <w:szCs w:val="24"/>
        </w:rPr>
        <w:t>Максимальные выступы за красную линию частей зданий, строений, сооружений</w:t>
      </w:r>
      <w:bookmarkEnd w:id="175"/>
      <w:bookmarkEnd w:id="176"/>
      <w:bookmarkEnd w:id="177"/>
      <w:bookmarkEnd w:id="178"/>
    </w:p>
    <w:p w:rsidR="00DE22B3" w:rsidRPr="00B82812" w:rsidRDefault="00DE22B3" w:rsidP="000D2BEB">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Максимальные выступы за красную линию частей зданий, строений сооружений допускаются выше 3,5 метров от уровня земли, в отношении балконов, эркеров, козырьков, консолей - не более 1 метра.</w:t>
      </w:r>
    </w:p>
    <w:p w:rsidR="00B370C6" w:rsidRPr="00B82812" w:rsidRDefault="00B370C6" w:rsidP="000D2BEB">
      <w:pPr>
        <w:widowControl w:val="0"/>
        <w:spacing w:line="240" w:lineRule="auto"/>
        <w:ind w:firstLine="709"/>
        <w:jc w:val="both"/>
        <w:rPr>
          <w:rFonts w:ascii="Times New Roman" w:hAnsi="Times New Roman"/>
          <w:sz w:val="24"/>
          <w:szCs w:val="24"/>
        </w:rPr>
      </w:pPr>
    </w:p>
    <w:p w:rsidR="00DE22B3" w:rsidRPr="00B82812" w:rsidRDefault="000D2BEB" w:rsidP="008E0D7F">
      <w:pPr>
        <w:pStyle w:val="2"/>
        <w:keepLines/>
        <w:numPr>
          <w:ilvl w:val="0"/>
          <w:numId w:val="0"/>
        </w:numPr>
        <w:rPr>
          <w:rFonts w:ascii="Times New Roman" w:hAnsi="Times New Roman"/>
          <w:i w:val="0"/>
          <w:kern w:val="32"/>
          <w:sz w:val="24"/>
          <w:szCs w:val="24"/>
        </w:rPr>
      </w:pPr>
      <w:bookmarkStart w:id="179" w:name="_Toc276550346"/>
      <w:bookmarkStart w:id="180" w:name="_Toc286828592"/>
      <w:bookmarkStart w:id="181" w:name="_Toc473910815"/>
      <w:r w:rsidRPr="00B82812">
        <w:rPr>
          <w:rFonts w:ascii="Times New Roman" w:hAnsi="Times New Roman"/>
          <w:i w:val="0"/>
          <w:kern w:val="32"/>
          <w:sz w:val="24"/>
          <w:szCs w:val="24"/>
        </w:rPr>
        <w:t xml:space="preserve">Статья </w:t>
      </w:r>
      <w:r w:rsidR="00BD2329" w:rsidRPr="00B82812">
        <w:rPr>
          <w:rFonts w:ascii="Times New Roman" w:hAnsi="Times New Roman"/>
          <w:i w:val="0"/>
          <w:kern w:val="32"/>
          <w:sz w:val="24"/>
          <w:szCs w:val="24"/>
        </w:rPr>
        <w:t>10</w:t>
      </w:r>
      <w:r w:rsidRPr="00B82812">
        <w:rPr>
          <w:rFonts w:ascii="Times New Roman" w:hAnsi="Times New Roman"/>
          <w:i w:val="0"/>
          <w:kern w:val="32"/>
          <w:sz w:val="24"/>
          <w:szCs w:val="24"/>
        </w:rPr>
        <w:t>.9.</w:t>
      </w:r>
      <w:r w:rsidR="00F02ED8" w:rsidRPr="00B82812">
        <w:rPr>
          <w:rFonts w:ascii="Times New Roman" w:hAnsi="Times New Roman"/>
          <w:i w:val="0"/>
          <w:kern w:val="32"/>
          <w:sz w:val="24"/>
          <w:szCs w:val="24"/>
        </w:rPr>
        <w:t> </w:t>
      </w:r>
      <w:bookmarkStart w:id="182" w:name="_Toc442797247"/>
      <w:r w:rsidR="00DE22B3" w:rsidRPr="00B82812">
        <w:rPr>
          <w:rFonts w:ascii="Times New Roman" w:hAnsi="Times New Roman"/>
          <w:i w:val="0"/>
          <w:kern w:val="32"/>
          <w:sz w:val="24"/>
          <w:szCs w:val="24"/>
        </w:rPr>
        <w:t>Максимальная высота зданий, строений, сооружений</w:t>
      </w:r>
      <w:bookmarkEnd w:id="179"/>
      <w:bookmarkEnd w:id="180"/>
      <w:bookmarkEnd w:id="181"/>
      <w:bookmarkEnd w:id="182"/>
    </w:p>
    <w:p w:rsidR="00DE22B3" w:rsidRPr="00B82812" w:rsidRDefault="00BD2329" w:rsidP="000D2BEB">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10.9.</w:t>
      </w:r>
      <w:r w:rsidR="00DE22B3" w:rsidRPr="00B82812">
        <w:rPr>
          <w:rFonts w:ascii="Times New Roman" w:hAnsi="Times New Roman"/>
          <w:sz w:val="24"/>
          <w:szCs w:val="24"/>
        </w:rPr>
        <w:t>1.</w:t>
      </w:r>
      <w:r w:rsidR="006405C9" w:rsidRPr="00B82812">
        <w:rPr>
          <w:rFonts w:ascii="Times New Roman" w:hAnsi="Times New Roman"/>
          <w:sz w:val="24"/>
          <w:szCs w:val="24"/>
        </w:rPr>
        <w:t> </w:t>
      </w:r>
      <w:r w:rsidR="00DE22B3" w:rsidRPr="00B82812">
        <w:rPr>
          <w:rFonts w:ascii="Times New Roman" w:hAnsi="Times New Roman"/>
          <w:sz w:val="24"/>
          <w:szCs w:val="24"/>
        </w:rPr>
        <w:t>Максимальная высота зданий, строений, сооружений в составе градостроительных регламентов настоящими Правилами установлена в метрах по вертикали относительно поверхности грунта до начала инженерных работ.</w:t>
      </w:r>
    </w:p>
    <w:p w:rsidR="00DE22B3" w:rsidRPr="00B82812" w:rsidRDefault="00BD2329" w:rsidP="000D2BEB">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10.9.</w:t>
      </w:r>
      <w:r w:rsidR="00DE22B3" w:rsidRPr="00B82812">
        <w:rPr>
          <w:rFonts w:ascii="Times New Roman" w:hAnsi="Times New Roman"/>
          <w:sz w:val="24"/>
          <w:szCs w:val="24"/>
        </w:rPr>
        <w:t>2.</w:t>
      </w:r>
      <w:r w:rsidR="006405C9" w:rsidRPr="00B82812">
        <w:rPr>
          <w:rFonts w:ascii="Times New Roman" w:hAnsi="Times New Roman"/>
          <w:sz w:val="24"/>
          <w:szCs w:val="24"/>
        </w:rPr>
        <w:t> </w:t>
      </w:r>
      <w:r w:rsidR="00DE22B3" w:rsidRPr="00B82812">
        <w:rPr>
          <w:rFonts w:ascii="Times New Roman" w:hAnsi="Times New Roman"/>
          <w:sz w:val="24"/>
          <w:szCs w:val="24"/>
        </w:rPr>
        <w:t>Требования в части максимальной высоты, установленные настоящими Правилами, не распространяются на антенны, вентиляционные и дымовые трубы, шпили, аттики и балюстрады (ограждения), выходы на кровлю, а также остекленные световые фонари максимальной высотой 2,5 метра, суммарная площадь которых не превышает 25% площади кровли.</w:t>
      </w:r>
    </w:p>
    <w:p w:rsidR="00DE22B3" w:rsidRPr="00B82812" w:rsidRDefault="00BD2329" w:rsidP="000D2BEB">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10.9.</w:t>
      </w:r>
      <w:r w:rsidR="00DE22B3" w:rsidRPr="00B82812">
        <w:rPr>
          <w:rFonts w:ascii="Times New Roman" w:hAnsi="Times New Roman"/>
          <w:sz w:val="24"/>
          <w:szCs w:val="24"/>
        </w:rPr>
        <w:t>3.</w:t>
      </w:r>
      <w:r w:rsidR="006405C9" w:rsidRPr="00B82812">
        <w:rPr>
          <w:rFonts w:ascii="Times New Roman" w:hAnsi="Times New Roman"/>
          <w:sz w:val="24"/>
          <w:szCs w:val="24"/>
        </w:rPr>
        <w:t> </w:t>
      </w:r>
      <w:r w:rsidR="00DE22B3" w:rsidRPr="00B82812">
        <w:rPr>
          <w:rFonts w:ascii="Times New Roman" w:hAnsi="Times New Roman"/>
          <w:sz w:val="24"/>
          <w:szCs w:val="24"/>
        </w:rPr>
        <w:t>Максимальная высота зданий, строений, сооружений установлена Правилами с учетом:</w:t>
      </w:r>
    </w:p>
    <w:p w:rsidR="00DE22B3" w:rsidRPr="00B82812" w:rsidRDefault="00F02ED8" w:rsidP="000D2BEB">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DE22B3" w:rsidRPr="00B82812">
        <w:rPr>
          <w:rFonts w:ascii="Times New Roman" w:eastAsia="Times New Roman" w:hAnsi="Times New Roman"/>
          <w:sz w:val="24"/>
          <w:szCs w:val="24"/>
          <w:lang w:eastAsia="ru-RU"/>
        </w:rPr>
        <w:t>максимальной этажности застройки в границах территориальных зон;</w:t>
      </w:r>
    </w:p>
    <w:p w:rsidR="00DE22B3" w:rsidRPr="00B82812" w:rsidRDefault="00F02ED8" w:rsidP="000D2BEB">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DE22B3" w:rsidRPr="00B82812">
        <w:rPr>
          <w:rFonts w:ascii="Times New Roman" w:eastAsia="Times New Roman" w:hAnsi="Times New Roman"/>
          <w:sz w:val="24"/>
          <w:szCs w:val="24"/>
          <w:lang w:eastAsia="ru-RU"/>
        </w:rPr>
        <w:t>видов разрешенного использования в границах территориальных зон.</w:t>
      </w:r>
    </w:p>
    <w:p w:rsidR="00DE22B3" w:rsidRPr="00B82812" w:rsidRDefault="00BD2329" w:rsidP="000D2BEB">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w:t>
      </w:r>
      <w:r w:rsidR="00DE22B3" w:rsidRPr="00B82812">
        <w:rPr>
          <w:rFonts w:ascii="Times New Roman" w:eastAsia="Times New Roman" w:hAnsi="Times New Roman"/>
          <w:sz w:val="24"/>
          <w:szCs w:val="24"/>
          <w:lang w:eastAsia="ru-RU"/>
        </w:rPr>
        <w:t>.</w:t>
      </w:r>
      <w:r w:rsidRPr="00B82812">
        <w:rPr>
          <w:rFonts w:ascii="Times New Roman" w:eastAsia="Times New Roman" w:hAnsi="Times New Roman"/>
          <w:sz w:val="24"/>
          <w:szCs w:val="24"/>
          <w:lang w:eastAsia="ru-RU"/>
        </w:rPr>
        <w:t>9.4.</w:t>
      </w:r>
      <w:r w:rsidR="006405C9" w:rsidRPr="00B82812">
        <w:rPr>
          <w:rFonts w:ascii="Times New Roman" w:hAnsi="Times New Roman"/>
          <w:sz w:val="24"/>
          <w:szCs w:val="24"/>
        </w:rPr>
        <w:t> </w:t>
      </w:r>
      <w:r w:rsidR="00DE22B3" w:rsidRPr="00B82812">
        <w:rPr>
          <w:rFonts w:ascii="Times New Roman" w:hAnsi="Times New Roman"/>
          <w:sz w:val="24"/>
          <w:szCs w:val="24"/>
        </w:rPr>
        <w:t>Максимальная высота зданий и сооружений определяется градостроительным регламентом территориальных зон.</w:t>
      </w:r>
    </w:p>
    <w:p w:rsidR="00DE22B3" w:rsidRPr="00B82812" w:rsidRDefault="000D2BEB" w:rsidP="008E0D7F">
      <w:pPr>
        <w:pStyle w:val="2"/>
        <w:keepLines/>
        <w:numPr>
          <w:ilvl w:val="0"/>
          <w:numId w:val="0"/>
        </w:numPr>
        <w:rPr>
          <w:rFonts w:ascii="Times New Roman" w:hAnsi="Times New Roman"/>
          <w:i w:val="0"/>
          <w:kern w:val="32"/>
          <w:sz w:val="24"/>
          <w:szCs w:val="24"/>
        </w:rPr>
      </w:pPr>
      <w:bookmarkStart w:id="183" w:name="_Toc276550347"/>
      <w:bookmarkStart w:id="184" w:name="_Toc286828593"/>
      <w:bookmarkStart w:id="185" w:name="_Toc473910816"/>
      <w:r w:rsidRPr="00B82812">
        <w:rPr>
          <w:rFonts w:ascii="Times New Roman" w:hAnsi="Times New Roman"/>
          <w:i w:val="0"/>
          <w:kern w:val="32"/>
          <w:sz w:val="24"/>
          <w:szCs w:val="24"/>
        </w:rPr>
        <w:lastRenderedPageBreak/>
        <w:t xml:space="preserve">Статья </w:t>
      </w:r>
      <w:r w:rsidR="00BD2329" w:rsidRPr="00B82812">
        <w:rPr>
          <w:rFonts w:ascii="Times New Roman" w:hAnsi="Times New Roman"/>
          <w:i w:val="0"/>
          <w:kern w:val="32"/>
          <w:sz w:val="24"/>
          <w:szCs w:val="24"/>
        </w:rPr>
        <w:t>10.10.</w:t>
      </w:r>
      <w:r w:rsidR="00F02ED8" w:rsidRPr="00B82812">
        <w:rPr>
          <w:rFonts w:ascii="Times New Roman" w:hAnsi="Times New Roman"/>
          <w:i w:val="0"/>
          <w:kern w:val="32"/>
          <w:sz w:val="24"/>
          <w:szCs w:val="24"/>
        </w:rPr>
        <w:t> </w:t>
      </w:r>
      <w:bookmarkStart w:id="186" w:name="_Toc442797248"/>
      <w:r w:rsidR="00DE22B3" w:rsidRPr="00B82812">
        <w:rPr>
          <w:rFonts w:ascii="Times New Roman" w:hAnsi="Times New Roman"/>
          <w:i w:val="0"/>
          <w:kern w:val="32"/>
          <w:sz w:val="24"/>
          <w:szCs w:val="24"/>
        </w:rPr>
        <w:t>Минимальная доля озелененной территории земельных участков</w:t>
      </w:r>
      <w:bookmarkEnd w:id="183"/>
      <w:bookmarkEnd w:id="184"/>
      <w:bookmarkEnd w:id="185"/>
      <w:bookmarkEnd w:id="186"/>
    </w:p>
    <w:p w:rsidR="00DE22B3" w:rsidRPr="00B82812" w:rsidRDefault="00BD2329" w:rsidP="000D2BEB">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10.10.</w:t>
      </w:r>
      <w:r w:rsidR="009274C3" w:rsidRPr="00B82812">
        <w:rPr>
          <w:rFonts w:ascii="Times New Roman" w:hAnsi="Times New Roman"/>
          <w:sz w:val="24"/>
          <w:szCs w:val="24"/>
        </w:rPr>
        <w:t>1. </w:t>
      </w:r>
      <w:r w:rsidR="00DE22B3" w:rsidRPr="00B82812">
        <w:rPr>
          <w:rFonts w:ascii="Times New Roman" w:hAnsi="Times New Roman"/>
          <w:sz w:val="24"/>
          <w:szCs w:val="24"/>
        </w:rPr>
        <w:t>К озелененной территории земельного участка относятся части участков, которые не застроены объектами капитального строительства, не заняты временными сооружениями, водоемами и акваториями, тротуарами или проездами с твердым покрытием и при этом покрыты зелеными насаждениями (древесной, кустарниковой и травянистой растительностью), доступными для всех пользователей объектов, расположенных на земельном участке.</w:t>
      </w:r>
    </w:p>
    <w:p w:rsidR="00DE22B3" w:rsidRPr="00B82812" w:rsidRDefault="00BD2329" w:rsidP="00023050">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10.10.</w:t>
      </w:r>
      <w:r w:rsidR="009274C3" w:rsidRPr="00B82812">
        <w:rPr>
          <w:rFonts w:ascii="Times New Roman" w:hAnsi="Times New Roman"/>
          <w:sz w:val="24"/>
          <w:szCs w:val="24"/>
        </w:rPr>
        <w:t>2. </w:t>
      </w:r>
      <w:r w:rsidR="00DE22B3" w:rsidRPr="00B82812">
        <w:rPr>
          <w:rFonts w:ascii="Times New Roman" w:hAnsi="Times New Roman"/>
          <w:sz w:val="24"/>
          <w:szCs w:val="24"/>
        </w:rPr>
        <w:t>Озелененная территория земельного участка может быть оборудована:</w:t>
      </w:r>
    </w:p>
    <w:p w:rsidR="00DE22B3" w:rsidRPr="00B82812" w:rsidRDefault="00F02ED8" w:rsidP="00023050">
      <w:pPr>
        <w:pStyle w:val="a5"/>
        <w:widowControl w:val="0"/>
        <w:spacing w:after="0" w:line="240" w:lineRule="auto"/>
        <w:ind w:left="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DE22B3" w:rsidRPr="00B82812">
        <w:rPr>
          <w:rFonts w:ascii="Times New Roman" w:eastAsia="Times New Roman" w:hAnsi="Times New Roman"/>
          <w:sz w:val="24"/>
          <w:szCs w:val="24"/>
          <w:lang w:eastAsia="ru-RU"/>
        </w:rPr>
        <w:t>площадками для отдыха взрослых, детскими площадками;</w:t>
      </w:r>
    </w:p>
    <w:p w:rsidR="00DE22B3" w:rsidRPr="00B82812" w:rsidRDefault="00F02ED8" w:rsidP="00023050">
      <w:pPr>
        <w:pStyle w:val="a5"/>
        <w:widowControl w:val="0"/>
        <w:spacing w:after="0" w:line="240" w:lineRule="auto"/>
        <w:ind w:left="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DE22B3" w:rsidRPr="00B82812">
        <w:rPr>
          <w:rFonts w:ascii="Times New Roman" w:eastAsia="Times New Roman" w:hAnsi="Times New Roman"/>
          <w:sz w:val="24"/>
          <w:szCs w:val="24"/>
          <w:lang w:eastAsia="ru-RU"/>
        </w:rPr>
        <w:t>открытыми спортивными площадками;</w:t>
      </w:r>
    </w:p>
    <w:p w:rsidR="00DE22B3" w:rsidRPr="00B82812" w:rsidRDefault="00F02ED8" w:rsidP="00023050">
      <w:pPr>
        <w:pStyle w:val="a5"/>
        <w:widowControl w:val="0"/>
        <w:spacing w:after="0" w:line="240" w:lineRule="auto"/>
        <w:ind w:left="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DE22B3" w:rsidRPr="00B82812">
        <w:rPr>
          <w:rFonts w:ascii="Times New Roman" w:eastAsia="Times New Roman" w:hAnsi="Times New Roman"/>
          <w:sz w:val="24"/>
          <w:szCs w:val="24"/>
          <w:lang w:eastAsia="ru-RU"/>
        </w:rPr>
        <w:t>площадками для выгула собак;</w:t>
      </w:r>
    </w:p>
    <w:p w:rsidR="00DE22B3" w:rsidRPr="00B82812" w:rsidRDefault="00F02ED8" w:rsidP="00023050">
      <w:pPr>
        <w:pStyle w:val="a5"/>
        <w:widowControl w:val="0"/>
        <w:spacing w:after="0" w:line="240" w:lineRule="auto"/>
        <w:ind w:left="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DE22B3" w:rsidRPr="00B82812">
        <w:rPr>
          <w:rFonts w:ascii="Times New Roman" w:eastAsia="Times New Roman" w:hAnsi="Times New Roman"/>
          <w:sz w:val="24"/>
          <w:szCs w:val="24"/>
          <w:lang w:eastAsia="ru-RU"/>
        </w:rPr>
        <w:t>грунтовыми пешеходными дорожками;</w:t>
      </w:r>
    </w:p>
    <w:p w:rsidR="00DE22B3" w:rsidRPr="00B82812" w:rsidRDefault="00F02ED8" w:rsidP="00023050">
      <w:pPr>
        <w:pStyle w:val="a5"/>
        <w:widowControl w:val="0"/>
        <w:spacing w:after="0" w:line="240" w:lineRule="auto"/>
        <w:ind w:left="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DE22B3" w:rsidRPr="00B82812">
        <w:rPr>
          <w:rFonts w:ascii="Times New Roman" w:eastAsia="Times New Roman" w:hAnsi="Times New Roman"/>
          <w:sz w:val="24"/>
          <w:szCs w:val="24"/>
          <w:lang w:eastAsia="ru-RU"/>
        </w:rPr>
        <w:t>малыми архитектурными формами;</w:t>
      </w:r>
    </w:p>
    <w:p w:rsidR="00DE22B3" w:rsidRPr="00B82812" w:rsidRDefault="00F02ED8" w:rsidP="00023050">
      <w:pPr>
        <w:pStyle w:val="a5"/>
        <w:widowControl w:val="0"/>
        <w:spacing w:after="0" w:line="240" w:lineRule="auto"/>
        <w:ind w:left="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DE22B3" w:rsidRPr="00B82812">
        <w:rPr>
          <w:rFonts w:ascii="Times New Roman" w:eastAsia="Times New Roman" w:hAnsi="Times New Roman"/>
          <w:sz w:val="24"/>
          <w:szCs w:val="24"/>
          <w:lang w:eastAsia="ru-RU"/>
        </w:rPr>
        <w:t>другими подобными объектами.</w:t>
      </w:r>
    </w:p>
    <w:p w:rsidR="00DE22B3" w:rsidRPr="00B82812" w:rsidRDefault="00DE22B3"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Площадь, занимаемая объектами, которыми может быть оборудована озелененная территория земельного участка, не должна превышать 50% площади озелененной территории.</w:t>
      </w:r>
    </w:p>
    <w:p w:rsidR="00DE22B3" w:rsidRPr="00B82812" w:rsidRDefault="00BD2329" w:rsidP="00023050">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10.10.</w:t>
      </w:r>
      <w:r w:rsidR="009274C3" w:rsidRPr="00B82812">
        <w:rPr>
          <w:rFonts w:ascii="Times New Roman" w:hAnsi="Times New Roman"/>
          <w:sz w:val="24"/>
          <w:szCs w:val="24"/>
        </w:rPr>
        <w:t>3. </w:t>
      </w:r>
      <w:r w:rsidR="00DE22B3" w:rsidRPr="00B82812">
        <w:rPr>
          <w:rFonts w:ascii="Times New Roman" w:hAnsi="Times New Roman"/>
          <w:sz w:val="24"/>
          <w:szCs w:val="24"/>
        </w:rPr>
        <w:t xml:space="preserve">Минимально допустимая площадь озелененной территории земельных участков </w:t>
      </w:r>
      <w:r w:rsidR="000B5DE0" w:rsidRPr="00B82812">
        <w:rPr>
          <w:rFonts w:ascii="Times New Roman" w:hAnsi="Times New Roman"/>
          <w:sz w:val="24"/>
          <w:szCs w:val="24"/>
        </w:rPr>
        <w:t>приведена в таблице</w:t>
      </w:r>
      <w:r w:rsidR="00DE22B3" w:rsidRPr="00B82812">
        <w:rPr>
          <w:rFonts w:ascii="Times New Roman" w:hAnsi="Times New Roman"/>
          <w:sz w:val="24"/>
          <w:szCs w:val="24"/>
        </w:rPr>
        <w:t xml:space="preserve"> и установлена в градостроительных регламентах соответствующих зон.</w:t>
      </w:r>
    </w:p>
    <w:p w:rsidR="00DE22B3" w:rsidRPr="00B82812" w:rsidRDefault="00DE22B3" w:rsidP="008E0D7F">
      <w:pPr>
        <w:pStyle w:val="af0"/>
        <w:keepNext/>
        <w:widowControl w:val="0"/>
        <w:ind w:right="266"/>
        <w:rPr>
          <w:sz w:val="24"/>
          <w:szCs w:val="24"/>
        </w:rPr>
      </w:pPr>
      <w:r w:rsidRPr="00B82812">
        <w:rPr>
          <w:sz w:val="24"/>
          <w:szCs w:val="24"/>
        </w:rPr>
        <w:t>Таблица</w:t>
      </w:r>
      <w:r w:rsidR="000B5DE0" w:rsidRPr="00B82812">
        <w:rPr>
          <w:sz w:val="24"/>
          <w:szCs w:val="24"/>
        </w:rPr>
        <w:t>.</w:t>
      </w:r>
      <w:r w:rsidRPr="00B82812">
        <w:rPr>
          <w:sz w:val="24"/>
          <w:szCs w:val="24"/>
        </w:rPr>
        <w:t xml:space="preserve"> Минимально допустимая площадь озелененной территории земельных участков</w:t>
      </w:r>
      <w:r w:rsidR="000B5DE0" w:rsidRPr="00B82812">
        <w:rPr>
          <w:sz w:val="24"/>
          <w:szCs w:val="24"/>
        </w:rPr>
        <w:t>.</w:t>
      </w:r>
    </w:p>
    <w:tbl>
      <w:tblPr>
        <w:tblW w:w="5000" w:type="pct"/>
        <w:tblCellMar>
          <w:left w:w="70" w:type="dxa"/>
          <w:right w:w="70" w:type="dxa"/>
        </w:tblCellMar>
        <w:tblLook w:val="0000" w:firstRow="0" w:lastRow="0" w:firstColumn="0" w:lastColumn="0" w:noHBand="0" w:noVBand="0"/>
      </w:tblPr>
      <w:tblGrid>
        <w:gridCol w:w="528"/>
        <w:gridCol w:w="4222"/>
        <w:gridCol w:w="5015"/>
      </w:tblGrid>
      <w:tr w:rsidR="00DE22B3" w:rsidRPr="00433723">
        <w:trPr>
          <w:cantSplit/>
          <w:trHeight w:val="360"/>
          <w:tblHeader/>
        </w:trPr>
        <w:tc>
          <w:tcPr>
            <w:tcW w:w="270" w:type="pct"/>
            <w:tcBorders>
              <w:top w:val="single" w:sz="6" w:space="0" w:color="auto"/>
              <w:left w:val="single" w:sz="6" w:space="0" w:color="auto"/>
              <w:bottom w:val="single" w:sz="6" w:space="0" w:color="auto"/>
              <w:right w:val="single" w:sz="6" w:space="0" w:color="auto"/>
            </w:tcBorders>
            <w:vAlign w:val="center"/>
          </w:tcPr>
          <w:p w:rsidR="00DE22B3" w:rsidRPr="00433723" w:rsidRDefault="002358A2" w:rsidP="00023050">
            <w:pPr>
              <w:pStyle w:val="ConsPlusCell"/>
              <w:jc w:val="center"/>
              <w:rPr>
                <w:rFonts w:ascii="Times New Roman" w:hAnsi="Times New Roman" w:cs="Times New Roman"/>
                <w:b/>
              </w:rPr>
            </w:pPr>
            <w:r w:rsidRPr="00433723">
              <w:rPr>
                <w:rFonts w:ascii="Times New Roman" w:hAnsi="Times New Roman" w:cs="Times New Roman"/>
                <w:b/>
              </w:rPr>
              <w:t>№</w:t>
            </w:r>
            <w:r w:rsidR="00DE22B3" w:rsidRPr="00433723">
              <w:rPr>
                <w:rFonts w:ascii="Times New Roman" w:hAnsi="Times New Roman" w:cs="Times New Roman"/>
                <w:b/>
              </w:rPr>
              <w:t xml:space="preserve"> п/п</w:t>
            </w:r>
          </w:p>
        </w:tc>
        <w:tc>
          <w:tcPr>
            <w:tcW w:w="2162"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b/>
              </w:rPr>
            </w:pPr>
            <w:r w:rsidRPr="00433723">
              <w:rPr>
                <w:rFonts w:ascii="Times New Roman" w:hAnsi="Times New Roman" w:cs="Times New Roman"/>
                <w:b/>
              </w:rPr>
              <w:t>Вид использования</w:t>
            </w:r>
          </w:p>
        </w:tc>
        <w:tc>
          <w:tcPr>
            <w:tcW w:w="2568"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b/>
              </w:rPr>
            </w:pPr>
            <w:r w:rsidRPr="00433723">
              <w:rPr>
                <w:rFonts w:ascii="Times New Roman" w:hAnsi="Times New Roman" w:cs="Times New Roman"/>
                <w:b/>
              </w:rPr>
              <w:t>Минимальная площадь озелененных территорий</w:t>
            </w:r>
          </w:p>
        </w:tc>
      </w:tr>
      <w:tr w:rsidR="00DE22B3" w:rsidRPr="00433723">
        <w:trPr>
          <w:cantSplit/>
          <w:trHeight w:val="480"/>
        </w:trPr>
        <w:tc>
          <w:tcPr>
            <w:tcW w:w="270"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rPr>
            </w:pPr>
            <w:r w:rsidRPr="00433723">
              <w:rPr>
                <w:rFonts w:ascii="Times New Roman" w:hAnsi="Times New Roman" w:cs="Times New Roman"/>
              </w:rPr>
              <w:t>1</w:t>
            </w:r>
          </w:p>
        </w:tc>
        <w:tc>
          <w:tcPr>
            <w:tcW w:w="2162"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rPr>
                <w:rFonts w:ascii="Times New Roman" w:hAnsi="Times New Roman" w:cs="Times New Roman"/>
              </w:rPr>
            </w:pPr>
            <w:r w:rsidRPr="00433723">
              <w:rPr>
                <w:rFonts w:ascii="Times New Roman" w:hAnsi="Times New Roman" w:cs="Times New Roman"/>
              </w:rPr>
              <w:t xml:space="preserve">Многоквартирные жилые дома </w:t>
            </w:r>
          </w:p>
        </w:tc>
        <w:tc>
          <w:tcPr>
            <w:tcW w:w="2568"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rPr>
                <w:rFonts w:ascii="Times New Roman" w:hAnsi="Times New Roman" w:cs="Times New Roman"/>
              </w:rPr>
            </w:pPr>
            <w:r w:rsidRPr="00433723">
              <w:rPr>
                <w:rFonts w:ascii="Times New Roman" w:hAnsi="Times New Roman" w:cs="Times New Roman"/>
              </w:rPr>
              <w:t>23 квадратных метра на 100 кв. метров общей площади квартир в объекте капитального строительства на участке</w:t>
            </w:r>
          </w:p>
        </w:tc>
      </w:tr>
      <w:tr w:rsidR="00DE22B3" w:rsidRPr="00433723">
        <w:trPr>
          <w:cantSplit/>
          <w:trHeight w:val="720"/>
        </w:trPr>
        <w:tc>
          <w:tcPr>
            <w:tcW w:w="270"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rPr>
            </w:pPr>
            <w:r w:rsidRPr="00433723">
              <w:rPr>
                <w:rFonts w:ascii="Times New Roman" w:hAnsi="Times New Roman" w:cs="Times New Roman"/>
              </w:rPr>
              <w:t>2</w:t>
            </w:r>
          </w:p>
        </w:tc>
        <w:tc>
          <w:tcPr>
            <w:tcW w:w="2162" w:type="pct"/>
            <w:tcBorders>
              <w:top w:val="single" w:sz="6" w:space="0" w:color="auto"/>
              <w:left w:val="single" w:sz="6" w:space="0" w:color="auto"/>
              <w:bottom w:val="single" w:sz="6" w:space="0" w:color="auto"/>
              <w:right w:val="single" w:sz="6" w:space="0" w:color="auto"/>
            </w:tcBorders>
            <w:vAlign w:val="center"/>
          </w:tcPr>
          <w:p w:rsidR="00DE22B3" w:rsidRPr="00433723" w:rsidRDefault="00140E78" w:rsidP="00023050">
            <w:pPr>
              <w:pStyle w:val="ConsPlusCell"/>
              <w:rPr>
                <w:rFonts w:ascii="Times New Roman" w:hAnsi="Times New Roman" w:cs="Times New Roman"/>
              </w:rPr>
            </w:pPr>
            <w:r w:rsidRPr="00433723">
              <w:rPr>
                <w:rFonts w:ascii="Times New Roman" w:hAnsi="Times New Roman" w:cs="Times New Roman"/>
              </w:rPr>
              <w:t>С</w:t>
            </w:r>
            <w:r w:rsidR="00DE22B3" w:rsidRPr="00433723">
              <w:rPr>
                <w:rFonts w:ascii="Times New Roman" w:hAnsi="Times New Roman" w:cs="Times New Roman"/>
              </w:rPr>
              <w:t xml:space="preserve">кверы, бульвары </w:t>
            </w:r>
          </w:p>
        </w:tc>
        <w:tc>
          <w:tcPr>
            <w:tcW w:w="2568"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rPr>
                <w:rFonts w:ascii="Times New Roman" w:hAnsi="Times New Roman" w:cs="Times New Roman"/>
              </w:rPr>
            </w:pPr>
            <w:r w:rsidRPr="00433723">
              <w:rPr>
                <w:rFonts w:ascii="Times New Roman" w:hAnsi="Times New Roman" w:cs="Times New Roman"/>
              </w:rPr>
              <w:t xml:space="preserve">95% территории земельного участка при площади участка менее 1 га; </w:t>
            </w:r>
            <w:r w:rsidRPr="00433723">
              <w:rPr>
                <w:rFonts w:ascii="Times New Roman" w:hAnsi="Times New Roman" w:cs="Times New Roman"/>
              </w:rPr>
              <w:br/>
              <w:t xml:space="preserve">90% - при площади от 1 до 5 га; </w:t>
            </w:r>
            <w:r w:rsidRPr="00433723">
              <w:rPr>
                <w:rFonts w:ascii="Times New Roman" w:hAnsi="Times New Roman" w:cs="Times New Roman"/>
              </w:rPr>
              <w:br/>
              <w:t xml:space="preserve">85% - при площади от 5 до 20 га; </w:t>
            </w:r>
            <w:r w:rsidRPr="00433723">
              <w:rPr>
                <w:rFonts w:ascii="Times New Roman" w:hAnsi="Times New Roman" w:cs="Times New Roman"/>
              </w:rPr>
              <w:br/>
              <w:t xml:space="preserve">80% - при площади свыше 20 га </w:t>
            </w:r>
          </w:p>
        </w:tc>
      </w:tr>
      <w:tr w:rsidR="00DE22B3" w:rsidRPr="00433723">
        <w:trPr>
          <w:cantSplit/>
          <w:trHeight w:val="720"/>
        </w:trPr>
        <w:tc>
          <w:tcPr>
            <w:tcW w:w="270"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rPr>
            </w:pPr>
            <w:r w:rsidRPr="00433723">
              <w:rPr>
                <w:rFonts w:ascii="Times New Roman" w:hAnsi="Times New Roman" w:cs="Times New Roman"/>
              </w:rPr>
              <w:t>3</w:t>
            </w:r>
          </w:p>
        </w:tc>
        <w:tc>
          <w:tcPr>
            <w:tcW w:w="2162"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rPr>
                <w:rFonts w:ascii="Times New Roman" w:hAnsi="Times New Roman" w:cs="Times New Roman"/>
              </w:rPr>
            </w:pPr>
            <w:r w:rsidRPr="00433723">
              <w:rPr>
                <w:rFonts w:ascii="Times New Roman" w:hAnsi="Times New Roman" w:cs="Times New Roman"/>
              </w:rPr>
              <w:t xml:space="preserve">Парки </w:t>
            </w:r>
          </w:p>
        </w:tc>
        <w:tc>
          <w:tcPr>
            <w:tcW w:w="2568"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rPr>
                <w:rFonts w:ascii="Times New Roman" w:hAnsi="Times New Roman" w:cs="Times New Roman"/>
              </w:rPr>
            </w:pPr>
            <w:r w:rsidRPr="00433723">
              <w:rPr>
                <w:rFonts w:ascii="Times New Roman" w:hAnsi="Times New Roman" w:cs="Times New Roman"/>
              </w:rPr>
              <w:t>95% территории земельного участка при</w:t>
            </w:r>
            <w:r w:rsidRPr="00433723">
              <w:rPr>
                <w:rFonts w:ascii="Times New Roman" w:hAnsi="Times New Roman" w:cs="Times New Roman"/>
              </w:rPr>
              <w:br/>
              <w:t xml:space="preserve">площади участка менее 1 га; </w:t>
            </w:r>
            <w:r w:rsidRPr="00433723">
              <w:rPr>
                <w:rFonts w:ascii="Times New Roman" w:hAnsi="Times New Roman" w:cs="Times New Roman"/>
              </w:rPr>
              <w:br/>
              <w:t xml:space="preserve">90% - при площади от 1 до 5 га; </w:t>
            </w:r>
            <w:r w:rsidRPr="00433723">
              <w:rPr>
                <w:rFonts w:ascii="Times New Roman" w:hAnsi="Times New Roman" w:cs="Times New Roman"/>
              </w:rPr>
              <w:br/>
              <w:t xml:space="preserve">80% - при площади от 5 до 20 га; </w:t>
            </w:r>
            <w:r w:rsidRPr="00433723">
              <w:rPr>
                <w:rFonts w:ascii="Times New Roman" w:hAnsi="Times New Roman" w:cs="Times New Roman"/>
              </w:rPr>
              <w:br/>
              <w:t xml:space="preserve">70% - при площади свыше 20 га </w:t>
            </w:r>
          </w:p>
        </w:tc>
      </w:tr>
      <w:tr w:rsidR="00DE22B3" w:rsidRPr="00433723">
        <w:trPr>
          <w:cantSplit/>
          <w:trHeight w:val="960"/>
        </w:trPr>
        <w:tc>
          <w:tcPr>
            <w:tcW w:w="270" w:type="pct"/>
            <w:tcBorders>
              <w:top w:val="single" w:sz="6" w:space="0" w:color="auto"/>
              <w:left w:val="single" w:sz="6" w:space="0" w:color="auto"/>
              <w:bottom w:val="single" w:sz="6" w:space="0" w:color="auto"/>
              <w:right w:val="single" w:sz="6" w:space="0" w:color="auto"/>
            </w:tcBorders>
            <w:vAlign w:val="center"/>
          </w:tcPr>
          <w:p w:rsidR="00DE22B3" w:rsidRPr="00433723" w:rsidRDefault="00140E78" w:rsidP="00023050">
            <w:pPr>
              <w:pStyle w:val="ConsPlusCell"/>
              <w:jc w:val="center"/>
              <w:rPr>
                <w:rFonts w:ascii="Times New Roman" w:hAnsi="Times New Roman" w:cs="Times New Roman"/>
              </w:rPr>
            </w:pPr>
            <w:r w:rsidRPr="00433723">
              <w:rPr>
                <w:rFonts w:ascii="Times New Roman" w:hAnsi="Times New Roman" w:cs="Times New Roman"/>
              </w:rPr>
              <w:t>4</w:t>
            </w:r>
          </w:p>
        </w:tc>
        <w:tc>
          <w:tcPr>
            <w:tcW w:w="2162"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rPr>
                <w:rFonts w:ascii="Times New Roman" w:hAnsi="Times New Roman" w:cs="Times New Roman"/>
              </w:rPr>
            </w:pPr>
            <w:r w:rsidRPr="00433723">
              <w:rPr>
                <w:rFonts w:ascii="Times New Roman" w:hAnsi="Times New Roman" w:cs="Times New Roman"/>
              </w:rPr>
              <w:t xml:space="preserve">Больничные учреждения, санаторно-курортные учреждения, объекты социального обеспечения, объекты для оздоровительных целей, зеленые насаждения, выполняющие специальные функции </w:t>
            </w:r>
          </w:p>
        </w:tc>
        <w:tc>
          <w:tcPr>
            <w:tcW w:w="2568" w:type="pct"/>
            <w:tcBorders>
              <w:top w:val="single" w:sz="6" w:space="0" w:color="auto"/>
              <w:left w:val="single" w:sz="6" w:space="0" w:color="auto"/>
              <w:bottom w:val="single" w:sz="6" w:space="0" w:color="auto"/>
              <w:right w:val="single" w:sz="6" w:space="0" w:color="auto"/>
            </w:tcBorders>
            <w:vAlign w:val="center"/>
          </w:tcPr>
          <w:p w:rsidR="00DE22B3" w:rsidRPr="00433723" w:rsidRDefault="00140E78" w:rsidP="00023050">
            <w:pPr>
              <w:pStyle w:val="ConsPlusCell"/>
              <w:rPr>
                <w:rFonts w:ascii="Times New Roman" w:hAnsi="Times New Roman" w:cs="Times New Roman"/>
              </w:rPr>
            </w:pPr>
            <w:r w:rsidRPr="00433723">
              <w:rPr>
                <w:rFonts w:ascii="Times New Roman" w:hAnsi="Times New Roman" w:cs="Times New Roman"/>
              </w:rPr>
              <w:t>4</w:t>
            </w:r>
            <w:r w:rsidR="00DE22B3" w:rsidRPr="00433723">
              <w:rPr>
                <w:rFonts w:ascii="Times New Roman" w:hAnsi="Times New Roman" w:cs="Times New Roman"/>
              </w:rPr>
              <w:t xml:space="preserve">0% территории земельного участка </w:t>
            </w:r>
          </w:p>
        </w:tc>
      </w:tr>
      <w:tr w:rsidR="00DE22B3" w:rsidRPr="00433723">
        <w:trPr>
          <w:cantSplit/>
          <w:trHeight w:val="480"/>
        </w:trPr>
        <w:tc>
          <w:tcPr>
            <w:tcW w:w="270" w:type="pct"/>
            <w:tcBorders>
              <w:top w:val="single" w:sz="6" w:space="0" w:color="auto"/>
              <w:left w:val="single" w:sz="6" w:space="0" w:color="auto"/>
              <w:bottom w:val="single" w:sz="6" w:space="0" w:color="auto"/>
              <w:right w:val="single" w:sz="6" w:space="0" w:color="auto"/>
            </w:tcBorders>
            <w:vAlign w:val="center"/>
          </w:tcPr>
          <w:p w:rsidR="00DE22B3" w:rsidRPr="00433723" w:rsidRDefault="00140E78" w:rsidP="00023050">
            <w:pPr>
              <w:pStyle w:val="ConsPlusCell"/>
              <w:jc w:val="center"/>
              <w:rPr>
                <w:rFonts w:ascii="Times New Roman" w:hAnsi="Times New Roman" w:cs="Times New Roman"/>
              </w:rPr>
            </w:pPr>
            <w:r w:rsidRPr="00433723">
              <w:rPr>
                <w:rFonts w:ascii="Times New Roman" w:hAnsi="Times New Roman" w:cs="Times New Roman"/>
              </w:rPr>
              <w:t>5</w:t>
            </w:r>
          </w:p>
        </w:tc>
        <w:tc>
          <w:tcPr>
            <w:tcW w:w="2162"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rPr>
                <w:rFonts w:ascii="Times New Roman" w:hAnsi="Times New Roman" w:cs="Times New Roman"/>
              </w:rPr>
            </w:pPr>
            <w:r w:rsidRPr="00433723">
              <w:rPr>
                <w:rFonts w:ascii="Times New Roman" w:hAnsi="Times New Roman" w:cs="Times New Roman"/>
              </w:rPr>
              <w:t xml:space="preserve">Объекты дошкольного, начального и среднего общего образования (школы) </w:t>
            </w:r>
          </w:p>
        </w:tc>
        <w:tc>
          <w:tcPr>
            <w:tcW w:w="2568"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rPr>
                <w:rFonts w:ascii="Times New Roman" w:hAnsi="Times New Roman" w:cs="Times New Roman"/>
              </w:rPr>
            </w:pPr>
            <w:r w:rsidRPr="00433723">
              <w:rPr>
                <w:rFonts w:ascii="Times New Roman" w:hAnsi="Times New Roman" w:cs="Times New Roman"/>
              </w:rPr>
              <w:t xml:space="preserve">50% территории земельного участка </w:t>
            </w:r>
          </w:p>
        </w:tc>
      </w:tr>
      <w:tr w:rsidR="00DE22B3" w:rsidRPr="00433723">
        <w:trPr>
          <w:cantSplit/>
          <w:trHeight w:val="1080"/>
        </w:trPr>
        <w:tc>
          <w:tcPr>
            <w:tcW w:w="270" w:type="pct"/>
            <w:tcBorders>
              <w:top w:val="single" w:sz="6" w:space="0" w:color="auto"/>
              <w:left w:val="single" w:sz="6" w:space="0" w:color="auto"/>
              <w:bottom w:val="single" w:sz="6" w:space="0" w:color="auto"/>
              <w:right w:val="single" w:sz="6" w:space="0" w:color="auto"/>
            </w:tcBorders>
            <w:vAlign w:val="center"/>
          </w:tcPr>
          <w:p w:rsidR="00DE22B3" w:rsidRPr="00433723" w:rsidRDefault="00140E78" w:rsidP="00023050">
            <w:pPr>
              <w:pStyle w:val="ConsPlusCell"/>
              <w:jc w:val="center"/>
              <w:rPr>
                <w:rFonts w:ascii="Times New Roman" w:hAnsi="Times New Roman" w:cs="Times New Roman"/>
              </w:rPr>
            </w:pPr>
            <w:r w:rsidRPr="00433723">
              <w:rPr>
                <w:rFonts w:ascii="Times New Roman" w:hAnsi="Times New Roman" w:cs="Times New Roman"/>
              </w:rPr>
              <w:t>6</w:t>
            </w:r>
          </w:p>
        </w:tc>
        <w:tc>
          <w:tcPr>
            <w:tcW w:w="2162"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D668D5">
            <w:pPr>
              <w:pStyle w:val="ConsPlusCell"/>
              <w:rPr>
                <w:rFonts w:ascii="Times New Roman" w:hAnsi="Times New Roman" w:cs="Times New Roman"/>
              </w:rPr>
            </w:pPr>
            <w:r w:rsidRPr="00433723">
              <w:rPr>
                <w:rFonts w:ascii="Times New Roman" w:hAnsi="Times New Roman" w:cs="Times New Roman"/>
              </w:rPr>
              <w:t>Индивидуальные жилые дома, дачи, объекты среднего и высшего профессионального образования; объекты физической культуры и сп</w:t>
            </w:r>
            <w:r w:rsidR="00D668D5" w:rsidRPr="00433723">
              <w:rPr>
                <w:rFonts w:ascii="Times New Roman" w:hAnsi="Times New Roman" w:cs="Times New Roman"/>
              </w:rPr>
              <w:t>орта, включая спортивные клубы.</w:t>
            </w:r>
          </w:p>
        </w:tc>
        <w:tc>
          <w:tcPr>
            <w:tcW w:w="2568" w:type="pct"/>
            <w:tcBorders>
              <w:top w:val="single" w:sz="6" w:space="0" w:color="auto"/>
              <w:left w:val="single" w:sz="6" w:space="0" w:color="auto"/>
              <w:bottom w:val="single" w:sz="6" w:space="0" w:color="auto"/>
              <w:right w:val="single" w:sz="6" w:space="0" w:color="auto"/>
            </w:tcBorders>
            <w:vAlign w:val="center"/>
          </w:tcPr>
          <w:p w:rsidR="00DE22B3" w:rsidRPr="00433723" w:rsidRDefault="00140E78" w:rsidP="00023050">
            <w:pPr>
              <w:pStyle w:val="ConsPlusCell"/>
              <w:rPr>
                <w:rFonts w:ascii="Times New Roman" w:hAnsi="Times New Roman" w:cs="Times New Roman"/>
              </w:rPr>
            </w:pPr>
            <w:r w:rsidRPr="00433723">
              <w:rPr>
                <w:rFonts w:ascii="Times New Roman" w:hAnsi="Times New Roman" w:cs="Times New Roman"/>
              </w:rPr>
              <w:t>2</w:t>
            </w:r>
            <w:r w:rsidR="00DE22B3" w:rsidRPr="00433723">
              <w:rPr>
                <w:rFonts w:ascii="Times New Roman" w:hAnsi="Times New Roman" w:cs="Times New Roman"/>
              </w:rPr>
              <w:t xml:space="preserve">0% территории земельного участка </w:t>
            </w:r>
          </w:p>
        </w:tc>
      </w:tr>
      <w:tr w:rsidR="00DE22B3" w:rsidRPr="00433723">
        <w:trPr>
          <w:cantSplit/>
          <w:trHeight w:val="360"/>
        </w:trPr>
        <w:tc>
          <w:tcPr>
            <w:tcW w:w="270" w:type="pct"/>
            <w:tcBorders>
              <w:top w:val="single" w:sz="6" w:space="0" w:color="auto"/>
              <w:left w:val="single" w:sz="6" w:space="0" w:color="auto"/>
              <w:bottom w:val="single" w:sz="6" w:space="0" w:color="auto"/>
              <w:right w:val="single" w:sz="6" w:space="0" w:color="auto"/>
            </w:tcBorders>
            <w:vAlign w:val="center"/>
          </w:tcPr>
          <w:p w:rsidR="00DE22B3" w:rsidRPr="00433723" w:rsidRDefault="00140E78" w:rsidP="00023050">
            <w:pPr>
              <w:pStyle w:val="ConsPlusCell"/>
              <w:jc w:val="center"/>
              <w:rPr>
                <w:rFonts w:ascii="Times New Roman" w:hAnsi="Times New Roman" w:cs="Times New Roman"/>
              </w:rPr>
            </w:pPr>
            <w:r w:rsidRPr="00433723">
              <w:rPr>
                <w:rFonts w:ascii="Times New Roman" w:hAnsi="Times New Roman" w:cs="Times New Roman"/>
              </w:rPr>
              <w:t>7</w:t>
            </w:r>
          </w:p>
        </w:tc>
        <w:tc>
          <w:tcPr>
            <w:tcW w:w="2162"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rPr>
                <w:rFonts w:ascii="Times New Roman" w:hAnsi="Times New Roman" w:cs="Times New Roman"/>
              </w:rPr>
            </w:pPr>
            <w:r w:rsidRPr="00433723">
              <w:rPr>
                <w:rFonts w:ascii="Times New Roman" w:hAnsi="Times New Roman" w:cs="Times New Roman"/>
              </w:rPr>
              <w:t xml:space="preserve">Прочие (иные виды использования) </w:t>
            </w:r>
          </w:p>
        </w:tc>
        <w:tc>
          <w:tcPr>
            <w:tcW w:w="2568"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rPr>
                <w:rFonts w:ascii="Times New Roman" w:hAnsi="Times New Roman" w:cs="Times New Roman"/>
              </w:rPr>
            </w:pPr>
            <w:r w:rsidRPr="00433723">
              <w:rPr>
                <w:rFonts w:ascii="Times New Roman" w:hAnsi="Times New Roman" w:cs="Times New Roman"/>
              </w:rPr>
              <w:t xml:space="preserve">5% территории земельного участка </w:t>
            </w:r>
          </w:p>
        </w:tc>
      </w:tr>
      <w:tr w:rsidR="00DE22B3" w:rsidRPr="00433723">
        <w:trPr>
          <w:cantSplit/>
          <w:trHeight w:val="840"/>
        </w:trPr>
        <w:tc>
          <w:tcPr>
            <w:tcW w:w="270" w:type="pct"/>
            <w:tcBorders>
              <w:top w:val="single" w:sz="6" w:space="0" w:color="auto"/>
              <w:left w:val="single" w:sz="6" w:space="0" w:color="auto"/>
              <w:bottom w:val="single" w:sz="6" w:space="0" w:color="auto"/>
              <w:right w:val="single" w:sz="6" w:space="0" w:color="auto"/>
            </w:tcBorders>
            <w:vAlign w:val="center"/>
          </w:tcPr>
          <w:p w:rsidR="00DE22B3" w:rsidRPr="00433723" w:rsidRDefault="00140E78" w:rsidP="00023050">
            <w:pPr>
              <w:pStyle w:val="ConsPlusCell"/>
              <w:jc w:val="center"/>
              <w:rPr>
                <w:rFonts w:ascii="Times New Roman" w:hAnsi="Times New Roman" w:cs="Times New Roman"/>
              </w:rPr>
            </w:pPr>
            <w:r w:rsidRPr="00433723">
              <w:rPr>
                <w:rFonts w:ascii="Times New Roman" w:hAnsi="Times New Roman" w:cs="Times New Roman"/>
              </w:rPr>
              <w:t>8</w:t>
            </w:r>
          </w:p>
        </w:tc>
        <w:tc>
          <w:tcPr>
            <w:tcW w:w="2162"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rPr>
                <w:rFonts w:ascii="Times New Roman" w:hAnsi="Times New Roman" w:cs="Times New Roman"/>
              </w:rPr>
            </w:pPr>
            <w:r w:rsidRPr="00433723">
              <w:rPr>
                <w:rFonts w:ascii="Times New Roman" w:hAnsi="Times New Roman" w:cs="Times New Roman"/>
              </w:rPr>
              <w:t>Объекты коммунального хозяйства, объекты сельскохозяйственного использования, объекты транспорта, специальные парки (зоопарки, ботанические сады)</w:t>
            </w:r>
          </w:p>
        </w:tc>
        <w:tc>
          <w:tcPr>
            <w:tcW w:w="2568"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rPr>
                <w:rFonts w:ascii="Times New Roman" w:hAnsi="Times New Roman" w:cs="Times New Roman"/>
              </w:rPr>
            </w:pPr>
            <w:r w:rsidRPr="00433723">
              <w:rPr>
                <w:rFonts w:ascii="Times New Roman" w:hAnsi="Times New Roman" w:cs="Times New Roman"/>
              </w:rPr>
              <w:t>не устанавливается</w:t>
            </w:r>
          </w:p>
        </w:tc>
      </w:tr>
    </w:tbl>
    <w:p w:rsidR="00DE22B3" w:rsidRPr="00B82812" w:rsidRDefault="00BD2329" w:rsidP="000D2BEB">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10.10.</w:t>
      </w:r>
      <w:r w:rsidR="009274C3" w:rsidRPr="00B82812">
        <w:rPr>
          <w:rFonts w:ascii="Times New Roman" w:hAnsi="Times New Roman"/>
          <w:sz w:val="24"/>
          <w:szCs w:val="24"/>
        </w:rPr>
        <w:t>4. </w:t>
      </w:r>
      <w:r w:rsidR="00DE22B3" w:rsidRPr="00B82812">
        <w:rPr>
          <w:rFonts w:ascii="Times New Roman" w:hAnsi="Times New Roman"/>
          <w:sz w:val="24"/>
          <w:szCs w:val="24"/>
        </w:rPr>
        <w:t>Требование к озеленению участков не относится к встроенным в жилые дома нежилым помещениям с общей площадью менее 200 квадратных метров.</w:t>
      </w:r>
    </w:p>
    <w:p w:rsidR="00DE22B3" w:rsidRPr="00B82812" w:rsidRDefault="00BD2329" w:rsidP="000D2BEB">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10.10.</w:t>
      </w:r>
      <w:r w:rsidR="00DE22B3" w:rsidRPr="00B82812">
        <w:rPr>
          <w:rFonts w:ascii="Times New Roman" w:hAnsi="Times New Roman"/>
          <w:sz w:val="24"/>
          <w:szCs w:val="24"/>
        </w:rPr>
        <w:t>5.</w:t>
      </w:r>
      <w:r w:rsidR="009274C3" w:rsidRPr="00B82812">
        <w:rPr>
          <w:rFonts w:ascii="Times New Roman" w:hAnsi="Times New Roman"/>
          <w:sz w:val="24"/>
          <w:szCs w:val="24"/>
        </w:rPr>
        <w:t> </w:t>
      </w:r>
      <w:r w:rsidR="00DE22B3" w:rsidRPr="00B82812">
        <w:rPr>
          <w:rFonts w:ascii="Times New Roman" w:hAnsi="Times New Roman"/>
          <w:sz w:val="24"/>
          <w:szCs w:val="24"/>
        </w:rPr>
        <w:t xml:space="preserve">Требования к озеленению санитарно-защитных зон следует принимать в соответствии с техническими регламентами, СанПиН и иными действующими нормативными техническими документами. Лесополосы - посадки высокорослых деревьев, расположенные </w:t>
      </w:r>
      <w:r w:rsidR="00DE22B3" w:rsidRPr="00B82812">
        <w:rPr>
          <w:rFonts w:ascii="Times New Roman" w:hAnsi="Times New Roman"/>
          <w:sz w:val="24"/>
          <w:szCs w:val="24"/>
        </w:rPr>
        <w:lastRenderedPageBreak/>
        <w:t>вдоль автомобильных и железных дорог, - являются территориями ССЗ.</w:t>
      </w:r>
    </w:p>
    <w:p w:rsidR="00DE22B3" w:rsidRPr="00B82812" w:rsidRDefault="00BD2329" w:rsidP="000D2BEB">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10.10.</w:t>
      </w:r>
      <w:r w:rsidR="009274C3" w:rsidRPr="00B82812">
        <w:rPr>
          <w:rFonts w:ascii="Times New Roman" w:hAnsi="Times New Roman"/>
          <w:sz w:val="24"/>
          <w:szCs w:val="24"/>
        </w:rPr>
        <w:t>6. </w:t>
      </w:r>
      <w:r w:rsidR="00DE22B3" w:rsidRPr="00B82812">
        <w:rPr>
          <w:rFonts w:ascii="Times New Roman" w:hAnsi="Times New Roman"/>
          <w:sz w:val="24"/>
          <w:szCs w:val="24"/>
        </w:rPr>
        <w:t xml:space="preserve">Запрещается изъятие территорий </w:t>
      </w:r>
      <w:r w:rsidR="00FF4FF5" w:rsidRPr="00B82812">
        <w:rPr>
          <w:rFonts w:ascii="Times New Roman" w:hAnsi="Times New Roman"/>
          <w:sz w:val="24"/>
          <w:szCs w:val="24"/>
        </w:rPr>
        <w:t xml:space="preserve">общего пользования </w:t>
      </w:r>
      <w:r w:rsidR="00DE22B3" w:rsidRPr="00B82812">
        <w:rPr>
          <w:rFonts w:ascii="Times New Roman" w:hAnsi="Times New Roman"/>
          <w:sz w:val="24"/>
          <w:szCs w:val="24"/>
        </w:rPr>
        <w:t>(территорий скверов, парков, бульваров) под размещение парковок транспорта.</w:t>
      </w:r>
    </w:p>
    <w:p w:rsidR="008E0D7F" w:rsidRPr="00B82812" w:rsidRDefault="008E0D7F" w:rsidP="000D2BEB">
      <w:pPr>
        <w:widowControl w:val="0"/>
        <w:spacing w:line="240" w:lineRule="auto"/>
        <w:ind w:firstLine="709"/>
        <w:jc w:val="both"/>
        <w:rPr>
          <w:rFonts w:ascii="Times New Roman" w:hAnsi="Times New Roman"/>
          <w:sz w:val="24"/>
          <w:szCs w:val="24"/>
        </w:rPr>
      </w:pPr>
    </w:p>
    <w:p w:rsidR="00DE22B3" w:rsidRPr="00B82812" w:rsidRDefault="000D2BEB" w:rsidP="008E0D7F">
      <w:pPr>
        <w:pStyle w:val="2"/>
        <w:keepLines/>
        <w:numPr>
          <w:ilvl w:val="0"/>
          <w:numId w:val="0"/>
        </w:numPr>
        <w:rPr>
          <w:rFonts w:ascii="Times New Roman" w:hAnsi="Times New Roman"/>
          <w:i w:val="0"/>
          <w:kern w:val="32"/>
          <w:sz w:val="24"/>
          <w:szCs w:val="24"/>
        </w:rPr>
      </w:pPr>
      <w:bookmarkStart w:id="187" w:name="_Toc276550348"/>
      <w:bookmarkStart w:id="188" w:name="_Toc286828594"/>
      <w:bookmarkStart w:id="189" w:name="_Toc473910817"/>
      <w:r w:rsidRPr="00B82812">
        <w:rPr>
          <w:rFonts w:ascii="Times New Roman" w:hAnsi="Times New Roman"/>
          <w:i w:val="0"/>
          <w:kern w:val="32"/>
          <w:sz w:val="24"/>
          <w:szCs w:val="24"/>
        </w:rPr>
        <w:t xml:space="preserve">Статья </w:t>
      </w:r>
      <w:r w:rsidR="00BD2329" w:rsidRPr="00B82812">
        <w:rPr>
          <w:rFonts w:ascii="Times New Roman" w:hAnsi="Times New Roman"/>
          <w:i w:val="0"/>
          <w:kern w:val="32"/>
          <w:sz w:val="24"/>
          <w:szCs w:val="24"/>
        </w:rPr>
        <w:t>10.11.</w:t>
      </w:r>
      <w:r w:rsidR="006405C9" w:rsidRPr="00B82812">
        <w:rPr>
          <w:rFonts w:ascii="Times New Roman" w:hAnsi="Times New Roman"/>
          <w:i w:val="0"/>
          <w:kern w:val="32"/>
          <w:sz w:val="24"/>
          <w:szCs w:val="24"/>
        </w:rPr>
        <w:t> </w:t>
      </w:r>
      <w:r w:rsidR="00DE22B3" w:rsidRPr="00B82812">
        <w:rPr>
          <w:rFonts w:ascii="Times New Roman" w:hAnsi="Times New Roman"/>
          <w:i w:val="0"/>
          <w:kern w:val="32"/>
          <w:sz w:val="24"/>
          <w:szCs w:val="24"/>
        </w:rPr>
        <w:t xml:space="preserve">Минимальное количество </w:t>
      </w:r>
      <w:proofErr w:type="spellStart"/>
      <w:r w:rsidR="00DE22B3" w:rsidRPr="00B82812">
        <w:rPr>
          <w:rFonts w:ascii="Times New Roman" w:hAnsi="Times New Roman"/>
          <w:i w:val="0"/>
          <w:kern w:val="32"/>
          <w:sz w:val="24"/>
          <w:szCs w:val="24"/>
        </w:rPr>
        <w:t>машино</w:t>
      </w:r>
      <w:proofErr w:type="spellEnd"/>
      <w:r w:rsidR="00DE22B3" w:rsidRPr="00B82812">
        <w:rPr>
          <w:rFonts w:ascii="Times New Roman" w:hAnsi="Times New Roman"/>
          <w:i w:val="0"/>
          <w:kern w:val="32"/>
          <w:sz w:val="24"/>
          <w:szCs w:val="24"/>
        </w:rPr>
        <w:t>-мест для хранения индивидуального автотранспорта на территории земельных участков</w:t>
      </w:r>
      <w:bookmarkEnd w:id="187"/>
      <w:bookmarkEnd w:id="188"/>
      <w:bookmarkEnd w:id="189"/>
    </w:p>
    <w:p w:rsidR="00DE22B3" w:rsidRPr="00B82812" w:rsidRDefault="00BD2329" w:rsidP="000D2BEB">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10.11.</w:t>
      </w:r>
      <w:r w:rsidR="009274C3" w:rsidRPr="00B82812">
        <w:rPr>
          <w:rFonts w:ascii="Times New Roman" w:hAnsi="Times New Roman"/>
          <w:sz w:val="24"/>
          <w:szCs w:val="24"/>
        </w:rPr>
        <w:t>1. </w:t>
      </w:r>
      <w:r w:rsidR="00DE22B3" w:rsidRPr="00B82812">
        <w:rPr>
          <w:rFonts w:ascii="Times New Roman" w:hAnsi="Times New Roman"/>
          <w:sz w:val="24"/>
          <w:szCs w:val="24"/>
        </w:rPr>
        <w:t xml:space="preserve">Минимальное количество </w:t>
      </w:r>
      <w:proofErr w:type="spellStart"/>
      <w:r w:rsidR="00DE22B3" w:rsidRPr="00B82812">
        <w:rPr>
          <w:rFonts w:ascii="Times New Roman" w:hAnsi="Times New Roman"/>
          <w:sz w:val="24"/>
          <w:szCs w:val="24"/>
        </w:rPr>
        <w:t>машино</w:t>
      </w:r>
      <w:proofErr w:type="spellEnd"/>
      <w:r w:rsidR="00DE22B3" w:rsidRPr="00B82812">
        <w:rPr>
          <w:rFonts w:ascii="Times New Roman" w:hAnsi="Times New Roman"/>
          <w:sz w:val="24"/>
          <w:szCs w:val="24"/>
        </w:rPr>
        <w:t>-мест для хранения индивидуального автотранспорта на территории земельных участков определяется в зависимости от вида использования земельных участков и устанавливается согласно таблице для видов использования, расположенных на территории всех зон с учетом, установленных в градостроительных регламентах соответствующих зон.</w:t>
      </w:r>
    </w:p>
    <w:p w:rsidR="004C69C8" w:rsidRPr="00B82812" w:rsidRDefault="00BD2329" w:rsidP="000D2BEB">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10.11.</w:t>
      </w:r>
      <w:r w:rsidR="009274C3" w:rsidRPr="00B82812">
        <w:rPr>
          <w:rFonts w:ascii="Times New Roman" w:hAnsi="Times New Roman"/>
          <w:sz w:val="24"/>
          <w:szCs w:val="24"/>
        </w:rPr>
        <w:t>2. </w:t>
      </w:r>
      <w:r w:rsidR="00DE22B3" w:rsidRPr="00B82812">
        <w:rPr>
          <w:rFonts w:ascii="Times New Roman" w:hAnsi="Times New Roman"/>
          <w:sz w:val="24"/>
          <w:szCs w:val="24"/>
        </w:rPr>
        <w:t xml:space="preserve">Минимальное количество </w:t>
      </w:r>
      <w:proofErr w:type="spellStart"/>
      <w:r w:rsidR="00DE22B3" w:rsidRPr="00B82812">
        <w:rPr>
          <w:rFonts w:ascii="Times New Roman" w:hAnsi="Times New Roman"/>
          <w:sz w:val="24"/>
          <w:szCs w:val="24"/>
        </w:rPr>
        <w:t>машино</w:t>
      </w:r>
      <w:proofErr w:type="spellEnd"/>
      <w:r w:rsidR="00DE22B3" w:rsidRPr="00B82812">
        <w:rPr>
          <w:rFonts w:ascii="Times New Roman" w:hAnsi="Times New Roman"/>
          <w:sz w:val="24"/>
          <w:szCs w:val="24"/>
        </w:rPr>
        <w:t>-мест для индивидуального автотранспорта на территории земельных участков</w:t>
      </w:r>
      <w:r w:rsidR="004C69C8" w:rsidRPr="00B82812">
        <w:rPr>
          <w:rFonts w:ascii="Times New Roman" w:hAnsi="Times New Roman"/>
          <w:sz w:val="24"/>
          <w:szCs w:val="24"/>
        </w:rPr>
        <w:t>.</w:t>
      </w:r>
    </w:p>
    <w:p w:rsidR="00DE22B3" w:rsidRPr="00433723" w:rsidRDefault="00DE22B3" w:rsidP="00023050">
      <w:pPr>
        <w:pStyle w:val="af0"/>
        <w:widowControl w:val="0"/>
        <w:ind w:right="266"/>
      </w:pPr>
      <w:r w:rsidRPr="00433723">
        <w:t>Таблица</w:t>
      </w:r>
      <w:r w:rsidR="000B5DE0" w:rsidRPr="00433723">
        <w:t>.</w:t>
      </w:r>
      <w:r w:rsidRPr="00433723">
        <w:t xml:space="preserve"> Нормы расчета стоянок автомобилей</w:t>
      </w:r>
      <w:r w:rsidR="000B5DE0" w:rsidRPr="00433723">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67"/>
        <w:gridCol w:w="2967"/>
        <w:gridCol w:w="1937"/>
      </w:tblGrid>
      <w:tr w:rsidR="00DE22B3" w:rsidRPr="00433723">
        <w:trPr>
          <w:tblHeader/>
        </w:trPr>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b/>
                <w:sz w:val="20"/>
                <w:szCs w:val="20"/>
              </w:rPr>
            </w:pPr>
            <w:r w:rsidRPr="00433723">
              <w:rPr>
                <w:rFonts w:ascii="Times New Roman" w:hAnsi="Times New Roman"/>
                <w:b/>
                <w:sz w:val="20"/>
                <w:szCs w:val="20"/>
              </w:rPr>
              <w:t>Объекты, здания и сооружения</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b/>
                <w:sz w:val="20"/>
                <w:szCs w:val="20"/>
              </w:rPr>
            </w:pPr>
            <w:r w:rsidRPr="00433723">
              <w:rPr>
                <w:rFonts w:ascii="Times New Roman" w:hAnsi="Times New Roman"/>
                <w:b/>
                <w:sz w:val="20"/>
                <w:szCs w:val="20"/>
              </w:rPr>
              <w:t>Расчетная единица</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b/>
                <w:sz w:val="20"/>
                <w:szCs w:val="20"/>
              </w:rPr>
            </w:pPr>
            <w:r w:rsidRPr="00433723">
              <w:rPr>
                <w:rFonts w:ascii="Times New Roman" w:hAnsi="Times New Roman"/>
                <w:b/>
                <w:sz w:val="20"/>
                <w:szCs w:val="20"/>
              </w:rPr>
              <w:t xml:space="preserve">Число </w:t>
            </w:r>
            <w:proofErr w:type="spellStart"/>
            <w:r w:rsidRPr="00433723">
              <w:rPr>
                <w:rFonts w:ascii="Times New Roman" w:hAnsi="Times New Roman"/>
                <w:b/>
                <w:sz w:val="20"/>
                <w:szCs w:val="20"/>
              </w:rPr>
              <w:t>машино</w:t>
            </w:r>
            <w:proofErr w:type="spellEnd"/>
            <w:r w:rsidRPr="00433723">
              <w:rPr>
                <w:rFonts w:ascii="Times New Roman" w:hAnsi="Times New Roman"/>
                <w:b/>
                <w:sz w:val="20"/>
                <w:szCs w:val="20"/>
              </w:rPr>
              <w:t>-мест на расчетную единицу</w:t>
            </w:r>
          </w:p>
        </w:tc>
      </w:tr>
      <w:tr w:rsidR="00DE22B3" w:rsidRPr="00433723">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Индивидуальные жилые дома, дачи</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участок</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1</w:t>
            </w:r>
          </w:p>
        </w:tc>
      </w:tr>
      <w:tr w:rsidR="00DE22B3" w:rsidRPr="00433723">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Блокированные жилые дома</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жилой блок</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1</w:t>
            </w:r>
          </w:p>
        </w:tc>
      </w:tr>
      <w:tr w:rsidR="00DE22B3" w:rsidRPr="00433723">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Многоквартирные жилые дома</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80 м</w:t>
            </w:r>
            <w:r w:rsidRPr="00433723">
              <w:rPr>
                <w:rFonts w:ascii="Times New Roman" w:hAnsi="Times New Roman"/>
                <w:sz w:val="20"/>
                <w:szCs w:val="20"/>
                <w:vertAlign w:val="superscript"/>
              </w:rPr>
              <w:t>2</w:t>
            </w:r>
            <w:r w:rsidRPr="00433723">
              <w:rPr>
                <w:rFonts w:ascii="Times New Roman" w:hAnsi="Times New Roman"/>
                <w:sz w:val="20"/>
                <w:szCs w:val="20"/>
              </w:rPr>
              <w:t xml:space="preserve"> общей площади квартир</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1</w:t>
            </w:r>
          </w:p>
        </w:tc>
      </w:tr>
      <w:tr w:rsidR="00DE22B3" w:rsidRPr="00433723">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Учреждения управления, офисы, кредитно-финансовые и юридические конторы</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100 работающих</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15-20</w:t>
            </w:r>
          </w:p>
        </w:tc>
      </w:tr>
      <w:tr w:rsidR="00DE22B3" w:rsidRPr="00433723">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Научные и проектные организации</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100 работающих</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10-15</w:t>
            </w:r>
          </w:p>
        </w:tc>
      </w:tr>
      <w:tr w:rsidR="00DE22B3" w:rsidRPr="00433723">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Театры, кинотеатры, концертные залы, музеи, выставочные комплексы</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100 единовременных посещений или 100 посадочных мест</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15</w:t>
            </w:r>
          </w:p>
        </w:tc>
      </w:tr>
      <w:tr w:rsidR="00DE22B3" w:rsidRPr="00433723">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Парки культуры и отдыха</w:t>
            </w:r>
          </w:p>
        </w:tc>
        <w:tc>
          <w:tcPr>
            <w:tcW w:w="0" w:type="auto"/>
            <w:vAlign w:val="center"/>
          </w:tcPr>
          <w:p w:rsidR="00DE22B3" w:rsidRPr="00433723" w:rsidRDefault="00DE22B3" w:rsidP="00E4415A">
            <w:pPr>
              <w:widowControl w:val="0"/>
              <w:autoSpaceDE w:val="0"/>
              <w:autoSpaceDN w:val="0"/>
              <w:adjustRightInd w:val="0"/>
              <w:spacing w:line="240" w:lineRule="auto"/>
              <w:ind w:left="-35" w:right="-129"/>
              <w:rPr>
                <w:rFonts w:ascii="Times New Roman" w:hAnsi="Times New Roman"/>
                <w:sz w:val="20"/>
                <w:szCs w:val="20"/>
              </w:rPr>
            </w:pPr>
            <w:r w:rsidRPr="00433723">
              <w:rPr>
                <w:rFonts w:ascii="Times New Roman" w:hAnsi="Times New Roman"/>
                <w:sz w:val="20"/>
                <w:szCs w:val="20"/>
              </w:rPr>
              <w:t xml:space="preserve">100 единовременных </w:t>
            </w:r>
            <w:r w:rsidR="00E4415A" w:rsidRPr="00433723">
              <w:rPr>
                <w:rFonts w:ascii="Times New Roman" w:hAnsi="Times New Roman"/>
                <w:sz w:val="20"/>
                <w:szCs w:val="20"/>
              </w:rPr>
              <w:t>п</w:t>
            </w:r>
            <w:r w:rsidRPr="00433723">
              <w:rPr>
                <w:rFonts w:ascii="Times New Roman" w:hAnsi="Times New Roman"/>
                <w:sz w:val="20"/>
                <w:szCs w:val="20"/>
              </w:rPr>
              <w:t>осетителей</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7</w:t>
            </w:r>
          </w:p>
        </w:tc>
      </w:tr>
      <w:tr w:rsidR="00DE22B3" w:rsidRPr="00433723">
        <w:tc>
          <w:tcPr>
            <w:tcW w:w="0" w:type="auto"/>
            <w:vMerge w:val="restart"/>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Торговые центры, универмаги, магазины (торгово-выставочные комплексы специализированного назначения рассчитываются с коэффициентом 0,3)</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100 м</w:t>
            </w:r>
            <w:r w:rsidRPr="00433723">
              <w:rPr>
                <w:rFonts w:ascii="Times New Roman" w:hAnsi="Times New Roman"/>
                <w:sz w:val="20"/>
                <w:szCs w:val="20"/>
                <w:vertAlign w:val="superscript"/>
              </w:rPr>
              <w:t>2</w:t>
            </w:r>
            <w:r w:rsidRPr="00433723">
              <w:rPr>
                <w:rFonts w:ascii="Times New Roman" w:hAnsi="Times New Roman"/>
                <w:sz w:val="20"/>
                <w:szCs w:val="20"/>
              </w:rPr>
              <w:t xml:space="preserve"> торговой площади</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p>
        </w:tc>
      </w:tr>
      <w:tr w:rsidR="00DE22B3" w:rsidRPr="00433723">
        <w:tc>
          <w:tcPr>
            <w:tcW w:w="0" w:type="auto"/>
            <w:vMerge/>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до 1000 м</w:t>
            </w:r>
            <w:r w:rsidRPr="00433723">
              <w:rPr>
                <w:rFonts w:ascii="Times New Roman" w:hAnsi="Times New Roman"/>
                <w:sz w:val="20"/>
                <w:szCs w:val="20"/>
                <w:vertAlign w:val="superscript"/>
              </w:rPr>
              <w:t>2</w:t>
            </w:r>
            <w:r w:rsidRPr="00433723">
              <w:rPr>
                <w:rFonts w:ascii="Times New Roman" w:hAnsi="Times New Roman"/>
                <w:sz w:val="20"/>
                <w:szCs w:val="20"/>
              </w:rPr>
              <w:t xml:space="preserve"> торговой площади</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5-7</w:t>
            </w:r>
          </w:p>
        </w:tc>
      </w:tr>
      <w:tr w:rsidR="00DE22B3" w:rsidRPr="00433723">
        <w:tc>
          <w:tcPr>
            <w:tcW w:w="0" w:type="auto"/>
            <w:vMerge/>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от 1000 до 10000 м</w:t>
            </w:r>
            <w:r w:rsidRPr="00433723">
              <w:rPr>
                <w:rFonts w:ascii="Times New Roman" w:hAnsi="Times New Roman"/>
                <w:sz w:val="20"/>
                <w:szCs w:val="20"/>
                <w:vertAlign w:val="superscript"/>
              </w:rPr>
              <w:t>2</w:t>
            </w:r>
            <w:r w:rsidRPr="00433723">
              <w:rPr>
                <w:rFonts w:ascii="Times New Roman" w:hAnsi="Times New Roman"/>
                <w:sz w:val="20"/>
                <w:szCs w:val="20"/>
              </w:rPr>
              <w:t xml:space="preserve"> торговой площади</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3</w:t>
            </w:r>
          </w:p>
        </w:tc>
      </w:tr>
      <w:tr w:rsidR="00DE22B3" w:rsidRPr="00433723">
        <w:tc>
          <w:tcPr>
            <w:tcW w:w="0" w:type="auto"/>
            <w:vMerge/>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более 10000 м</w:t>
            </w:r>
            <w:r w:rsidRPr="00433723">
              <w:rPr>
                <w:rFonts w:ascii="Times New Roman" w:hAnsi="Times New Roman"/>
                <w:sz w:val="20"/>
                <w:szCs w:val="20"/>
                <w:vertAlign w:val="superscript"/>
              </w:rPr>
              <w:t>2</w:t>
            </w:r>
            <w:r w:rsidRPr="00433723">
              <w:rPr>
                <w:rFonts w:ascii="Times New Roman" w:hAnsi="Times New Roman"/>
                <w:sz w:val="20"/>
                <w:szCs w:val="20"/>
              </w:rPr>
              <w:t xml:space="preserve"> торговой площади</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1</w:t>
            </w:r>
          </w:p>
        </w:tc>
      </w:tr>
      <w:tr w:rsidR="00DE22B3" w:rsidRPr="00433723">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Предприятия общественного питания и коммунально-бытового обслуживания общей площадью более 250 кв. м</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100 мест в залах или единовременных посетителей и персонала</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10</w:t>
            </w:r>
          </w:p>
        </w:tc>
      </w:tr>
      <w:tr w:rsidR="00DE22B3" w:rsidRPr="00433723">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Офисы, магазины, предприятия общественного питания, объекты коммунально-бытового обслуживания и др. общей площадью до 250 кв. м</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объект</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3</w:t>
            </w:r>
          </w:p>
        </w:tc>
      </w:tr>
      <w:tr w:rsidR="00DE22B3" w:rsidRPr="00433723">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Рынки, ярмарки</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50 торговых мест</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20-25</w:t>
            </w:r>
          </w:p>
        </w:tc>
      </w:tr>
      <w:tr w:rsidR="00DE22B3" w:rsidRPr="00433723">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Рестораны и кафе</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100 мест</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10-15</w:t>
            </w:r>
          </w:p>
        </w:tc>
      </w:tr>
      <w:tr w:rsidR="00DE22B3" w:rsidRPr="00433723">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Гостиницы</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100 мест</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10-15</w:t>
            </w:r>
          </w:p>
        </w:tc>
      </w:tr>
      <w:tr w:rsidR="00DE22B3" w:rsidRPr="00433723">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Больницы</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100 коек</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10</w:t>
            </w:r>
          </w:p>
        </w:tc>
      </w:tr>
      <w:tr w:rsidR="00DE22B3" w:rsidRPr="00433723">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Поликлиники</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100 посещений</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10</w:t>
            </w:r>
          </w:p>
        </w:tc>
      </w:tr>
      <w:tr w:rsidR="00DE22B3" w:rsidRPr="00433723">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Высшие и средние специальные учебные заведения</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100 работающих и студентов в макс. смене</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10-15</w:t>
            </w:r>
          </w:p>
        </w:tc>
      </w:tr>
      <w:tr w:rsidR="00DE22B3" w:rsidRPr="00433723">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Здания спортивного назначения</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100 мест</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7</w:t>
            </w:r>
          </w:p>
        </w:tc>
      </w:tr>
      <w:tr w:rsidR="00DE22B3" w:rsidRPr="00433723">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Промышленные предприятия</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100 работающих</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7-10</w:t>
            </w:r>
          </w:p>
        </w:tc>
      </w:tr>
      <w:tr w:rsidR="00DE22B3" w:rsidRPr="00433723">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Вокзалы всех видов транспорта</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100 пассажиров дальнего и местного сообщений, прибывающих в час «пик»</w:t>
            </w:r>
          </w:p>
        </w:tc>
        <w:tc>
          <w:tcPr>
            <w:tcW w:w="0" w:type="auto"/>
            <w:vAlign w:val="center"/>
          </w:tcPr>
          <w:p w:rsidR="00DE22B3" w:rsidRPr="00433723" w:rsidRDefault="00DE22B3" w:rsidP="00023050">
            <w:pPr>
              <w:widowControl w:val="0"/>
              <w:autoSpaceDE w:val="0"/>
              <w:autoSpaceDN w:val="0"/>
              <w:adjustRightInd w:val="0"/>
              <w:spacing w:line="240" w:lineRule="auto"/>
              <w:rPr>
                <w:rFonts w:ascii="Times New Roman" w:hAnsi="Times New Roman"/>
                <w:sz w:val="20"/>
                <w:szCs w:val="20"/>
              </w:rPr>
            </w:pPr>
            <w:r w:rsidRPr="00433723">
              <w:rPr>
                <w:rFonts w:ascii="Times New Roman" w:hAnsi="Times New Roman"/>
                <w:sz w:val="20"/>
                <w:szCs w:val="20"/>
              </w:rPr>
              <w:t>10-15</w:t>
            </w:r>
          </w:p>
        </w:tc>
      </w:tr>
    </w:tbl>
    <w:p w:rsidR="00DE22B3" w:rsidRPr="00B82812" w:rsidRDefault="00BD2329" w:rsidP="00023050">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10.11.</w:t>
      </w:r>
      <w:r w:rsidR="00641728" w:rsidRPr="00B82812">
        <w:rPr>
          <w:rFonts w:ascii="Times New Roman" w:hAnsi="Times New Roman"/>
          <w:sz w:val="24"/>
          <w:szCs w:val="24"/>
        </w:rPr>
        <w:t>3. </w:t>
      </w:r>
      <w:r w:rsidR="00DE22B3" w:rsidRPr="00B82812">
        <w:rPr>
          <w:rFonts w:ascii="Times New Roman" w:hAnsi="Times New Roman"/>
          <w:sz w:val="24"/>
          <w:szCs w:val="24"/>
        </w:rPr>
        <w:t xml:space="preserve">Для видов использования, не </w:t>
      </w:r>
      <w:r w:rsidR="000B5DE0" w:rsidRPr="00B82812">
        <w:rPr>
          <w:rFonts w:ascii="Times New Roman" w:hAnsi="Times New Roman"/>
          <w:sz w:val="24"/>
          <w:szCs w:val="24"/>
        </w:rPr>
        <w:t>указанных в таблице</w:t>
      </w:r>
      <w:r w:rsidR="00DE22B3" w:rsidRPr="00B82812">
        <w:rPr>
          <w:rFonts w:ascii="Times New Roman" w:hAnsi="Times New Roman"/>
          <w:sz w:val="24"/>
          <w:szCs w:val="24"/>
        </w:rPr>
        <w:t xml:space="preserve">, минимальное количество </w:t>
      </w:r>
      <w:proofErr w:type="spellStart"/>
      <w:r w:rsidR="00DE22B3" w:rsidRPr="00B82812">
        <w:rPr>
          <w:rFonts w:ascii="Times New Roman" w:hAnsi="Times New Roman"/>
          <w:sz w:val="24"/>
          <w:szCs w:val="24"/>
        </w:rPr>
        <w:t>машино</w:t>
      </w:r>
      <w:proofErr w:type="spellEnd"/>
      <w:r w:rsidR="00DE22B3" w:rsidRPr="00B82812">
        <w:rPr>
          <w:rFonts w:ascii="Times New Roman" w:hAnsi="Times New Roman"/>
          <w:sz w:val="24"/>
          <w:szCs w:val="24"/>
        </w:rPr>
        <w:t>-мест для хранения индивидуального транспорта на территории земельных участков определяется по аналогии с видами испол</w:t>
      </w:r>
      <w:r w:rsidR="000B5DE0" w:rsidRPr="00B82812">
        <w:rPr>
          <w:rFonts w:ascii="Times New Roman" w:hAnsi="Times New Roman"/>
          <w:sz w:val="24"/>
          <w:szCs w:val="24"/>
        </w:rPr>
        <w:t>ьзования, указанными в таблице</w:t>
      </w:r>
      <w:r w:rsidR="00DE22B3" w:rsidRPr="00B82812">
        <w:rPr>
          <w:rFonts w:ascii="Times New Roman" w:hAnsi="Times New Roman"/>
          <w:sz w:val="24"/>
          <w:szCs w:val="24"/>
        </w:rPr>
        <w:t>.</w:t>
      </w:r>
    </w:p>
    <w:p w:rsidR="00DE22B3" w:rsidRPr="00B82812" w:rsidRDefault="00BD2329" w:rsidP="00023050">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10.11.</w:t>
      </w:r>
      <w:r w:rsidR="00DE22B3" w:rsidRPr="00B82812">
        <w:rPr>
          <w:rFonts w:ascii="Times New Roman" w:hAnsi="Times New Roman"/>
          <w:sz w:val="24"/>
          <w:szCs w:val="24"/>
        </w:rPr>
        <w:t>4.</w:t>
      </w:r>
      <w:r w:rsidR="00641728" w:rsidRPr="00B82812">
        <w:rPr>
          <w:rFonts w:ascii="Times New Roman" w:hAnsi="Times New Roman"/>
          <w:sz w:val="24"/>
          <w:szCs w:val="24"/>
        </w:rPr>
        <w:t> </w:t>
      </w:r>
      <w:r w:rsidR="00DE22B3" w:rsidRPr="00B82812">
        <w:rPr>
          <w:rFonts w:ascii="Times New Roman" w:hAnsi="Times New Roman"/>
          <w:sz w:val="24"/>
          <w:szCs w:val="24"/>
        </w:rPr>
        <w:t xml:space="preserve">В случае совмещения на земельном участке двух и более видов использования минимальное количество </w:t>
      </w:r>
      <w:proofErr w:type="spellStart"/>
      <w:r w:rsidR="00DE22B3" w:rsidRPr="00B82812">
        <w:rPr>
          <w:rFonts w:ascii="Times New Roman" w:hAnsi="Times New Roman"/>
          <w:sz w:val="24"/>
          <w:szCs w:val="24"/>
        </w:rPr>
        <w:t>машино</w:t>
      </w:r>
      <w:proofErr w:type="spellEnd"/>
      <w:r w:rsidR="00DE22B3" w:rsidRPr="00B82812">
        <w:rPr>
          <w:rFonts w:ascii="Times New Roman" w:hAnsi="Times New Roman"/>
          <w:sz w:val="24"/>
          <w:szCs w:val="24"/>
        </w:rPr>
        <w:t xml:space="preserve">-мест для хранения индивидуального транспорта определяется на основе долей каждого из видов использования в общей площади земельного </w:t>
      </w:r>
      <w:r w:rsidR="00DE22B3" w:rsidRPr="00B82812">
        <w:rPr>
          <w:rFonts w:ascii="Times New Roman" w:hAnsi="Times New Roman"/>
          <w:sz w:val="24"/>
          <w:szCs w:val="24"/>
        </w:rPr>
        <w:lastRenderedPageBreak/>
        <w:t>участка.</w:t>
      </w:r>
    </w:p>
    <w:p w:rsidR="00DE22B3" w:rsidRPr="00B82812" w:rsidRDefault="00BD2329" w:rsidP="00023050">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10.11.</w:t>
      </w:r>
      <w:r w:rsidR="00DE22B3" w:rsidRPr="00B82812">
        <w:rPr>
          <w:rFonts w:ascii="Times New Roman" w:hAnsi="Times New Roman"/>
          <w:sz w:val="24"/>
          <w:szCs w:val="24"/>
        </w:rPr>
        <w:t>5.</w:t>
      </w:r>
      <w:r w:rsidR="00641728" w:rsidRPr="00B82812">
        <w:rPr>
          <w:rFonts w:ascii="Times New Roman" w:hAnsi="Times New Roman"/>
          <w:sz w:val="24"/>
          <w:szCs w:val="24"/>
        </w:rPr>
        <w:t> </w:t>
      </w:r>
      <w:r w:rsidR="00DE22B3" w:rsidRPr="00B82812">
        <w:rPr>
          <w:rFonts w:ascii="Times New Roman" w:hAnsi="Times New Roman"/>
          <w:sz w:val="24"/>
          <w:szCs w:val="24"/>
        </w:rPr>
        <w:t>Машино-места для хранения индивидуального автотранспорта, необходимые в соответствии с настоящими Правилами, могут быть организованы в виде:</w:t>
      </w:r>
    </w:p>
    <w:p w:rsidR="00DE22B3" w:rsidRPr="00B82812" w:rsidRDefault="00DE22B3" w:rsidP="00A77B04">
      <w:pPr>
        <w:pStyle w:val="a5"/>
        <w:widowControl w:val="0"/>
        <w:numPr>
          <w:ilvl w:val="0"/>
          <w:numId w:val="7"/>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капитальных гаражей-стоянок (наземных и подземных, отдельно стоящих, а также встроенных и пристроенных);</w:t>
      </w:r>
    </w:p>
    <w:p w:rsidR="00DE22B3" w:rsidRPr="00B82812" w:rsidRDefault="00DE22B3" w:rsidP="00A77B04">
      <w:pPr>
        <w:pStyle w:val="a5"/>
        <w:widowControl w:val="0"/>
        <w:numPr>
          <w:ilvl w:val="0"/>
          <w:numId w:val="7"/>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открытых охраняемых и неохраняемых стоянок.</w:t>
      </w:r>
    </w:p>
    <w:p w:rsidR="00DE22B3" w:rsidRPr="00B82812" w:rsidRDefault="00BD2329" w:rsidP="00023050">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10.11.</w:t>
      </w:r>
      <w:r w:rsidR="00DE22B3" w:rsidRPr="00B82812">
        <w:rPr>
          <w:rFonts w:ascii="Times New Roman" w:hAnsi="Times New Roman"/>
          <w:sz w:val="24"/>
          <w:szCs w:val="24"/>
        </w:rPr>
        <w:t>6.</w:t>
      </w:r>
      <w:r w:rsidR="00641728" w:rsidRPr="00B82812">
        <w:rPr>
          <w:rFonts w:ascii="Times New Roman" w:hAnsi="Times New Roman"/>
          <w:sz w:val="24"/>
          <w:szCs w:val="24"/>
        </w:rPr>
        <w:t> </w:t>
      </w:r>
      <w:r w:rsidR="00DE22B3" w:rsidRPr="00B82812">
        <w:rPr>
          <w:rFonts w:ascii="Times New Roman" w:hAnsi="Times New Roman"/>
          <w:sz w:val="24"/>
          <w:szCs w:val="24"/>
        </w:rPr>
        <w:t>Машино-места для хранения индивидуального автотранспорта, необходимые в соответствии с настоящими Правилами, размещаются на земельном участке:</w:t>
      </w:r>
    </w:p>
    <w:p w:rsidR="001647D4" w:rsidRPr="00B82812" w:rsidRDefault="00DE22B3" w:rsidP="00A77B04">
      <w:pPr>
        <w:pStyle w:val="a5"/>
        <w:widowControl w:val="0"/>
        <w:numPr>
          <w:ilvl w:val="0"/>
          <w:numId w:val="7"/>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xml:space="preserve">для жилых многоквартирных домов не менее 50% от расчетного. </w:t>
      </w:r>
    </w:p>
    <w:p w:rsidR="00DE22B3" w:rsidRPr="00B82812" w:rsidRDefault="00DE22B3" w:rsidP="00A77B04">
      <w:pPr>
        <w:pStyle w:val="a5"/>
        <w:widowControl w:val="0"/>
        <w:numPr>
          <w:ilvl w:val="0"/>
          <w:numId w:val="7"/>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для объектов иного назначения 100% от расчетного.</w:t>
      </w:r>
    </w:p>
    <w:p w:rsidR="00DE22B3" w:rsidRPr="00B82812" w:rsidRDefault="00671477"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Возможно</w:t>
      </w:r>
      <w:r w:rsidR="00DE22B3" w:rsidRPr="00B82812">
        <w:rPr>
          <w:rFonts w:ascii="Times New Roman" w:hAnsi="Times New Roman"/>
          <w:sz w:val="24"/>
          <w:szCs w:val="24"/>
        </w:rPr>
        <w:t xml:space="preserve"> размещение за пределами земельного участка основного объекта части </w:t>
      </w:r>
      <w:proofErr w:type="spellStart"/>
      <w:r w:rsidR="00DE22B3" w:rsidRPr="00B82812">
        <w:rPr>
          <w:rFonts w:ascii="Times New Roman" w:hAnsi="Times New Roman"/>
          <w:sz w:val="24"/>
          <w:szCs w:val="24"/>
        </w:rPr>
        <w:t>машино</w:t>
      </w:r>
      <w:proofErr w:type="spellEnd"/>
      <w:r w:rsidR="00DE22B3" w:rsidRPr="00B82812">
        <w:rPr>
          <w:rFonts w:ascii="Times New Roman" w:hAnsi="Times New Roman"/>
          <w:sz w:val="24"/>
          <w:szCs w:val="24"/>
        </w:rPr>
        <w:t xml:space="preserve">-мест при обосновании в документации по планировке территории наличием необходимого количества </w:t>
      </w:r>
      <w:proofErr w:type="spellStart"/>
      <w:r w:rsidR="00DE22B3" w:rsidRPr="00B82812">
        <w:rPr>
          <w:rFonts w:ascii="Times New Roman" w:hAnsi="Times New Roman"/>
          <w:sz w:val="24"/>
          <w:szCs w:val="24"/>
        </w:rPr>
        <w:t>машино</w:t>
      </w:r>
      <w:proofErr w:type="spellEnd"/>
      <w:r w:rsidR="00DE22B3" w:rsidRPr="00B82812">
        <w:rPr>
          <w:rFonts w:ascii="Times New Roman" w:hAnsi="Times New Roman"/>
          <w:sz w:val="24"/>
          <w:szCs w:val="24"/>
        </w:rPr>
        <w:t>-мест или территории для их размещения в границах квартала.</w:t>
      </w:r>
    </w:p>
    <w:p w:rsidR="00DE22B3" w:rsidRPr="00B82812" w:rsidRDefault="00BD2329" w:rsidP="00023050">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10.11.</w:t>
      </w:r>
      <w:r w:rsidR="00671477" w:rsidRPr="00B82812">
        <w:rPr>
          <w:rFonts w:ascii="Times New Roman" w:hAnsi="Times New Roman"/>
          <w:sz w:val="24"/>
          <w:szCs w:val="24"/>
        </w:rPr>
        <w:t>7. </w:t>
      </w:r>
      <w:r w:rsidR="00FF4FF5" w:rsidRPr="00B82812">
        <w:rPr>
          <w:rFonts w:ascii="Times New Roman" w:hAnsi="Times New Roman"/>
          <w:sz w:val="24"/>
          <w:szCs w:val="24"/>
        </w:rPr>
        <w:t>В</w:t>
      </w:r>
      <w:r w:rsidR="00DE22B3" w:rsidRPr="00B82812">
        <w:rPr>
          <w:rFonts w:ascii="Times New Roman" w:hAnsi="Times New Roman"/>
          <w:sz w:val="24"/>
          <w:szCs w:val="24"/>
        </w:rPr>
        <w:t xml:space="preserve"> общественно-деловой зоне площадь участка для стоянки одного автомобиля на автостоянках следует уменьшать до 22,5 кв. м, а при примыкании участков для стоянки к проезжей части улиц и проездов - до 15,0 кв. м на автомобиль.</w:t>
      </w:r>
    </w:p>
    <w:p w:rsidR="00DE22B3" w:rsidRPr="00B82812" w:rsidRDefault="00BD2329" w:rsidP="00023050">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10.11.</w:t>
      </w:r>
      <w:r w:rsidR="00671477" w:rsidRPr="00B82812">
        <w:rPr>
          <w:rFonts w:ascii="Times New Roman" w:hAnsi="Times New Roman"/>
          <w:sz w:val="24"/>
          <w:szCs w:val="24"/>
        </w:rPr>
        <w:t>8. </w:t>
      </w:r>
      <w:r w:rsidR="00DE22B3" w:rsidRPr="00B82812">
        <w:rPr>
          <w:rFonts w:ascii="Times New Roman" w:hAnsi="Times New Roman"/>
          <w:sz w:val="24"/>
          <w:szCs w:val="24"/>
        </w:rPr>
        <w:t>В пределах селитебных территорий (жилые зоны и общественно-деловые зоны) и на прилегающих к ним коммунально-складских территориях предусматривается организация открытых автостоянок и строительство гаражей для постоянного хранения не менее 90% расчетного числа индивидуальных легковых автомобилей при пешеходной доступности не более 800 м, а в районах сложившейся застройки - не более 1500 м.</w:t>
      </w:r>
    </w:p>
    <w:p w:rsidR="00DE22B3" w:rsidRPr="00B82812" w:rsidRDefault="00BD2329" w:rsidP="00023050">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10.11.</w:t>
      </w:r>
      <w:r w:rsidR="00DE22B3" w:rsidRPr="00B82812">
        <w:rPr>
          <w:rFonts w:ascii="Times New Roman" w:hAnsi="Times New Roman"/>
          <w:sz w:val="24"/>
          <w:szCs w:val="24"/>
        </w:rPr>
        <w:t>9.</w:t>
      </w:r>
      <w:r w:rsidR="00671477" w:rsidRPr="00B82812">
        <w:rPr>
          <w:rFonts w:ascii="Times New Roman" w:hAnsi="Times New Roman"/>
          <w:sz w:val="24"/>
          <w:szCs w:val="24"/>
        </w:rPr>
        <w:t> </w:t>
      </w:r>
      <w:r w:rsidR="00DE22B3" w:rsidRPr="00B82812">
        <w:rPr>
          <w:rFonts w:ascii="Times New Roman" w:hAnsi="Times New Roman"/>
          <w:sz w:val="24"/>
          <w:szCs w:val="24"/>
        </w:rPr>
        <w:t>В жилых зонах при размещении гаражей и автостоянок преимущество должно отдаваться хранению автотранспорта инвалидов.</w:t>
      </w:r>
    </w:p>
    <w:p w:rsidR="00DE22B3" w:rsidRPr="00B82812" w:rsidRDefault="00BD2329" w:rsidP="00023050">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10.11.</w:t>
      </w:r>
      <w:r w:rsidR="00DE22B3" w:rsidRPr="00B82812">
        <w:rPr>
          <w:rFonts w:ascii="Times New Roman" w:hAnsi="Times New Roman"/>
          <w:sz w:val="24"/>
          <w:szCs w:val="24"/>
        </w:rPr>
        <w:t>10</w:t>
      </w:r>
      <w:r w:rsidR="00671477" w:rsidRPr="00B82812">
        <w:rPr>
          <w:rFonts w:ascii="Times New Roman" w:hAnsi="Times New Roman"/>
          <w:sz w:val="24"/>
          <w:szCs w:val="24"/>
        </w:rPr>
        <w:t>. </w:t>
      </w:r>
      <w:r w:rsidR="00DE22B3" w:rsidRPr="00B82812">
        <w:rPr>
          <w:rFonts w:ascii="Times New Roman" w:hAnsi="Times New Roman"/>
          <w:sz w:val="24"/>
          <w:szCs w:val="24"/>
        </w:rPr>
        <w:t>В зонах индивидуальной застройки высокой комфортности предусматривается строительство гаражей или организация открытых автостоянок из расчета 1 - 2 автомобиля на один участок, размещаемые на участке домовладения.</w:t>
      </w:r>
    </w:p>
    <w:p w:rsidR="00DE22B3" w:rsidRPr="00B82812" w:rsidRDefault="00BD2329" w:rsidP="00023050">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10.11.</w:t>
      </w:r>
      <w:r w:rsidR="00DE22B3" w:rsidRPr="00B82812">
        <w:rPr>
          <w:rFonts w:ascii="Times New Roman" w:hAnsi="Times New Roman"/>
          <w:sz w:val="24"/>
          <w:szCs w:val="24"/>
        </w:rPr>
        <w:t>11.</w:t>
      </w:r>
      <w:r w:rsidR="00641728" w:rsidRPr="00B82812">
        <w:rPr>
          <w:rFonts w:ascii="Times New Roman" w:hAnsi="Times New Roman"/>
          <w:sz w:val="24"/>
          <w:szCs w:val="24"/>
        </w:rPr>
        <w:t> </w:t>
      </w:r>
      <w:r w:rsidR="00DE22B3" w:rsidRPr="00B82812">
        <w:rPr>
          <w:rFonts w:ascii="Times New Roman" w:hAnsi="Times New Roman"/>
          <w:sz w:val="24"/>
          <w:szCs w:val="24"/>
        </w:rPr>
        <w:t>Противопожарные расстояния от открытых площадок (в том числе с навесом) для хранения автомобилей до зданий и сооружений предприятий (по обслуживанию автомобилей, промышленных, сельскохозяйственных и др.) должны приниматься в соответствии с санитарными нормами и правилами, противопожарными требованиями, изложенными в технических регламентах и других нормативно-правовых документах.</w:t>
      </w:r>
    </w:p>
    <w:p w:rsidR="00DE22B3" w:rsidRPr="00B82812" w:rsidRDefault="00BD2329" w:rsidP="00023050">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10.11.</w:t>
      </w:r>
      <w:r w:rsidR="00DE22B3" w:rsidRPr="00B82812">
        <w:rPr>
          <w:rFonts w:ascii="Times New Roman" w:hAnsi="Times New Roman"/>
          <w:sz w:val="24"/>
          <w:szCs w:val="24"/>
        </w:rPr>
        <w:t>12.</w:t>
      </w:r>
      <w:r w:rsidR="00641728" w:rsidRPr="00B82812">
        <w:rPr>
          <w:rFonts w:ascii="Times New Roman" w:hAnsi="Times New Roman"/>
          <w:sz w:val="24"/>
          <w:szCs w:val="24"/>
        </w:rPr>
        <w:t> </w:t>
      </w:r>
      <w:r w:rsidR="00DE22B3" w:rsidRPr="00B82812">
        <w:rPr>
          <w:rFonts w:ascii="Times New Roman" w:hAnsi="Times New Roman"/>
          <w:sz w:val="24"/>
          <w:szCs w:val="24"/>
        </w:rPr>
        <w:t>Расстояния от сооружений для хранения легкового автотранспорта до объектов застройки принимаются в соответствии с требованием действующей нормативно-правовой документации:</w:t>
      </w:r>
    </w:p>
    <w:p w:rsidR="00B370C6" w:rsidRPr="00B82812" w:rsidRDefault="00B370C6" w:rsidP="00023050">
      <w:pPr>
        <w:widowControl w:val="0"/>
        <w:spacing w:line="240" w:lineRule="auto"/>
        <w:ind w:firstLine="709"/>
        <w:jc w:val="both"/>
        <w:rPr>
          <w:rFonts w:ascii="Times New Roman" w:hAnsi="Times New Roman"/>
          <w:sz w:val="24"/>
          <w:szCs w:val="24"/>
        </w:rPr>
      </w:pPr>
    </w:p>
    <w:p w:rsidR="00B370C6" w:rsidRPr="00B82812" w:rsidRDefault="00B370C6" w:rsidP="00023050">
      <w:pPr>
        <w:widowControl w:val="0"/>
        <w:spacing w:line="240" w:lineRule="auto"/>
        <w:ind w:firstLine="709"/>
        <w:jc w:val="both"/>
        <w:rPr>
          <w:rFonts w:ascii="Times New Roman" w:hAnsi="Times New Roman"/>
          <w:sz w:val="24"/>
          <w:szCs w:val="24"/>
        </w:rPr>
      </w:pPr>
    </w:p>
    <w:p w:rsidR="00DE22B3" w:rsidRPr="00B82812" w:rsidRDefault="00DE22B3" w:rsidP="00023050">
      <w:pPr>
        <w:pStyle w:val="af0"/>
        <w:widowControl w:val="0"/>
        <w:ind w:right="266"/>
        <w:rPr>
          <w:sz w:val="24"/>
          <w:szCs w:val="24"/>
        </w:rPr>
      </w:pPr>
      <w:r w:rsidRPr="00B82812">
        <w:rPr>
          <w:sz w:val="24"/>
          <w:szCs w:val="24"/>
        </w:rPr>
        <w:t>Таблица</w:t>
      </w:r>
      <w:r w:rsidR="000B5DE0" w:rsidRPr="00B82812">
        <w:rPr>
          <w:sz w:val="24"/>
          <w:szCs w:val="24"/>
        </w:rPr>
        <w:t xml:space="preserve">. </w:t>
      </w:r>
      <w:r w:rsidRPr="00B82812">
        <w:rPr>
          <w:sz w:val="24"/>
          <w:szCs w:val="24"/>
        </w:rPr>
        <w:t>Расстояния от сооружений для хранения легкового автотранспорта до объектов застройки</w:t>
      </w:r>
      <w:r w:rsidR="000B5DE0" w:rsidRPr="00B82812">
        <w:rPr>
          <w:sz w:val="24"/>
          <w:szCs w:val="24"/>
        </w:rPr>
        <w:t>.</w:t>
      </w:r>
    </w:p>
    <w:tbl>
      <w:tblPr>
        <w:tblW w:w="5000" w:type="pct"/>
        <w:tblLayout w:type="fixed"/>
        <w:tblCellMar>
          <w:left w:w="70" w:type="dxa"/>
          <w:right w:w="70" w:type="dxa"/>
        </w:tblCellMar>
        <w:tblLook w:val="0000" w:firstRow="0" w:lastRow="0" w:firstColumn="0" w:lastColumn="0" w:noHBand="0" w:noVBand="0"/>
      </w:tblPr>
      <w:tblGrid>
        <w:gridCol w:w="5091"/>
        <w:gridCol w:w="838"/>
        <w:gridCol w:w="977"/>
        <w:gridCol w:w="977"/>
        <w:gridCol w:w="978"/>
        <w:gridCol w:w="904"/>
      </w:tblGrid>
      <w:tr w:rsidR="00DE22B3" w:rsidRPr="00433723">
        <w:trPr>
          <w:cantSplit/>
          <w:trHeight w:val="240"/>
        </w:trPr>
        <w:tc>
          <w:tcPr>
            <w:tcW w:w="2607" w:type="pct"/>
            <w:vMerge w:val="restart"/>
            <w:tcBorders>
              <w:top w:val="single" w:sz="6" w:space="0" w:color="auto"/>
              <w:left w:val="single" w:sz="6" w:space="0" w:color="auto"/>
              <w:bottom w:val="nil"/>
              <w:right w:val="single" w:sz="6" w:space="0" w:color="auto"/>
            </w:tcBorders>
            <w:vAlign w:val="center"/>
          </w:tcPr>
          <w:p w:rsidR="00DE22B3" w:rsidRPr="00433723" w:rsidRDefault="00DE22B3" w:rsidP="00023050">
            <w:pPr>
              <w:pStyle w:val="ConsPlusCell"/>
              <w:jc w:val="center"/>
              <w:rPr>
                <w:rFonts w:ascii="Times New Roman" w:hAnsi="Times New Roman" w:cs="Times New Roman"/>
                <w:b/>
              </w:rPr>
            </w:pPr>
            <w:r w:rsidRPr="00433723">
              <w:rPr>
                <w:rFonts w:ascii="Times New Roman" w:hAnsi="Times New Roman" w:cs="Times New Roman"/>
                <w:b/>
              </w:rPr>
              <w:t>Объекты, до которых исчисляется расстояние</w:t>
            </w:r>
          </w:p>
        </w:tc>
        <w:tc>
          <w:tcPr>
            <w:tcW w:w="2393" w:type="pct"/>
            <w:gridSpan w:val="5"/>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b/>
              </w:rPr>
            </w:pPr>
            <w:r w:rsidRPr="00433723">
              <w:rPr>
                <w:rFonts w:ascii="Times New Roman" w:hAnsi="Times New Roman" w:cs="Times New Roman"/>
                <w:b/>
              </w:rPr>
              <w:t>Расстояние, м</w:t>
            </w:r>
          </w:p>
        </w:tc>
      </w:tr>
      <w:tr w:rsidR="00DE22B3" w:rsidRPr="00433723">
        <w:trPr>
          <w:cantSplit/>
          <w:trHeight w:val="480"/>
        </w:trPr>
        <w:tc>
          <w:tcPr>
            <w:tcW w:w="2607" w:type="pct"/>
            <w:vMerge/>
            <w:tcBorders>
              <w:top w:val="nil"/>
              <w:left w:val="single" w:sz="6" w:space="0" w:color="auto"/>
              <w:bottom w:val="nil"/>
              <w:right w:val="single" w:sz="6" w:space="0" w:color="auto"/>
            </w:tcBorders>
            <w:vAlign w:val="center"/>
          </w:tcPr>
          <w:p w:rsidR="00DE22B3" w:rsidRPr="00433723" w:rsidRDefault="00DE22B3" w:rsidP="00023050">
            <w:pPr>
              <w:pStyle w:val="ConsPlusCell"/>
              <w:jc w:val="center"/>
              <w:rPr>
                <w:rFonts w:ascii="Times New Roman" w:hAnsi="Times New Roman" w:cs="Times New Roman"/>
                <w:b/>
              </w:rPr>
            </w:pPr>
          </w:p>
        </w:tc>
        <w:tc>
          <w:tcPr>
            <w:tcW w:w="2393" w:type="pct"/>
            <w:gridSpan w:val="5"/>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b/>
              </w:rPr>
            </w:pPr>
            <w:r w:rsidRPr="00433723">
              <w:rPr>
                <w:rFonts w:ascii="Times New Roman" w:hAnsi="Times New Roman" w:cs="Times New Roman"/>
                <w:b/>
              </w:rPr>
              <w:t xml:space="preserve">автостоянки (открытые площадки, паркинги) и наземные гаражи-стоянки вместимостью, </w:t>
            </w:r>
            <w:proofErr w:type="spellStart"/>
            <w:r w:rsidRPr="00433723">
              <w:rPr>
                <w:rFonts w:ascii="Times New Roman" w:hAnsi="Times New Roman" w:cs="Times New Roman"/>
                <w:b/>
              </w:rPr>
              <w:t>машино</w:t>
            </w:r>
            <w:proofErr w:type="spellEnd"/>
            <w:r w:rsidRPr="00433723">
              <w:rPr>
                <w:rFonts w:ascii="Times New Roman" w:hAnsi="Times New Roman" w:cs="Times New Roman"/>
                <w:b/>
              </w:rPr>
              <w:t>-мест</w:t>
            </w:r>
          </w:p>
        </w:tc>
      </w:tr>
      <w:tr w:rsidR="00DE22B3" w:rsidRPr="00433723">
        <w:trPr>
          <w:cantSplit/>
          <w:trHeight w:val="360"/>
        </w:trPr>
        <w:tc>
          <w:tcPr>
            <w:tcW w:w="2607" w:type="pct"/>
            <w:vMerge/>
            <w:tcBorders>
              <w:top w:val="nil"/>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b/>
              </w:rPr>
            </w:pPr>
          </w:p>
        </w:tc>
        <w:tc>
          <w:tcPr>
            <w:tcW w:w="429" w:type="pct"/>
            <w:tcBorders>
              <w:top w:val="single" w:sz="6" w:space="0" w:color="auto"/>
              <w:left w:val="single" w:sz="6" w:space="0" w:color="auto"/>
              <w:bottom w:val="single" w:sz="6" w:space="0" w:color="auto"/>
              <w:right w:val="single" w:sz="6" w:space="0" w:color="auto"/>
            </w:tcBorders>
            <w:vAlign w:val="center"/>
          </w:tcPr>
          <w:p w:rsidR="00B41665" w:rsidRPr="00433723" w:rsidRDefault="00DE22B3" w:rsidP="00023050">
            <w:pPr>
              <w:pStyle w:val="ConsPlusCell"/>
              <w:jc w:val="center"/>
              <w:rPr>
                <w:rFonts w:ascii="Times New Roman" w:hAnsi="Times New Roman" w:cs="Times New Roman"/>
                <w:b/>
              </w:rPr>
            </w:pPr>
            <w:r w:rsidRPr="00433723">
              <w:rPr>
                <w:rFonts w:ascii="Times New Roman" w:hAnsi="Times New Roman" w:cs="Times New Roman"/>
                <w:b/>
              </w:rPr>
              <w:t xml:space="preserve">10 и </w:t>
            </w:r>
          </w:p>
          <w:p w:rsidR="00DE22B3" w:rsidRPr="00433723" w:rsidRDefault="00DE22B3" w:rsidP="00023050">
            <w:pPr>
              <w:pStyle w:val="ConsPlusCell"/>
              <w:jc w:val="center"/>
              <w:rPr>
                <w:rFonts w:ascii="Times New Roman" w:hAnsi="Times New Roman" w:cs="Times New Roman"/>
                <w:b/>
              </w:rPr>
            </w:pPr>
            <w:r w:rsidRPr="00433723">
              <w:rPr>
                <w:rFonts w:ascii="Times New Roman" w:hAnsi="Times New Roman" w:cs="Times New Roman"/>
                <w:b/>
              </w:rPr>
              <w:t>менее</w:t>
            </w:r>
          </w:p>
        </w:tc>
        <w:tc>
          <w:tcPr>
            <w:tcW w:w="500"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b/>
              </w:rPr>
            </w:pPr>
            <w:r w:rsidRPr="00433723">
              <w:rPr>
                <w:rFonts w:ascii="Times New Roman" w:hAnsi="Times New Roman" w:cs="Times New Roman"/>
                <w:b/>
              </w:rPr>
              <w:t>11 - 50</w:t>
            </w:r>
          </w:p>
        </w:tc>
        <w:tc>
          <w:tcPr>
            <w:tcW w:w="500"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b/>
              </w:rPr>
            </w:pPr>
            <w:r w:rsidRPr="00433723">
              <w:rPr>
                <w:rFonts w:ascii="Times New Roman" w:hAnsi="Times New Roman" w:cs="Times New Roman"/>
                <w:b/>
              </w:rPr>
              <w:t>51 - 100</w:t>
            </w:r>
          </w:p>
        </w:tc>
        <w:tc>
          <w:tcPr>
            <w:tcW w:w="501"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b/>
              </w:rPr>
            </w:pPr>
            <w:r w:rsidRPr="00433723">
              <w:rPr>
                <w:rFonts w:ascii="Times New Roman" w:hAnsi="Times New Roman" w:cs="Times New Roman"/>
                <w:b/>
              </w:rPr>
              <w:t>101 - 300</w:t>
            </w:r>
          </w:p>
        </w:tc>
        <w:tc>
          <w:tcPr>
            <w:tcW w:w="463" w:type="pct"/>
            <w:tcBorders>
              <w:top w:val="single" w:sz="6" w:space="0" w:color="auto"/>
              <w:left w:val="single" w:sz="6" w:space="0" w:color="auto"/>
              <w:bottom w:val="single" w:sz="6" w:space="0" w:color="auto"/>
              <w:right w:val="single" w:sz="6" w:space="0" w:color="auto"/>
            </w:tcBorders>
            <w:vAlign w:val="center"/>
          </w:tcPr>
          <w:p w:rsidR="00DE22B3" w:rsidRPr="00433723" w:rsidRDefault="00B41665" w:rsidP="00023050">
            <w:pPr>
              <w:pStyle w:val="ConsPlusCell"/>
              <w:jc w:val="center"/>
              <w:rPr>
                <w:rFonts w:ascii="Times New Roman" w:hAnsi="Times New Roman" w:cs="Times New Roman"/>
                <w:b/>
              </w:rPr>
            </w:pPr>
            <w:r w:rsidRPr="00433723">
              <w:rPr>
                <w:rFonts w:ascii="Times New Roman" w:hAnsi="Times New Roman" w:cs="Times New Roman"/>
                <w:b/>
              </w:rPr>
              <w:t>с</w:t>
            </w:r>
            <w:r w:rsidR="00DE22B3" w:rsidRPr="00433723">
              <w:rPr>
                <w:rFonts w:ascii="Times New Roman" w:hAnsi="Times New Roman" w:cs="Times New Roman"/>
                <w:b/>
              </w:rPr>
              <w:t>выше 300</w:t>
            </w:r>
          </w:p>
        </w:tc>
      </w:tr>
      <w:tr w:rsidR="00DE22B3" w:rsidRPr="00433723">
        <w:trPr>
          <w:cantSplit/>
          <w:trHeight w:val="214"/>
        </w:trPr>
        <w:tc>
          <w:tcPr>
            <w:tcW w:w="2607"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rPr>
                <w:rFonts w:ascii="Times New Roman" w:hAnsi="Times New Roman" w:cs="Times New Roman"/>
              </w:rPr>
            </w:pPr>
            <w:r w:rsidRPr="00433723">
              <w:rPr>
                <w:rFonts w:ascii="Times New Roman" w:hAnsi="Times New Roman" w:cs="Times New Roman"/>
              </w:rPr>
              <w:t>Фасады жилых домов и торцы с окнами</w:t>
            </w:r>
          </w:p>
        </w:tc>
        <w:tc>
          <w:tcPr>
            <w:tcW w:w="429"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rPr>
            </w:pPr>
            <w:r w:rsidRPr="00433723">
              <w:rPr>
                <w:rFonts w:ascii="Times New Roman" w:hAnsi="Times New Roman" w:cs="Times New Roman"/>
              </w:rPr>
              <w:t>10</w:t>
            </w:r>
          </w:p>
        </w:tc>
        <w:tc>
          <w:tcPr>
            <w:tcW w:w="500"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rPr>
            </w:pPr>
            <w:r w:rsidRPr="00433723">
              <w:rPr>
                <w:rFonts w:ascii="Times New Roman" w:hAnsi="Times New Roman" w:cs="Times New Roman"/>
              </w:rPr>
              <w:t>15</w:t>
            </w:r>
          </w:p>
        </w:tc>
        <w:tc>
          <w:tcPr>
            <w:tcW w:w="500"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rPr>
            </w:pPr>
            <w:r w:rsidRPr="00433723">
              <w:rPr>
                <w:rFonts w:ascii="Times New Roman" w:hAnsi="Times New Roman" w:cs="Times New Roman"/>
              </w:rPr>
              <w:t>25</w:t>
            </w:r>
          </w:p>
        </w:tc>
        <w:tc>
          <w:tcPr>
            <w:tcW w:w="501"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rPr>
            </w:pPr>
            <w:r w:rsidRPr="00433723">
              <w:rPr>
                <w:rFonts w:ascii="Times New Roman" w:hAnsi="Times New Roman" w:cs="Times New Roman"/>
              </w:rPr>
              <w:t>35</w:t>
            </w:r>
          </w:p>
        </w:tc>
        <w:tc>
          <w:tcPr>
            <w:tcW w:w="463"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rPr>
            </w:pPr>
            <w:r w:rsidRPr="00433723">
              <w:rPr>
                <w:rFonts w:ascii="Times New Roman" w:hAnsi="Times New Roman" w:cs="Times New Roman"/>
              </w:rPr>
              <w:t>50</w:t>
            </w:r>
          </w:p>
        </w:tc>
      </w:tr>
      <w:tr w:rsidR="00DE22B3" w:rsidRPr="00433723">
        <w:trPr>
          <w:cantSplit/>
          <w:trHeight w:val="240"/>
        </w:trPr>
        <w:tc>
          <w:tcPr>
            <w:tcW w:w="2607"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rPr>
                <w:rFonts w:ascii="Times New Roman" w:hAnsi="Times New Roman" w:cs="Times New Roman"/>
              </w:rPr>
            </w:pPr>
            <w:r w:rsidRPr="00433723">
              <w:rPr>
                <w:rFonts w:ascii="Times New Roman" w:hAnsi="Times New Roman" w:cs="Times New Roman"/>
              </w:rPr>
              <w:t>Торцы жилых домов без окон</w:t>
            </w:r>
          </w:p>
        </w:tc>
        <w:tc>
          <w:tcPr>
            <w:tcW w:w="429"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rPr>
            </w:pPr>
            <w:r w:rsidRPr="00433723">
              <w:rPr>
                <w:rFonts w:ascii="Times New Roman" w:hAnsi="Times New Roman" w:cs="Times New Roman"/>
              </w:rPr>
              <w:t>10</w:t>
            </w:r>
          </w:p>
        </w:tc>
        <w:tc>
          <w:tcPr>
            <w:tcW w:w="500"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rPr>
            </w:pPr>
            <w:r w:rsidRPr="00433723">
              <w:rPr>
                <w:rFonts w:ascii="Times New Roman" w:hAnsi="Times New Roman" w:cs="Times New Roman"/>
              </w:rPr>
              <w:t>10</w:t>
            </w:r>
          </w:p>
        </w:tc>
        <w:tc>
          <w:tcPr>
            <w:tcW w:w="500"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rPr>
            </w:pPr>
            <w:r w:rsidRPr="00433723">
              <w:rPr>
                <w:rFonts w:ascii="Times New Roman" w:hAnsi="Times New Roman" w:cs="Times New Roman"/>
              </w:rPr>
              <w:t>15</w:t>
            </w:r>
          </w:p>
        </w:tc>
        <w:tc>
          <w:tcPr>
            <w:tcW w:w="501"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rPr>
            </w:pPr>
            <w:r w:rsidRPr="00433723">
              <w:rPr>
                <w:rFonts w:ascii="Times New Roman" w:hAnsi="Times New Roman" w:cs="Times New Roman"/>
              </w:rPr>
              <w:t>25</w:t>
            </w:r>
          </w:p>
        </w:tc>
        <w:tc>
          <w:tcPr>
            <w:tcW w:w="463"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rPr>
            </w:pPr>
            <w:r w:rsidRPr="00433723">
              <w:rPr>
                <w:rFonts w:ascii="Times New Roman" w:hAnsi="Times New Roman" w:cs="Times New Roman"/>
              </w:rPr>
              <w:t>35</w:t>
            </w:r>
          </w:p>
        </w:tc>
      </w:tr>
      <w:tr w:rsidR="00DE22B3" w:rsidRPr="00433723">
        <w:trPr>
          <w:cantSplit/>
          <w:trHeight w:val="480"/>
        </w:trPr>
        <w:tc>
          <w:tcPr>
            <w:tcW w:w="2607"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61B17">
            <w:pPr>
              <w:pStyle w:val="ConsPlusCell"/>
              <w:jc w:val="both"/>
              <w:rPr>
                <w:rFonts w:ascii="Times New Roman" w:hAnsi="Times New Roman" w:cs="Times New Roman"/>
              </w:rPr>
            </w:pPr>
            <w:r w:rsidRPr="00433723">
              <w:rPr>
                <w:rFonts w:ascii="Times New Roman" w:hAnsi="Times New Roman" w:cs="Times New Roman"/>
              </w:rPr>
              <w:t>Школы, детские учреждения, ПТУ, техникумы, площадки отдыха, игр и спорта</w:t>
            </w:r>
          </w:p>
        </w:tc>
        <w:tc>
          <w:tcPr>
            <w:tcW w:w="429"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rPr>
            </w:pPr>
            <w:r w:rsidRPr="00433723">
              <w:rPr>
                <w:rFonts w:ascii="Times New Roman" w:hAnsi="Times New Roman" w:cs="Times New Roman"/>
              </w:rPr>
              <w:t>25</w:t>
            </w:r>
          </w:p>
        </w:tc>
        <w:tc>
          <w:tcPr>
            <w:tcW w:w="500"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rPr>
            </w:pPr>
            <w:r w:rsidRPr="00433723">
              <w:rPr>
                <w:rFonts w:ascii="Times New Roman" w:hAnsi="Times New Roman" w:cs="Times New Roman"/>
              </w:rPr>
              <w:t>50</w:t>
            </w:r>
          </w:p>
        </w:tc>
        <w:tc>
          <w:tcPr>
            <w:tcW w:w="500"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rPr>
            </w:pPr>
            <w:r w:rsidRPr="00433723">
              <w:rPr>
                <w:rFonts w:ascii="Times New Roman" w:hAnsi="Times New Roman" w:cs="Times New Roman"/>
              </w:rPr>
              <w:t>50</w:t>
            </w:r>
          </w:p>
        </w:tc>
        <w:tc>
          <w:tcPr>
            <w:tcW w:w="501"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rPr>
            </w:pPr>
            <w:r w:rsidRPr="00433723">
              <w:rPr>
                <w:rFonts w:ascii="Times New Roman" w:hAnsi="Times New Roman" w:cs="Times New Roman"/>
              </w:rPr>
              <w:t>50</w:t>
            </w:r>
          </w:p>
        </w:tc>
        <w:tc>
          <w:tcPr>
            <w:tcW w:w="463"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rPr>
            </w:pPr>
            <w:r w:rsidRPr="00433723">
              <w:rPr>
                <w:rFonts w:ascii="Times New Roman" w:hAnsi="Times New Roman" w:cs="Times New Roman"/>
              </w:rPr>
              <w:t>50</w:t>
            </w:r>
          </w:p>
        </w:tc>
      </w:tr>
      <w:tr w:rsidR="00DE22B3" w:rsidRPr="00433723">
        <w:trPr>
          <w:cantSplit/>
          <w:trHeight w:val="720"/>
        </w:trPr>
        <w:tc>
          <w:tcPr>
            <w:tcW w:w="2607"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61B17">
            <w:pPr>
              <w:pStyle w:val="ConsPlusCell"/>
              <w:jc w:val="both"/>
              <w:rPr>
                <w:rFonts w:ascii="Times New Roman" w:hAnsi="Times New Roman" w:cs="Times New Roman"/>
              </w:rPr>
            </w:pPr>
            <w:r w:rsidRPr="00433723">
              <w:rPr>
                <w:rFonts w:ascii="Times New Roman" w:hAnsi="Times New Roman" w:cs="Times New Roman"/>
              </w:rPr>
              <w:t>Лечебные учреждения стационарного типа, открытые спортивные сооружения общего пользования, места отдыха населения (сады, скверы, парки)</w:t>
            </w:r>
          </w:p>
        </w:tc>
        <w:tc>
          <w:tcPr>
            <w:tcW w:w="429"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rPr>
            </w:pPr>
            <w:r w:rsidRPr="00433723">
              <w:rPr>
                <w:rFonts w:ascii="Times New Roman" w:hAnsi="Times New Roman" w:cs="Times New Roman"/>
              </w:rPr>
              <w:t>25</w:t>
            </w:r>
          </w:p>
        </w:tc>
        <w:tc>
          <w:tcPr>
            <w:tcW w:w="500"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rPr>
            </w:pPr>
            <w:r w:rsidRPr="00433723">
              <w:rPr>
                <w:rFonts w:ascii="Times New Roman" w:hAnsi="Times New Roman" w:cs="Times New Roman"/>
              </w:rPr>
              <w:t>50</w:t>
            </w:r>
          </w:p>
        </w:tc>
        <w:tc>
          <w:tcPr>
            <w:tcW w:w="500"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rPr>
            </w:pPr>
            <w:r w:rsidRPr="00433723">
              <w:rPr>
                <w:rFonts w:ascii="Times New Roman" w:hAnsi="Times New Roman" w:cs="Times New Roman"/>
              </w:rPr>
              <w:t>*</w:t>
            </w:r>
          </w:p>
        </w:tc>
        <w:tc>
          <w:tcPr>
            <w:tcW w:w="501"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rPr>
            </w:pPr>
            <w:r w:rsidRPr="00433723">
              <w:rPr>
                <w:rFonts w:ascii="Times New Roman" w:hAnsi="Times New Roman" w:cs="Times New Roman"/>
              </w:rPr>
              <w:t>*</w:t>
            </w:r>
          </w:p>
        </w:tc>
        <w:tc>
          <w:tcPr>
            <w:tcW w:w="463"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rPr>
            </w:pPr>
            <w:r w:rsidRPr="00433723">
              <w:rPr>
                <w:rFonts w:ascii="Times New Roman" w:hAnsi="Times New Roman" w:cs="Times New Roman"/>
              </w:rPr>
              <w:t>*</w:t>
            </w:r>
          </w:p>
        </w:tc>
      </w:tr>
      <w:tr w:rsidR="00DE22B3" w:rsidRPr="00433723">
        <w:trPr>
          <w:cantSplit/>
          <w:trHeight w:val="182"/>
        </w:trPr>
        <w:tc>
          <w:tcPr>
            <w:tcW w:w="2607"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rPr>
                <w:rFonts w:ascii="Times New Roman" w:hAnsi="Times New Roman" w:cs="Times New Roman"/>
              </w:rPr>
            </w:pPr>
            <w:r w:rsidRPr="00433723">
              <w:rPr>
                <w:rFonts w:ascii="Times New Roman" w:hAnsi="Times New Roman" w:cs="Times New Roman"/>
              </w:rPr>
              <w:t>Общественные и административные здания</w:t>
            </w:r>
          </w:p>
        </w:tc>
        <w:tc>
          <w:tcPr>
            <w:tcW w:w="429"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rPr>
            </w:pPr>
            <w:r w:rsidRPr="00433723">
              <w:rPr>
                <w:rFonts w:ascii="Times New Roman" w:hAnsi="Times New Roman" w:cs="Times New Roman"/>
              </w:rPr>
              <w:t>10</w:t>
            </w:r>
          </w:p>
        </w:tc>
        <w:tc>
          <w:tcPr>
            <w:tcW w:w="500"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rPr>
            </w:pPr>
            <w:r w:rsidRPr="00433723">
              <w:rPr>
                <w:rFonts w:ascii="Times New Roman" w:hAnsi="Times New Roman" w:cs="Times New Roman"/>
              </w:rPr>
              <w:t>10</w:t>
            </w:r>
          </w:p>
        </w:tc>
        <w:tc>
          <w:tcPr>
            <w:tcW w:w="500"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rPr>
            </w:pPr>
            <w:r w:rsidRPr="00433723">
              <w:rPr>
                <w:rFonts w:ascii="Times New Roman" w:hAnsi="Times New Roman" w:cs="Times New Roman"/>
              </w:rPr>
              <w:t>15</w:t>
            </w:r>
          </w:p>
        </w:tc>
        <w:tc>
          <w:tcPr>
            <w:tcW w:w="501"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rPr>
            </w:pPr>
            <w:r w:rsidRPr="00433723">
              <w:rPr>
                <w:rFonts w:ascii="Times New Roman" w:hAnsi="Times New Roman" w:cs="Times New Roman"/>
              </w:rPr>
              <w:t>25</w:t>
            </w:r>
          </w:p>
        </w:tc>
        <w:tc>
          <w:tcPr>
            <w:tcW w:w="463" w:type="pct"/>
            <w:tcBorders>
              <w:top w:val="single" w:sz="6" w:space="0" w:color="auto"/>
              <w:left w:val="single" w:sz="6" w:space="0" w:color="auto"/>
              <w:bottom w:val="single" w:sz="6" w:space="0" w:color="auto"/>
              <w:right w:val="single" w:sz="6" w:space="0" w:color="auto"/>
            </w:tcBorders>
            <w:vAlign w:val="center"/>
          </w:tcPr>
          <w:p w:rsidR="00DE22B3" w:rsidRPr="00433723" w:rsidRDefault="00DE22B3" w:rsidP="00023050">
            <w:pPr>
              <w:pStyle w:val="ConsPlusCell"/>
              <w:jc w:val="center"/>
              <w:rPr>
                <w:rFonts w:ascii="Times New Roman" w:hAnsi="Times New Roman" w:cs="Times New Roman"/>
              </w:rPr>
            </w:pPr>
            <w:r w:rsidRPr="00433723">
              <w:rPr>
                <w:rFonts w:ascii="Times New Roman" w:hAnsi="Times New Roman" w:cs="Times New Roman"/>
              </w:rPr>
              <w:t>35</w:t>
            </w:r>
          </w:p>
        </w:tc>
      </w:tr>
    </w:tbl>
    <w:p w:rsidR="00DE22B3" w:rsidRPr="00B82812" w:rsidRDefault="00DE22B3" w:rsidP="00023050">
      <w:pPr>
        <w:widowControl w:val="0"/>
        <w:spacing w:line="240" w:lineRule="auto"/>
        <w:ind w:firstLine="709"/>
        <w:jc w:val="both"/>
        <w:rPr>
          <w:rFonts w:ascii="Times New Roman" w:hAnsi="Times New Roman"/>
          <w:b/>
          <w:sz w:val="24"/>
          <w:szCs w:val="24"/>
        </w:rPr>
      </w:pPr>
      <w:r w:rsidRPr="00B82812">
        <w:rPr>
          <w:rFonts w:ascii="Times New Roman" w:hAnsi="Times New Roman"/>
          <w:b/>
          <w:sz w:val="24"/>
          <w:szCs w:val="24"/>
        </w:rPr>
        <w:t>Примечание:</w:t>
      </w:r>
    </w:p>
    <w:p w:rsidR="00DE22B3" w:rsidRPr="00B82812" w:rsidRDefault="00671477"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lastRenderedPageBreak/>
        <w:t>1) </w:t>
      </w:r>
      <w:r w:rsidR="00DE22B3" w:rsidRPr="00B82812">
        <w:rPr>
          <w:rFonts w:ascii="Times New Roman" w:hAnsi="Times New Roman"/>
          <w:sz w:val="24"/>
          <w:szCs w:val="24"/>
        </w:rPr>
        <w:t>Расстояния от наземных гаражей-стоянок и автостоянок принимаются до границ участков школ, детских учреждений, лечебно-профилактических учреждений стационарного типа, объектов социального назначения, площадок отдыха, детских игровых площадок.</w:t>
      </w:r>
    </w:p>
    <w:p w:rsidR="00DE22B3" w:rsidRPr="00B82812" w:rsidRDefault="00671477"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2) </w:t>
      </w:r>
      <w:r w:rsidR="00DE22B3" w:rsidRPr="00B82812">
        <w:rPr>
          <w:rFonts w:ascii="Times New Roman" w:hAnsi="Times New Roman"/>
          <w:sz w:val="24"/>
          <w:szCs w:val="24"/>
        </w:rPr>
        <w:t>Для наземных гаражей-стоянок со сплошным стеновым ограждением указанных в таблице, расстояния допускается сокращать на 25% при отсутствии в них открывающихся окон, а также въездов-выездов, ориентированных в сторону жилых домов, территорий ЛПУ стационарного типа, объектов социального обеспечения, детских дошкольных учреждений, школ и других учебных заведений.</w:t>
      </w:r>
    </w:p>
    <w:p w:rsidR="00DE22B3" w:rsidRPr="00B82812" w:rsidRDefault="00671477"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3) </w:t>
      </w:r>
      <w:r w:rsidR="00DE22B3" w:rsidRPr="00B82812">
        <w:rPr>
          <w:rFonts w:ascii="Times New Roman" w:hAnsi="Times New Roman"/>
          <w:sz w:val="24"/>
          <w:szCs w:val="24"/>
        </w:rPr>
        <w:t xml:space="preserve">На придомовой территории допускается размещение открытых автостоянок (паркингов) вместимостью до 50 </w:t>
      </w:r>
      <w:proofErr w:type="spellStart"/>
      <w:r w:rsidR="00DE22B3" w:rsidRPr="00B82812">
        <w:rPr>
          <w:rFonts w:ascii="Times New Roman" w:hAnsi="Times New Roman"/>
          <w:sz w:val="24"/>
          <w:szCs w:val="24"/>
        </w:rPr>
        <w:t>машино</w:t>
      </w:r>
      <w:proofErr w:type="spellEnd"/>
      <w:r w:rsidR="00DE22B3" w:rsidRPr="00B82812">
        <w:rPr>
          <w:rFonts w:ascii="Times New Roman" w:hAnsi="Times New Roman"/>
          <w:sz w:val="24"/>
          <w:szCs w:val="24"/>
        </w:rPr>
        <w:t xml:space="preserve">-мест и гаражей-стоянок и паркингов со сплошным стеновым ограждением для хранения автомобилей вместимостью до 100 </w:t>
      </w:r>
      <w:proofErr w:type="spellStart"/>
      <w:r w:rsidR="00DE22B3" w:rsidRPr="00B82812">
        <w:rPr>
          <w:rFonts w:ascii="Times New Roman" w:hAnsi="Times New Roman"/>
          <w:sz w:val="24"/>
          <w:szCs w:val="24"/>
        </w:rPr>
        <w:t>машино</w:t>
      </w:r>
      <w:proofErr w:type="spellEnd"/>
      <w:r w:rsidR="00DE22B3" w:rsidRPr="00B82812">
        <w:rPr>
          <w:rFonts w:ascii="Times New Roman" w:hAnsi="Times New Roman"/>
          <w:sz w:val="24"/>
          <w:szCs w:val="24"/>
        </w:rPr>
        <w:t>-мест при соблюдении нормативных требований обеспеченности придомовых территорий элементами благоустройства по площади и наименованиям.</w:t>
      </w:r>
    </w:p>
    <w:p w:rsidR="00DE22B3" w:rsidRPr="00B82812" w:rsidRDefault="00671477"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4) </w:t>
      </w:r>
      <w:r w:rsidR="00DE22B3" w:rsidRPr="00B82812">
        <w:rPr>
          <w:rFonts w:ascii="Times New Roman" w:hAnsi="Times New Roman"/>
          <w:sz w:val="24"/>
          <w:szCs w:val="24"/>
        </w:rPr>
        <w:t xml:space="preserve">Выезды-въезды из гаражей, расположенных на территории жилой застройки, вместимостью свыше 100 </w:t>
      </w:r>
      <w:proofErr w:type="spellStart"/>
      <w:r w:rsidR="00DE22B3" w:rsidRPr="00B82812">
        <w:rPr>
          <w:rFonts w:ascii="Times New Roman" w:hAnsi="Times New Roman"/>
          <w:sz w:val="24"/>
          <w:szCs w:val="24"/>
        </w:rPr>
        <w:t>машино</w:t>
      </w:r>
      <w:proofErr w:type="spellEnd"/>
      <w:r w:rsidR="00DE22B3" w:rsidRPr="00B82812">
        <w:rPr>
          <w:rFonts w:ascii="Times New Roman" w:hAnsi="Times New Roman"/>
          <w:sz w:val="24"/>
          <w:szCs w:val="24"/>
        </w:rPr>
        <w:t xml:space="preserve">-мест должны быть организованы на улично-дорожную сеть населенного пункта, исключая организацию движения автотранспорта по </w:t>
      </w:r>
      <w:proofErr w:type="spellStart"/>
      <w:r w:rsidR="00DE22B3" w:rsidRPr="00B82812">
        <w:rPr>
          <w:rFonts w:ascii="Times New Roman" w:hAnsi="Times New Roman"/>
          <w:sz w:val="24"/>
          <w:szCs w:val="24"/>
        </w:rPr>
        <w:t>внутридворовым</w:t>
      </w:r>
      <w:proofErr w:type="spellEnd"/>
      <w:r w:rsidR="00DE22B3" w:rsidRPr="00B82812">
        <w:rPr>
          <w:rFonts w:ascii="Times New Roman" w:hAnsi="Times New Roman"/>
          <w:sz w:val="24"/>
          <w:szCs w:val="24"/>
        </w:rPr>
        <w:t xml:space="preserve"> проездам, парковым дорогам и велосипедным дорожкам.</w:t>
      </w:r>
    </w:p>
    <w:p w:rsidR="00DE22B3" w:rsidRPr="00B82812" w:rsidRDefault="00671477"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 </w:t>
      </w:r>
      <w:r w:rsidR="00DE22B3" w:rsidRPr="00B82812">
        <w:rPr>
          <w:rFonts w:ascii="Times New Roman" w:hAnsi="Times New Roman"/>
          <w:sz w:val="24"/>
          <w:szCs w:val="24"/>
        </w:rPr>
        <w:t xml:space="preserve">Наземные гаражи-стоянки вместимостью свыше 500 </w:t>
      </w:r>
      <w:proofErr w:type="spellStart"/>
      <w:r w:rsidR="00DE22B3" w:rsidRPr="00B82812">
        <w:rPr>
          <w:rFonts w:ascii="Times New Roman" w:hAnsi="Times New Roman"/>
          <w:sz w:val="24"/>
          <w:szCs w:val="24"/>
        </w:rPr>
        <w:t>машино</w:t>
      </w:r>
      <w:proofErr w:type="spellEnd"/>
      <w:r w:rsidR="00DE22B3" w:rsidRPr="00B82812">
        <w:rPr>
          <w:rFonts w:ascii="Times New Roman" w:hAnsi="Times New Roman"/>
          <w:sz w:val="24"/>
          <w:szCs w:val="24"/>
        </w:rPr>
        <w:t xml:space="preserve">-мест следует размещать на территориях промышленных, коммунально-складских зон и территориях санитарно-защитных зон, на территориях, непригодных для жилой застройки, в </w:t>
      </w:r>
      <w:proofErr w:type="spellStart"/>
      <w:r w:rsidR="00DE22B3" w:rsidRPr="00B82812">
        <w:rPr>
          <w:rFonts w:ascii="Times New Roman" w:hAnsi="Times New Roman"/>
          <w:sz w:val="24"/>
          <w:szCs w:val="24"/>
        </w:rPr>
        <w:t>неудобиях</w:t>
      </w:r>
      <w:proofErr w:type="spellEnd"/>
      <w:r w:rsidR="00DE22B3" w:rsidRPr="00B82812">
        <w:rPr>
          <w:rFonts w:ascii="Times New Roman" w:hAnsi="Times New Roman"/>
          <w:sz w:val="24"/>
          <w:szCs w:val="24"/>
        </w:rPr>
        <w:t>.</w:t>
      </w:r>
    </w:p>
    <w:p w:rsidR="00DE22B3" w:rsidRPr="00B82812" w:rsidRDefault="00671477"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6) </w:t>
      </w:r>
      <w:r w:rsidR="00DE22B3" w:rsidRPr="00B82812">
        <w:rPr>
          <w:rFonts w:ascii="Times New Roman" w:hAnsi="Times New Roman"/>
          <w:sz w:val="24"/>
          <w:szCs w:val="24"/>
        </w:rPr>
        <w:t>Для подземных, полуподземных и обвалованных гаражей-стоянок регламентируется расстояние от въезда-выезда и от вентиляционных шахт до территории школ, детских дошкольных учреждений, лечебно-профилактических учреждений, фасадов жилых домов, площадок отдыха и др., оно должно составлять не менее 15 м.</w:t>
      </w:r>
    </w:p>
    <w:p w:rsidR="00DE22B3" w:rsidRPr="00B82812" w:rsidRDefault="00671477"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 </w:t>
      </w:r>
      <w:r w:rsidR="00DE22B3" w:rsidRPr="00B82812">
        <w:rPr>
          <w:rFonts w:ascii="Times New Roman" w:hAnsi="Times New Roman"/>
          <w:sz w:val="24"/>
          <w:szCs w:val="24"/>
        </w:rPr>
        <w:t>Расстояние от проездов автотранспорта из гаражей всех типов и открытых автостоянок до нормируемых объектов должно быть не менее 7 м.</w:t>
      </w:r>
    </w:p>
    <w:p w:rsidR="00DE22B3" w:rsidRPr="00B82812" w:rsidRDefault="00671477"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8) </w:t>
      </w:r>
      <w:proofErr w:type="spellStart"/>
      <w:r w:rsidR="00DE22B3" w:rsidRPr="00B82812">
        <w:rPr>
          <w:rFonts w:ascii="Times New Roman" w:hAnsi="Times New Roman"/>
          <w:sz w:val="24"/>
          <w:szCs w:val="24"/>
        </w:rPr>
        <w:t>Вентвыбросы</w:t>
      </w:r>
      <w:proofErr w:type="spellEnd"/>
      <w:r w:rsidR="00DE22B3" w:rsidRPr="00B82812">
        <w:rPr>
          <w:rFonts w:ascii="Times New Roman" w:hAnsi="Times New Roman"/>
          <w:sz w:val="24"/>
          <w:szCs w:val="24"/>
        </w:rPr>
        <w:t xml:space="preserve"> от подземных гаражей-стоянок, расположенных под жилыми и общественными зданиями, должны быть организованы на 1,5 м выше конька крыши самой высокой части здания.</w:t>
      </w:r>
    </w:p>
    <w:p w:rsidR="00DE22B3" w:rsidRPr="00B82812" w:rsidRDefault="00671477" w:rsidP="0002235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9) </w:t>
      </w:r>
      <w:r w:rsidR="00DE22B3" w:rsidRPr="00B82812">
        <w:rPr>
          <w:rFonts w:ascii="Times New Roman" w:hAnsi="Times New Roman"/>
          <w:sz w:val="24"/>
          <w:szCs w:val="24"/>
        </w:rPr>
        <w:t>На эксплуатируемой кровле подземного гаража-стоянки допускается размещать площадки отдыха, детские, спортивные, игровые и др. сооружения на расстоянии 15 м от вентиляционных шахт, въездов-выездов, проездов при условии озеленения эксплуатируемой кровли и обеспечении ПДК в устье выброса в атмосферу.</w:t>
      </w:r>
    </w:p>
    <w:p w:rsidR="00DE22B3" w:rsidRPr="00B82812" w:rsidRDefault="00671477" w:rsidP="0002235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10) </w:t>
      </w:r>
      <w:r w:rsidR="00DE22B3" w:rsidRPr="00B82812">
        <w:rPr>
          <w:rFonts w:ascii="Times New Roman" w:hAnsi="Times New Roman"/>
          <w:sz w:val="24"/>
          <w:szCs w:val="24"/>
        </w:rPr>
        <w:t>От наземных гаражей-стоянок устанавливается санитарный разрыв с озеленением территории, прилегающей к объектам нормирования.</w:t>
      </w:r>
    </w:p>
    <w:p w:rsidR="00DE22B3" w:rsidRPr="00B82812" w:rsidRDefault="00671477" w:rsidP="0002235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11) </w:t>
      </w:r>
      <w:r w:rsidR="00DE22B3" w:rsidRPr="00B82812">
        <w:rPr>
          <w:rFonts w:ascii="Times New Roman" w:hAnsi="Times New Roman"/>
          <w:sz w:val="24"/>
          <w:szCs w:val="24"/>
        </w:rPr>
        <w:t>Требования, отнесенные к подземным гаражам, распространяются на размещение обвалованных гаражей-стоянок.</w:t>
      </w:r>
    </w:p>
    <w:p w:rsidR="00DE22B3" w:rsidRPr="00B82812" w:rsidRDefault="00671477" w:rsidP="0002235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12) </w:t>
      </w:r>
      <w:r w:rsidR="00DE22B3" w:rsidRPr="00B82812">
        <w:rPr>
          <w:rFonts w:ascii="Times New Roman" w:hAnsi="Times New Roman"/>
          <w:sz w:val="24"/>
          <w:szCs w:val="24"/>
        </w:rPr>
        <w:t>На территории наземных гаражей-стоянок, открытых стоянок автомобильного транспорта необходимо предусматривать размещение площадки для мусоросборников.</w:t>
      </w:r>
    </w:p>
    <w:p w:rsidR="00142083" w:rsidRPr="00B82812" w:rsidRDefault="0002235D" w:rsidP="008E0D7F">
      <w:pPr>
        <w:pStyle w:val="2"/>
        <w:keepLines/>
        <w:numPr>
          <w:ilvl w:val="0"/>
          <w:numId w:val="0"/>
        </w:numPr>
        <w:rPr>
          <w:rFonts w:ascii="Times New Roman" w:hAnsi="Times New Roman"/>
          <w:i w:val="0"/>
          <w:kern w:val="32"/>
          <w:sz w:val="24"/>
          <w:szCs w:val="24"/>
        </w:rPr>
      </w:pPr>
      <w:bookmarkStart w:id="190" w:name="_Toc276550349"/>
      <w:bookmarkStart w:id="191" w:name="_Toc286828595"/>
      <w:bookmarkStart w:id="192" w:name="_Toc473910818"/>
      <w:r w:rsidRPr="00B82812">
        <w:rPr>
          <w:rFonts w:ascii="Times New Roman" w:hAnsi="Times New Roman"/>
          <w:i w:val="0"/>
          <w:kern w:val="32"/>
          <w:sz w:val="24"/>
          <w:szCs w:val="24"/>
        </w:rPr>
        <w:t xml:space="preserve">Статья </w:t>
      </w:r>
      <w:r w:rsidR="00BD2329" w:rsidRPr="00B82812">
        <w:rPr>
          <w:rFonts w:ascii="Times New Roman" w:hAnsi="Times New Roman"/>
          <w:i w:val="0"/>
          <w:kern w:val="32"/>
          <w:sz w:val="24"/>
          <w:szCs w:val="24"/>
        </w:rPr>
        <w:t>10.12.</w:t>
      </w:r>
      <w:r w:rsidR="006405C9" w:rsidRPr="00B82812">
        <w:rPr>
          <w:rFonts w:ascii="Times New Roman" w:hAnsi="Times New Roman"/>
          <w:i w:val="0"/>
          <w:kern w:val="32"/>
          <w:sz w:val="24"/>
          <w:szCs w:val="24"/>
        </w:rPr>
        <w:t> </w:t>
      </w:r>
      <w:r w:rsidR="00142083" w:rsidRPr="00B82812">
        <w:rPr>
          <w:rFonts w:ascii="Times New Roman" w:hAnsi="Times New Roman"/>
          <w:i w:val="0"/>
          <w:kern w:val="32"/>
          <w:sz w:val="24"/>
          <w:szCs w:val="24"/>
        </w:rPr>
        <w:t>Минимальное количество мест на погрузочно-разгрузочных площадках на территории земельных участков</w:t>
      </w:r>
      <w:bookmarkEnd w:id="190"/>
      <w:bookmarkEnd w:id="191"/>
      <w:bookmarkEnd w:id="192"/>
    </w:p>
    <w:p w:rsidR="00142083" w:rsidRPr="00B82812" w:rsidRDefault="00BD2329" w:rsidP="0002235D">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10.12.</w:t>
      </w:r>
      <w:r w:rsidR="00142083" w:rsidRPr="00B82812">
        <w:rPr>
          <w:rFonts w:ascii="Times New Roman" w:hAnsi="Times New Roman"/>
          <w:sz w:val="24"/>
          <w:szCs w:val="24"/>
        </w:rPr>
        <w:t>1.</w:t>
      </w:r>
      <w:r w:rsidR="00671477" w:rsidRPr="00B82812">
        <w:rPr>
          <w:rFonts w:ascii="Times New Roman" w:hAnsi="Times New Roman"/>
          <w:sz w:val="24"/>
          <w:szCs w:val="24"/>
        </w:rPr>
        <w:t> </w:t>
      </w:r>
      <w:r w:rsidR="00142083" w:rsidRPr="00B82812">
        <w:rPr>
          <w:rFonts w:ascii="Times New Roman" w:hAnsi="Times New Roman"/>
          <w:sz w:val="24"/>
          <w:szCs w:val="24"/>
        </w:rPr>
        <w:t>К погрузочно-разгрузочным площадкам относятся части территории земельных участков, предназначенные для проведения работ по погрузке и выгрузке грузов, доставляемых для объектов, расположенных на территории земельных участков.</w:t>
      </w:r>
    </w:p>
    <w:p w:rsidR="00142083" w:rsidRPr="00B82812" w:rsidRDefault="00BD2329" w:rsidP="0002235D">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10.12.</w:t>
      </w:r>
      <w:r w:rsidR="00142083" w:rsidRPr="00B82812">
        <w:rPr>
          <w:rFonts w:ascii="Times New Roman" w:hAnsi="Times New Roman"/>
          <w:sz w:val="24"/>
          <w:szCs w:val="24"/>
        </w:rPr>
        <w:t>2.</w:t>
      </w:r>
      <w:r w:rsidR="00671477" w:rsidRPr="00B82812">
        <w:rPr>
          <w:rFonts w:ascii="Times New Roman" w:hAnsi="Times New Roman"/>
          <w:sz w:val="24"/>
          <w:szCs w:val="24"/>
        </w:rPr>
        <w:t> </w:t>
      </w:r>
      <w:r w:rsidR="00142083" w:rsidRPr="00B82812">
        <w:rPr>
          <w:rFonts w:ascii="Times New Roman" w:hAnsi="Times New Roman"/>
          <w:sz w:val="24"/>
          <w:szCs w:val="24"/>
        </w:rPr>
        <w:t>Площадь мест на погрузочно-разгрузочных площадках определяется из расчета 90 квадратных метров на одно место.</w:t>
      </w:r>
    </w:p>
    <w:p w:rsidR="00142083" w:rsidRPr="00B82812" w:rsidRDefault="00BD2329" w:rsidP="0002235D">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10.12.</w:t>
      </w:r>
      <w:r w:rsidR="00142083" w:rsidRPr="00B82812">
        <w:rPr>
          <w:rFonts w:ascii="Times New Roman" w:hAnsi="Times New Roman"/>
          <w:sz w:val="24"/>
          <w:szCs w:val="24"/>
        </w:rPr>
        <w:t>3.</w:t>
      </w:r>
      <w:r w:rsidR="00671477" w:rsidRPr="00B82812">
        <w:rPr>
          <w:rFonts w:ascii="Times New Roman" w:hAnsi="Times New Roman"/>
          <w:sz w:val="24"/>
          <w:szCs w:val="24"/>
        </w:rPr>
        <w:t> </w:t>
      </w:r>
      <w:r w:rsidR="00142083" w:rsidRPr="00B82812">
        <w:rPr>
          <w:rFonts w:ascii="Times New Roman" w:hAnsi="Times New Roman"/>
          <w:sz w:val="24"/>
          <w:szCs w:val="24"/>
        </w:rPr>
        <w:t>Минимальное количество мест на погрузочно-разгрузочных площадках на территории земельных участков определяется из расчета:</w:t>
      </w:r>
    </w:p>
    <w:p w:rsidR="00142083" w:rsidRPr="00B82812" w:rsidRDefault="00142083" w:rsidP="00A77B04">
      <w:pPr>
        <w:pStyle w:val="a5"/>
        <w:widowControl w:val="0"/>
        <w:numPr>
          <w:ilvl w:val="0"/>
          <w:numId w:val="7"/>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xml:space="preserve">одно место для объектов общей площадью от 100 квадратных метров до 1500 квадратных метров и плюс одно место на каждые дополнительные 1500 квадратных метров общей площади объектов - для объектов торговли, объектов общественного питания, </w:t>
      </w:r>
      <w:r w:rsidRPr="00B82812">
        <w:rPr>
          <w:rFonts w:ascii="Times New Roman" w:eastAsia="Times New Roman" w:hAnsi="Times New Roman"/>
          <w:sz w:val="24"/>
          <w:szCs w:val="24"/>
          <w:lang w:eastAsia="ru-RU"/>
        </w:rPr>
        <w:lastRenderedPageBreak/>
        <w:t>промышленных объектов, для предприятий по первичной переработке, расфасовке сельскохозяйственной продукции и техническому обслуживанию сельхозпроизводства (ремонт, складирование);</w:t>
      </w:r>
    </w:p>
    <w:p w:rsidR="00142083" w:rsidRPr="00B82812" w:rsidRDefault="00142083" w:rsidP="00A77B04">
      <w:pPr>
        <w:pStyle w:val="a5"/>
        <w:widowControl w:val="0"/>
        <w:numPr>
          <w:ilvl w:val="0"/>
          <w:numId w:val="7"/>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одно место для объектов общей площадью от 100 квадратных метров до 1250 квадратных метров и плюс одно место на каждые дополнительные 1250 квадратных метров общей площади объектов - для складских объектов.</w:t>
      </w:r>
    </w:p>
    <w:p w:rsidR="00142083" w:rsidRPr="00B82812" w:rsidRDefault="00BD2329" w:rsidP="0002235D">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10.12.</w:t>
      </w:r>
      <w:r w:rsidR="00142083" w:rsidRPr="00B82812">
        <w:rPr>
          <w:rFonts w:ascii="Times New Roman" w:hAnsi="Times New Roman"/>
          <w:sz w:val="24"/>
          <w:szCs w:val="24"/>
        </w:rPr>
        <w:t>4.</w:t>
      </w:r>
      <w:r w:rsidR="00B533DB" w:rsidRPr="00B82812">
        <w:rPr>
          <w:rFonts w:ascii="Times New Roman" w:hAnsi="Times New Roman"/>
          <w:sz w:val="24"/>
          <w:szCs w:val="24"/>
        </w:rPr>
        <w:t> </w:t>
      </w:r>
      <w:r w:rsidR="00142083" w:rsidRPr="00B82812">
        <w:rPr>
          <w:rFonts w:ascii="Times New Roman" w:hAnsi="Times New Roman"/>
          <w:sz w:val="24"/>
          <w:szCs w:val="24"/>
        </w:rPr>
        <w:t>При проектировании многоквартирного жилого дома со встроенно-пристроенными нежилыми помещениями торгового назначения общей площадью более 250 кв. м разгрузочные места предусматривать в закрытых дебаркадерах.</w:t>
      </w:r>
    </w:p>
    <w:p w:rsidR="00142083" w:rsidRPr="00B82812" w:rsidRDefault="0002235D" w:rsidP="008E0D7F">
      <w:pPr>
        <w:pStyle w:val="2"/>
        <w:keepLines/>
        <w:numPr>
          <w:ilvl w:val="0"/>
          <w:numId w:val="0"/>
        </w:numPr>
        <w:rPr>
          <w:rFonts w:ascii="Times New Roman" w:hAnsi="Times New Roman"/>
          <w:i w:val="0"/>
          <w:kern w:val="32"/>
          <w:sz w:val="24"/>
          <w:szCs w:val="24"/>
        </w:rPr>
      </w:pPr>
      <w:bookmarkStart w:id="193" w:name="_Toc276550350"/>
      <w:bookmarkStart w:id="194" w:name="_Toc286828596"/>
      <w:bookmarkStart w:id="195" w:name="_Toc473910819"/>
      <w:r w:rsidRPr="00B82812">
        <w:rPr>
          <w:rFonts w:ascii="Times New Roman" w:hAnsi="Times New Roman"/>
          <w:i w:val="0"/>
          <w:kern w:val="32"/>
          <w:sz w:val="24"/>
          <w:szCs w:val="24"/>
        </w:rPr>
        <w:t>Статья </w:t>
      </w:r>
      <w:r w:rsidR="00BD2329" w:rsidRPr="00B82812">
        <w:rPr>
          <w:rFonts w:ascii="Times New Roman" w:hAnsi="Times New Roman"/>
          <w:i w:val="0"/>
          <w:kern w:val="32"/>
          <w:sz w:val="24"/>
          <w:szCs w:val="24"/>
        </w:rPr>
        <w:t>10.13.</w:t>
      </w:r>
      <w:r w:rsidR="006405C9" w:rsidRPr="00B82812">
        <w:rPr>
          <w:rFonts w:ascii="Times New Roman" w:hAnsi="Times New Roman"/>
          <w:i w:val="0"/>
          <w:kern w:val="32"/>
          <w:sz w:val="24"/>
          <w:szCs w:val="24"/>
        </w:rPr>
        <w:t> </w:t>
      </w:r>
      <w:r w:rsidR="00142083" w:rsidRPr="00B82812">
        <w:rPr>
          <w:rFonts w:ascii="Times New Roman" w:hAnsi="Times New Roman"/>
          <w:i w:val="0"/>
          <w:kern w:val="32"/>
          <w:sz w:val="24"/>
          <w:szCs w:val="24"/>
        </w:rPr>
        <w:t xml:space="preserve">Минимальное количество </w:t>
      </w:r>
      <w:proofErr w:type="spellStart"/>
      <w:r w:rsidR="00142083" w:rsidRPr="00B82812">
        <w:rPr>
          <w:rFonts w:ascii="Times New Roman" w:hAnsi="Times New Roman"/>
          <w:i w:val="0"/>
          <w:kern w:val="32"/>
          <w:sz w:val="24"/>
          <w:szCs w:val="24"/>
        </w:rPr>
        <w:t>машино</w:t>
      </w:r>
      <w:proofErr w:type="spellEnd"/>
      <w:r w:rsidR="00142083" w:rsidRPr="00B82812">
        <w:rPr>
          <w:rFonts w:ascii="Times New Roman" w:hAnsi="Times New Roman"/>
          <w:i w:val="0"/>
          <w:kern w:val="32"/>
          <w:sz w:val="24"/>
          <w:szCs w:val="24"/>
        </w:rPr>
        <w:t>-мест для хранения (технологического отстоя) грузового автотранспорта на территории земельных участков</w:t>
      </w:r>
      <w:bookmarkEnd w:id="193"/>
      <w:bookmarkEnd w:id="194"/>
      <w:bookmarkEnd w:id="195"/>
    </w:p>
    <w:p w:rsidR="00142083" w:rsidRPr="00B82812" w:rsidRDefault="00BD2329" w:rsidP="0002235D">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10.13.</w:t>
      </w:r>
      <w:r w:rsidR="00142083" w:rsidRPr="00B82812">
        <w:rPr>
          <w:rFonts w:ascii="Times New Roman" w:hAnsi="Times New Roman"/>
          <w:sz w:val="24"/>
          <w:szCs w:val="24"/>
        </w:rPr>
        <w:t>1.</w:t>
      </w:r>
      <w:r w:rsidR="00641728" w:rsidRPr="00B82812">
        <w:rPr>
          <w:rFonts w:ascii="Times New Roman" w:hAnsi="Times New Roman"/>
          <w:sz w:val="24"/>
          <w:szCs w:val="24"/>
        </w:rPr>
        <w:t> </w:t>
      </w:r>
      <w:r w:rsidR="00142083" w:rsidRPr="00B82812">
        <w:rPr>
          <w:rFonts w:ascii="Times New Roman" w:hAnsi="Times New Roman"/>
          <w:sz w:val="24"/>
          <w:szCs w:val="24"/>
        </w:rPr>
        <w:t xml:space="preserve">Минимальное количество </w:t>
      </w:r>
      <w:proofErr w:type="spellStart"/>
      <w:r w:rsidR="00142083" w:rsidRPr="00B82812">
        <w:rPr>
          <w:rFonts w:ascii="Times New Roman" w:hAnsi="Times New Roman"/>
          <w:sz w:val="24"/>
          <w:szCs w:val="24"/>
        </w:rPr>
        <w:t>машино</w:t>
      </w:r>
      <w:proofErr w:type="spellEnd"/>
      <w:r w:rsidR="00142083" w:rsidRPr="00B82812">
        <w:rPr>
          <w:rFonts w:ascii="Times New Roman" w:hAnsi="Times New Roman"/>
          <w:sz w:val="24"/>
          <w:szCs w:val="24"/>
        </w:rPr>
        <w:t>-мест для хранения (технологического отстоя) грузового автотранспорта на территории земельных участков определяется заданием на проектирование.</w:t>
      </w:r>
    </w:p>
    <w:p w:rsidR="00142083" w:rsidRPr="00B82812" w:rsidRDefault="00BD2329" w:rsidP="0002235D">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10.13.</w:t>
      </w:r>
      <w:r w:rsidR="00142083" w:rsidRPr="00B82812">
        <w:rPr>
          <w:rFonts w:ascii="Times New Roman" w:hAnsi="Times New Roman"/>
          <w:sz w:val="24"/>
          <w:szCs w:val="24"/>
        </w:rPr>
        <w:t>2.</w:t>
      </w:r>
      <w:r w:rsidR="00641728" w:rsidRPr="00B82812">
        <w:rPr>
          <w:rFonts w:ascii="Times New Roman" w:hAnsi="Times New Roman"/>
          <w:sz w:val="24"/>
          <w:szCs w:val="24"/>
        </w:rPr>
        <w:t> </w:t>
      </w:r>
      <w:r w:rsidR="00142083" w:rsidRPr="00B82812">
        <w:rPr>
          <w:rFonts w:ascii="Times New Roman" w:hAnsi="Times New Roman"/>
          <w:sz w:val="24"/>
          <w:szCs w:val="24"/>
        </w:rPr>
        <w:t xml:space="preserve">Площадь </w:t>
      </w:r>
      <w:proofErr w:type="spellStart"/>
      <w:r w:rsidR="00142083" w:rsidRPr="00B82812">
        <w:rPr>
          <w:rFonts w:ascii="Times New Roman" w:hAnsi="Times New Roman"/>
          <w:sz w:val="24"/>
          <w:szCs w:val="24"/>
        </w:rPr>
        <w:t>машино</w:t>
      </w:r>
      <w:proofErr w:type="spellEnd"/>
      <w:r w:rsidR="00142083" w:rsidRPr="00B82812">
        <w:rPr>
          <w:rFonts w:ascii="Times New Roman" w:hAnsi="Times New Roman"/>
          <w:sz w:val="24"/>
          <w:szCs w:val="24"/>
        </w:rPr>
        <w:t>-мест для хранения (технологического отстоя) грузового автотранспорта определяется из расчета 95 квадратных метров на автомобиль (с учетом проездов); при примыкании участков для стоянки к проезжей части улиц и проездов в продольном расположении автомобилей - 70 квадратных метров на автомобиль.</w:t>
      </w:r>
    </w:p>
    <w:p w:rsidR="00B97CE8" w:rsidRPr="00B82812" w:rsidRDefault="0002235D" w:rsidP="008E0D7F">
      <w:pPr>
        <w:pStyle w:val="2"/>
        <w:keepLines/>
        <w:numPr>
          <w:ilvl w:val="0"/>
          <w:numId w:val="0"/>
        </w:numPr>
        <w:rPr>
          <w:rFonts w:ascii="Times New Roman" w:hAnsi="Times New Roman"/>
          <w:i w:val="0"/>
          <w:kern w:val="32"/>
          <w:sz w:val="24"/>
          <w:szCs w:val="24"/>
        </w:rPr>
      </w:pPr>
      <w:bookmarkStart w:id="196" w:name="_Toc276550351"/>
      <w:bookmarkStart w:id="197" w:name="_Toc286828597"/>
      <w:bookmarkStart w:id="198" w:name="_Toc473910820"/>
      <w:r w:rsidRPr="00B82812">
        <w:rPr>
          <w:rFonts w:ascii="Times New Roman" w:hAnsi="Times New Roman"/>
          <w:i w:val="0"/>
          <w:kern w:val="32"/>
          <w:sz w:val="24"/>
          <w:szCs w:val="24"/>
        </w:rPr>
        <w:t xml:space="preserve">Статья </w:t>
      </w:r>
      <w:r w:rsidR="00BD2329" w:rsidRPr="00B82812">
        <w:rPr>
          <w:rFonts w:ascii="Times New Roman" w:hAnsi="Times New Roman"/>
          <w:i w:val="0"/>
          <w:kern w:val="32"/>
          <w:sz w:val="24"/>
          <w:szCs w:val="24"/>
        </w:rPr>
        <w:t>10.14.</w:t>
      </w:r>
      <w:r w:rsidR="006405C9" w:rsidRPr="00B82812">
        <w:rPr>
          <w:rFonts w:ascii="Times New Roman" w:hAnsi="Times New Roman"/>
          <w:i w:val="0"/>
          <w:kern w:val="32"/>
          <w:sz w:val="24"/>
          <w:szCs w:val="24"/>
        </w:rPr>
        <w:t> </w:t>
      </w:r>
      <w:r w:rsidR="00B97CE8" w:rsidRPr="00B82812">
        <w:rPr>
          <w:rFonts w:ascii="Times New Roman" w:hAnsi="Times New Roman"/>
          <w:i w:val="0"/>
          <w:kern w:val="32"/>
          <w:sz w:val="24"/>
          <w:szCs w:val="24"/>
        </w:rPr>
        <w:t>Максимальная высота ограждений земельных участков</w:t>
      </w:r>
      <w:bookmarkEnd w:id="196"/>
      <w:bookmarkEnd w:id="197"/>
      <w:bookmarkEnd w:id="198"/>
    </w:p>
    <w:p w:rsidR="00B97CE8" w:rsidRPr="00B82812" w:rsidRDefault="00BD2329" w:rsidP="0002235D">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10.14.</w:t>
      </w:r>
      <w:r w:rsidR="00B97CE8" w:rsidRPr="00B82812">
        <w:rPr>
          <w:rFonts w:ascii="Times New Roman" w:hAnsi="Times New Roman"/>
          <w:sz w:val="24"/>
          <w:szCs w:val="24"/>
        </w:rPr>
        <w:t>1.</w:t>
      </w:r>
      <w:r w:rsidR="00641728" w:rsidRPr="00B82812">
        <w:rPr>
          <w:rFonts w:ascii="Times New Roman" w:hAnsi="Times New Roman"/>
          <w:sz w:val="24"/>
          <w:szCs w:val="24"/>
        </w:rPr>
        <w:t> </w:t>
      </w:r>
      <w:r w:rsidR="00B97CE8" w:rsidRPr="00B82812">
        <w:rPr>
          <w:rFonts w:ascii="Times New Roman" w:hAnsi="Times New Roman"/>
          <w:sz w:val="24"/>
          <w:szCs w:val="24"/>
        </w:rPr>
        <w:t>Максимальная высота ограждений земельных участков устанавливается для земельных участков жилой застройки. Для земельных участков иного назначения высота устанавливается по заданию на проектирование.</w:t>
      </w:r>
    </w:p>
    <w:p w:rsidR="00B97CE8" w:rsidRPr="00B82812" w:rsidRDefault="00BD2329" w:rsidP="0002235D">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10.14.</w:t>
      </w:r>
      <w:r w:rsidR="00B97CE8" w:rsidRPr="00B82812">
        <w:rPr>
          <w:rFonts w:ascii="Times New Roman" w:hAnsi="Times New Roman"/>
          <w:sz w:val="24"/>
          <w:szCs w:val="24"/>
        </w:rPr>
        <w:t>2. Максимальная высота ограждений земельных участков жилой застройки:</w:t>
      </w:r>
    </w:p>
    <w:p w:rsidR="00B97CE8" w:rsidRPr="00B82812" w:rsidRDefault="00B97CE8" w:rsidP="00A77B04">
      <w:pPr>
        <w:pStyle w:val="a5"/>
        <w:widowControl w:val="0"/>
        <w:numPr>
          <w:ilvl w:val="0"/>
          <w:numId w:val="7"/>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вдоль скоростных транспортных магистралей</w:t>
      </w:r>
      <w:r w:rsidR="004F663D" w:rsidRPr="00B82812">
        <w:rPr>
          <w:rFonts w:ascii="Times New Roman" w:eastAsia="Times New Roman" w:hAnsi="Times New Roman"/>
          <w:sz w:val="24"/>
          <w:szCs w:val="24"/>
          <w:lang w:eastAsia="ru-RU"/>
        </w:rPr>
        <w:t>, улиц и проездов</w:t>
      </w:r>
      <w:r w:rsidRPr="00B82812">
        <w:rPr>
          <w:rFonts w:ascii="Times New Roman" w:eastAsia="Times New Roman" w:hAnsi="Times New Roman"/>
          <w:sz w:val="24"/>
          <w:szCs w:val="24"/>
          <w:lang w:eastAsia="ru-RU"/>
        </w:rPr>
        <w:t xml:space="preserve"> -</w:t>
      </w:r>
      <w:r w:rsidR="00C9503D" w:rsidRPr="00B82812">
        <w:rPr>
          <w:rFonts w:ascii="Times New Roman" w:eastAsia="Times New Roman" w:hAnsi="Times New Roman"/>
          <w:sz w:val="24"/>
          <w:szCs w:val="24"/>
          <w:lang w:eastAsia="ru-RU"/>
        </w:rPr>
        <w:t>до 2,5 метра</w:t>
      </w:r>
      <w:r w:rsidRPr="00B82812">
        <w:rPr>
          <w:rFonts w:ascii="Times New Roman" w:eastAsia="Times New Roman" w:hAnsi="Times New Roman"/>
          <w:sz w:val="24"/>
          <w:szCs w:val="24"/>
          <w:lang w:eastAsia="ru-RU"/>
        </w:rPr>
        <w:t>;</w:t>
      </w:r>
    </w:p>
    <w:p w:rsidR="00B97CE8" w:rsidRPr="00B82812" w:rsidRDefault="00B97CE8" w:rsidP="00A77B04">
      <w:pPr>
        <w:pStyle w:val="a5"/>
        <w:widowControl w:val="0"/>
        <w:numPr>
          <w:ilvl w:val="0"/>
          <w:numId w:val="7"/>
        </w:numPr>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между соседними участками застройки - 1,8 метра без согласования со смежными землепользователями. Более 1,8 метра - по согласованию со смежными землепользователями. Для участков жилой застройки высота 1,8 метра может быть иной при условии, если это не нарушает объемно-пространственных характеристик окружающей застройки и ландшафта, норм инсоляции и естественной освещенности.</w:t>
      </w:r>
    </w:p>
    <w:p w:rsidR="00EE7E19" w:rsidRPr="00B82812" w:rsidRDefault="00BD2329" w:rsidP="0002235D">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10.14.</w:t>
      </w:r>
      <w:r w:rsidR="00EE7E19" w:rsidRPr="00B82812">
        <w:rPr>
          <w:rFonts w:ascii="Times New Roman" w:hAnsi="Times New Roman"/>
          <w:sz w:val="24"/>
          <w:szCs w:val="24"/>
        </w:rPr>
        <w:t>3.</w:t>
      </w:r>
      <w:r w:rsidR="00641728" w:rsidRPr="00B82812">
        <w:rPr>
          <w:rFonts w:ascii="Times New Roman" w:hAnsi="Times New Roman"/>
          <w:sz w:val="24"/>
          <w:szCs w:val="24"/>
        </w:rPr>
        <w:t> </w:t>
      </w:r>
      <w:r w:rsidR="00EE7E19" w:rsidRPr="00B82812">
        <w:rPr>
          <w:rFonts w:ascii="Times New Roman" w:hAnsi="Times New Roman"/>
          <w:sz w:val="24"/>
          <w:szCs w:val="24"/>
        </w:rPr>
        <w:t xml:space="preserve">Ограждения вдоль улиц и проездов и между соседними земельными участками должны быть выполнены в «прозрачном» исполнении. Исключение </w:t>
      </w:r>
      <w:r w:rsidR="00641728" w:rsidRPr="00B82812">
        <w:rPr>
          <w:rFonts w:ascii="Times New Roman" w:hAnsi="Times New Roman"/>
          <w:sz w:val="24"/>
          <w:szCs w:val="24"/>
        </w:rPr>
        <w:t>составляют ограждения в зоне «Ж</w:t>
      </w:r>
      <w:r w:rsidR="00EE7E19" w:rsidRPr="00B82812">
        <w:rPr>
          <w:rFonts w:ascii="Times New Roman" w:hAnsi="Times New Roman"/>
          <w:sz w:val="24"/>
          <w:szCs w:val="24"/>
        </w:rPr>
        <w:t>1».</w:t>
      </w:r>
    </w:p>
    <w:p w:rsidR="00EE7E19" w:rsidRPr="00B82812" w:rsidRDefault="00641728" w:rsidP="0002235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В зоне «Ж</w:t>
      </w:r>
      <w:r w:rsidR="00EE7E19" w:rsidRPr="00B82812">
        <w:rPr>
          <w:rFonts w:ascii="Times New Roman" w:hAnsi="Times New Roman"/>
          <w:sz w:val="24"/>
          <w:szCs w:val="24"/>
        </w:rPr>
        <w:t>1» ограждения, расположенные на границе смежных земельных уча</w:t>
      </w:r>
      <w:r w:rsidR="00476475" w:rsidRPr="00B82812">
        <w:rPr>
          <w:rFonts w:ascii="Times New Roman" w:hAnsi="Times New Roman"/>
          <w:sz w:val="24"/>
          <w:szCs w:val="24"/>
        </w:rPr>
        <w:t>стков, должны быть выполнены в «</w:t>
      </w:r>
      <w:r w:rsidR="00EE7E19" w:rsidRPr="00B82812">
        <w:rPr>
          <w:rFonts w:ascii="Times New Roman" w:hAnsi="Times New Roman"/>
          <w:sz w:val="24"/>
          <w:szCs w:val="24"/>
        </w:rPr>
        <w:t>прозрачном</w:t>
      </w:r>
      <w:r w:rsidR="00476475" w:rsidRPr="00B82812">
        <w:rPr>
          <w:rFonts w:ascii="Times New Roman" w:hAnsi="Times New Roman"/>
          <w:sz w:val="24"/>
          <w:szCs w:val="24"/>
        </w:rPr>
        <w:t>»</w:t>
      </w:r>
      <w:r w:rsidR="00EE7E19" w:rsidRPr="00B82812">
        <w:rPr>
          <w:rFonts w:ascii="Times New Roman" w:hAnsi="Times New Roman"/>
          <w:sz w:val="24"/>
          <w:szCs w:val="24"/>
        </w:rPr>
        <w:t xml:space="preserve"> исполнении. Максимальная высота ограждения не применяется к ограждениям в </w:t>
      </w:r>
      <w:r w:rsidR="00476475" w:rsidRPr="00B82812">
        <w:rPr>
          <w:rFonts w:ascii="Times New Roman" w:hAnsi="Times New Roman"/>
          <w:sz w:val="24"/>
          <w:szCs w:val="24"/>
        </w:rPr>
        <w:t>«</w:t>
      </w:r>
      <w:r w:rsidR="00EE7E19" w:rsidRPr="00B82812">
        <w:rPr>
          <w:rFonts w:ascii="Times New Roman" w:hAnsi="Times New Roman"/>
          <w:sz w:val="24"/>
          <w:szCs w:val="24"/>
        </w:rPr>
        <w:t>прозрачном</w:t>
      </w:r>
      <w:r w:rsidR="00476475" w:rsidRPr="00B82812">
        <w:rPr>
          <w:rFonts w:ascii="Times New Roman" w:hAnsi="Times New Roman"/>
          <w:sz w:val="24"/>
          <w:szCs w:val="24"/>
        </w:rPr>
        <w:t>»</w:t>
      </w:r>
      <w:r w:rsidR="00EE7E19" w:rsidRPr="00B82812">
        <w:rPr>
          <w:rFonts w:ascii="Times New Roman" w:hAnsi="Times New Roman"/>
          <w:sz w:val="24"/>
          <w:szCs w:val="24"/>
        </w:rPr>
        <w:t xml:space="preserve"> исполнении. Устройство глухих (непрозрачных) ограждений допускается при взаимном согласии владельцев соседних земельных участков.</w:t>
      </w:r>
    </w:p>
    <w:p w:rsidR="00B97CE8" w:rsidRPr="00B82812" w:rsidRDefault="00BD2329" w:rsidP="0002235D">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10.14.</w:t>
      </w:r>
      <w:r w:rsidR="00EE7E19" w:rsidRPr="00B82812">
        <w:rPr>
          <w:rFonts w:ascii="Times New Roman" w:hAnsi="Times New Roman"/>
          <w:sz w:val="24"/>
          <w:szCs w:val="24"/>
        </w:rPr>
        <w:t>4.</w:t>
      </w:r>
      <w:r w:rsidR="00641728" w:rsidRPr="00B82812">
        <w:rPr>
          <w:rFonts w:ascii="Times New Roman" w:hAnsi="Times New Roman"/>
          <w:sz w:val="24"/>
          <w:szCs w:val="24"/>
        </w:rPr>
        <w:t> </w:t>
      </w:r>
      <w:r w:rsidR="00EE7E19" w:rsidRPr="00B82812">
        <w:rPr>
          <w:rFonts w:ascii="Times New Roman" w:hAnsi="Times New Roman"/>
          <w:sz w:val="24"/>
          <w:szCs w:val="24"/>
        </w:rPr>
        <w:t>Непрозрачные ограждения вдоль скоростных транспортных магистралей должны быть согласованы в установленном порядке в отделе архитектуры.</w:t>
      </w:r>
    </w:p>
    <w:p w:rsidR="006178B5" w:rsidRPr="00B82812" w:rsidRDefault="0002235D" w:rsidP="008E0D7F">
      <w:pPr>
        <w:pStyle w:val="2"/>
        <w:keepLines/>
        <w:numPr>
          <w:ilvl w:val="0"/>
          <w:numId w:val="0"/>
        </w:numPr>
        <w:rPr>
          <w:rFonts w:ascii="Times New Roman" w:hAnsi="Times New Roman"/>
          <w:i w:val="0"/>
          <w:kern w:val="32"/>
          <w:sz w:val="24"/>
          <w:szCs w:val="24"/>
        </w:rPr>
      </w:pPr>
      <w:bookmarkStart w:id="199" w:name="_Toc276550352"/>
      <w:bookmarkStart w:id="200" w:name="_Toc286828598"/>
      <w:bookmarkStart w:id="201" w:name="_Toc473910821"/>
      <w:r w:rsidRPr="00B82812">
        <w:rPr>
          <w:rFonts w:ascii="Times New Roman" w:hAnsi="Times New Roman"/>
          <w:i w:val="0"/>
          <w:kern w:val="32"/>
          <w:sz w:val="24"/>
          <w:szCs w:val="24"/>
        </w:rPr>
        <w:t xml:space="preserve">Статья </w:t>
      </w:r>
      <w:r w:rsidR="00BD2329" w:rsidRPr="00B82812">
        <w:rPr>
          <w:rFonts w:ascii="Times New Roman" w:hAnsi="Times New Roman"/>
          <w:i w:val="0"/>
          <w:kern w:val="32"/>
          <w:sz w:val="24"/>
          <w:szCs w:val="24"/>
        </w:rPr>
        <w:t>10</w:t>
      </w:r>
      <w:r w:rsidRPr="00B82812">
        <w:rPr>
          <w:rFonts w:ascii="Times New Roman" w:hAnsi="Times New Roman"/>
          <w:i w:val="0"/>
          <w:kern w:val="32"/>
          <w:sz w:val="24"/>
          <w:szCs w:val="24"/>
        </w:rPr>
        <w:t>.15.</w:t>
      </w:r>
      <w:r w:rsidR="006405C9" w:rsidRPr="00B82812">
        <w:rPr>
          <w:rFonts w:ascii="Times New Roman" w:hAnsi="Times New Roman"/>
          <w:i w:val="0"/>
          <w:kern w:val="32"/>
          <w:sz w:val="24"/>
          <w:szCs w:val="24"/>
        </w:rPr>
        <w:t> </w:t>
      </w:r>
      <w:r w:rsidR="006178B5" w:rsidRPr="00B82812">
        <w:rPr>
          <w:rFonts w:ascii="Times New Roman" w:hAnsi="Times New Roman"/>
          <w:i w:val="0"/>
          <w:kern w:val="32"/>
          <w:sz w:val="24"/>
          <w:szCs w:val="24"/>
        </w:rPr>
        <w:t>Правовой режим использования и застройки территории земельного участка расположенного в границах действия ограничений</w:t>
      </w:r>
      <w:bookmarkEnd w:id="199"/>
      <w:bookmarkEnd w:id="200"/>
      <w:bookmarkEnd w:id="201"/>
    </w:p>
    <w:p w:rsidR="006178B5" w:rsidRPr="00B82812" w:rsidRDefault="00BD2329" w:rsidP="0002235D">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10</w:t>
      </w:r>
      <w:r w:rsidR="006178B5" w:rsidRPr="00B82812">
        <w:rPr>
          <w:rFonts w:ascii="Times New Roman" w:eastAsia="Times New Roman" w:hAnsi="Times New Roman"/>
          <w:sz w:val="24"/>
          <w:szCs w:val="24"/>
          <w:lang w:eastAsia="ru-RU"/>
        </w:rPr>
        <w:t>.15.</w:t>
      </w:r>
      <w:r w:rsidR="00641728" w:rsidRPr="00B82812">
        <w:rPr>
          <w:rFonts w:ascii="Times New Roman" w:hAnsi="Times New Roman"/>
          <w:sz w:val="24"/>
          <w:szCs w:val="24"/>
        </w:rPr>
        <w:t>1. </w:t>
      </w:r>
      <w:r w:rsidR="006178B5" w:rsidRPr="00B82812">
        <w:rPr>
          <w:rFonts w:ascii="Times New Roman" w:hAnsi="Times New Roman"/>
          <w:sz w:val="24"/>
          <w:szCs w:val="24"/>
        </w:rPr>
        <w:t>В случае если земельный участок и объект капитального строительства расположены в границах действия ограничений, установленных в соответствии с законодательством Российской Федерации, правовой режим использования и застройки территории указанного земельного участка определяется совокупностью требований, указанных в настоящей статье, и ограничений, указанных части I</w:t>
      </w:r>
      <w:r w:rsidR="00D023CF" w:rsidRPr="00B82812">
        <w:rPr>
          <w:rFonts w:ascii="Times New Roman" w:hAnsi="Times New Roman"/>
          <w:sz w:val="24"/>
          <w:szCs w:val="24"/>
          <w:lang w:val="en-US"/>
        </w:rPr>
        <w:t>I</w:t>
      </w:r>
      <w:r w:rsidR="006178B5" w:rsidRPr="00B82812">
        <w:rPr>
          <w:rFonts w:ascii="Times New Roman" w:hAnsi="Times New Roman"/>
          <w:sz w:val="24"/>
          <w:szCs w:val="24"/>
        </w:rPr>
        <w:t>I настоящих Правил. При этом при совпадении ограничений, относящихся к одной и той же территории, действуют минимальные предельные параметры.</w:t>
      </w:r>
    </w:p>
    <w:p w:rsidR="006178B5" w:rsidRPr="00B82812" w:rsidRDefault="0002235D" w:rsidP="008E0D7F">
      <w:pPr>
        <w:pStyle w:val="2"/>
        <w:keepLines/>
        <w:numPr>
          <w:ilvl w:val="0"/>
          <w:numId w:val="0"/>
        </w:numPr>
        <w:rPr>
          <w:rFonts w:ascii="Times New Roman" w:hAnsi="Times New Roman"/>
          <w:i w:val="0"/>
          <w:kern w:val="32"/>
          <w:sz w:val="24"/>
          <w:szCs w:val="24"/>
        </w:rPr>
      </w:pPr>
      <w:bookmarkStart w:id="202" w:name="_Toc276550353"/>
      <w:bookmarkStart w:id="203" w:name="_Toc286828599"/>
      <w:bookmarkStart w:id="204" w:name="_Toc473910822"/>
      <w:r w:rsidRPr="00B82812">
        <w:rPr>
          <w:rFonts w:ascii="Times New Roman" w:hAnsi="Times New Roman"/>
          <w:i w:val="0"/>
          <w:kern w:val="32"/>
          <w:sz w:val="24"/>
          <w:szCs w:val="24"/>
        </w:rPr>
        <w:lastRenderedPageBreak/>
        <w:t xml:space="preserve">Статья </w:t>
      </w:r>
      <w:r w:rsidR="00BD2329" w:rsidRPr="00B82812">
        <w:rPr>
          <w:rFonts w:ascii="Times New Roman" w:hAnsi="Times New Roman"/>
          <w:i w:val="0"/>
          <w:kern w:val="32"/>
          <w:sz w:val="24"/>
          <w:szCs w:val="24"/>
        </w:rPr>
        <w:t>10</w:t>
      </w:r>
      <w:r w:rsidRPr="00B82812">
        <w:rPr>
          <w:rFonts w:ascii="Times New Roman" w:hAnsi="Times New Roman"/>
          <w:i w:val="0"/>
          <w:kern w:val="32"/>
          <w:sz w:val="24"/>
          <w:szCs w:val="24"/>
        </w:rPr>
        <w:t>.16.</w:t>
      </w:r>
      <w:r w:rsidR="006405C9" w:rsidRPr="00B82812">
        <w:rPr>
          <w:rFonts w:ascii="Times New Roman" w:hAnsi="Times New Roman"/>
          <w:i w:val="0"/>
          <w:kern w:val="32"/>
          <w:sz w:val="24"/>
          <w:szCs w:val="24"/>
        </w:rPr>
        <w:t> </w:t>
      </w:r>
      <w:r w:rsidR="006178B5" w:rsidRPr="00B82812">
        <w:rPr>
          <w:rFonts w:ascii="Times New Roman" w:hAnsi="Times New Roman"/>
          <w:i w:val="0"/>
          <w:kern w:val="32"/>
          <w:sz w:val="24"/>
          <w:szCs w:val="24"/>
        </w:rPr>
        <w:t>Организация благоустройства территории и парковочных мест</w:t>
      </w:r>
      <w:bookmarkEnd w:id="202"/>
      <w:bookmarkEnd w:id="203"/>
      <w:bookmarkEnd w:id="204"/>
    </w:p>
    <w:p w:rsidR="006178B5" w:rsidRPr="00B82812" w:rsidRDefault="006178B5" w:rsidP="0002235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Благоустройство территории (озеленение, подходы, подъезды), парковочные места организовываются в границах предоставленного для строительства земельного участка.</w:t>
      </w:r>
    </w:p>
    <w:p w:rsidR="008E0D7F" w:rsidRPr="00B82812" w:rsidRDefault="008E0D7F" w:rsidP="0002235D">
      <w:pPr>
        <w:widowControl w:val="0"/>
        <w:spacing w:line="240" w:lineRule="auto"/>
        <w:ind w:firstLine="709"/>
        <w:jc w:val="both"/>
        <w:rPr>
          <w:rFonts w:ascii="Times New Roman" w:hAnsi="Times New Roman"/>
          <w:sz w:val="24"/>
          <w:szCs w:val="24"/>
        </w:rPr>
      </w:pPr>
    </w:p>
    <w:p w:rsidR="006178B5" w:rsidRPr="00B82812" w:rsidRDefault="0002235D" w:rsidP="008E0D7F">
      <w:pPr>
        <w:pStyle w:val="1"/>
        <w:widowControl w:val="0"/>
        <w:numPr>
          <w:ilvl w:val="0"/>
          <w:numId w:val="0"/>
        </w:numPr>
        <w:tabs>
          <w:tab w:val="left" w:pos="1728"/>
        </w:tabs>
        <w:suppressAutoHyphens/>
        <w:spacing w:before="0" w:after="0"/>
        <w:rPr>
          <w:rFonts w:ascii="Times New Roman" w:hAnsi="Times New Roman"/>
          <w:kern w:val="1"/>
          <w:sz w:val="24"/>
          <w:szCs w:val="24"/>
          <w:lang w:eastAsia="ar-SA"/>
        </w:rPr>
      </w:pPr>
      <w:bookmarkStart w:id="205" w:name="_Toc286828600"/>
      <w:bookmarkStart w:id="206" w:name="_Toc473910823"/>
      <w:r w:rsidRPr="00B82812">
        <w:rPr>
          <w:rFonts w:ascii="Times New Roman" w:hAnsi="Times New Roman"/>
          <w:kern w:val="1"/>
          <w:sz w:val="24"/>
          <w:szCs w:val="24"/>
          <w:lang w:eastAsia="ar-SA"/>
        </w:rPr>
        <w:t>Глава 1</w:t>
      </w:r>
      <w:r w:rsidR="00BD2329" w:rsidRPr="00B82812">
        <w:rPr>
          <w:rFonts w:ascii="Times New Roman" w:hAnsi="Times New Roman"/>
          <w:kern w:val="1"/>
          <w:sz w:val="24"/>
          <w:szCs w:val="24"/>
          <w:lang w:eastAsia="ar-SA"/>
        </w:rPr>
        <w:t>1</w:t>
      </w:r>
      <w:r w:rsidRPr="00B82812">
        <w:rPr>
          <w:rFonts w:ascii="Times New Roman" w:hAnsi="Times New Roman"/>
          <w:kern w:val="1"/>
          <w:sz w:val="24"/>
          <w:szCs w:val="24"/>
          <w:lang w:eastAsia="ar-SA"/>
        </w:rPr>
        <w:t>. </w:t>
      </w:r>
      <w:r w:rsidR="006178B5" w:rsidRPr="00B82812">
        <w:rPr>
          <w:rFonts w:ascii="Times New Roman" w:hAnsi="Times New Roman"/>
          <w:kern w:val="1"/>
          <w:sz w:val="24"/>
          <w:szCs w:val="24"/>
          <w:lang w:eastAsia="ar-SA"/>
        </w:rPr>
        <w:t>Г</w:t>
      </w:r>
      <w:r w:rsidR="005F5E9B" w:rsidRPr="00B82812">
        <w:rPr>
          <w:rFonts w:ascii="Times New Roman" w:hAnsi="Times New Roman"/>
          <w:kern w:val="1"/>
          <w:sz w:val="24"/>
          <w:szCs w:val="24"/>
          <w:lang w:eastAsia="ar-SA"/>
        </w:rPr>
        <w:t>радостроительные регламенты</w:t>
      </w:r>
      <w:bookmarkEnd w:id="205"/>
      <w:r w:rsidR="005F5E9B" w:rsidRPr="00B82812">
        <w:rPr>
          <w:rFonts w:ascii="Times New Roman" w:hAnsi="Times New Roman"/>
          <w:kern w:val="1"/>
          <w:sz w:val="24"/>
          <w:szCs w:val="24"/>
          <w:lang w:eastAsia="ar-SA"/>
        </w:rPr>
        <w:t xml:space="preserve"> по территориальным зонам</w:t>
      </w:r>
      <w:bookmarkEnd w:id="206"/>
    </w:p>
    <w:p w:rsidR="00355D54" w:rsidRPr="00B82812" w:rsidRDefault="0002235D" w:rsidP="008E0D7F">
      <w:pPr>
        <w:pStyle w:val="2"/>
        <w:keepLines/>
        <w:numPr>
          <w:ilvl w:val="0"/>
          <w:numId w:val="0"/>
        </w:numPr>
        <w:rPr>
          <w:rFonts w:ascii="Times New Roman" w:hAnsi="Times New Roman"/>
          <w:i w:val="0"/>
          <w:kern w:val="32"/>
          <w:sz w:val="24"/>
          <w:szCs w:val="24"/>
        </w:rPr>
      </w:pPr>
      <w:bookmarkStart w:id="207" w:name="_Toc286828601"/>
      <w:bookmarkStart w:id="208" w:name="_Toc473910824"/>
      <w:r w:rsidRPr="00B82812">
        <w:rPr>
          <w:rFonts w:ascii="Times New Roman" w:hAnsi="Times New Roman"/>
          <w:i w:val="0"/>
          <w:kern w:val="32"/>
          <w:sz w:val="24"/>
          <w:szCs w:val="24"/>
        </w:rPr>
        <w:t xml:space="preserve">Статья </w:t>
      </w:r>
      <w:r w:rsidR="00BD2329" w:rsidRPr="00B82812">
        <w:rPr>
          <w:rFonts w:ascii="Times New Roman" w:hAnsi="Times New Roman"/>
          <w:i w:val="0"/>
          <w:kern w:val="32"/>
          <w:sz w:val="24"/>
          <w:szCs w:val="24"/>
        </w:rPr>
        <w:t>11.1.</w:t>
      </w:r>
      <w:r w:rsidR="006405C9" w:rsidRPr="00B82812">
        <w:rPr>
          <w:rFonts w:ascii="Times New Roman" w:hAnsi="Times New Roman"/>
          <w:i w:val="0"/>
          <w:kern w:val="32"/>
          <w:sz w:val="24"/>
          <w:szCs w:val="24"/>
        </w:rPr>
        <w:t> </w:t>
      </w:r>
      <w:r w:rsidR="00355D54" w:rsidRPr="00B82812">
        <w:rPr>
          <w:rFonts w:ascii="Times New Roman" w:hAnsi="Times New Roman"/>
          <w:i w:val="0"/>
          <w:kern w:val="32"/>
          <w:sz w:val="24"/>
          <w:szCs w:val="24"/>
        </w:rPr>
        <w:t>Общие градостроительные регламенты для жилых зон</w:t>
      </w:r>
      <w:bookmarkEnd w:id="207"/>
      <w:bookmarkEnd w:id="208"/>
    </w:p>
    <w:p w:rsidR="00355D54" w:rsidRPr="00B82812" w:rsidRDefault="00BD2329" w:rsidP="0002235D">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11.1.</w:t>
      </w:r>
      <w:r w:rsidR="00B533DB" w:rsidRPr="00B82812">
        <w:rPr>
          <w:rFonts w:ascii="Times New Roman" w:hAnsi="Times New Roman"/>
          <w:sz w:val="24"/>
          <w:szCs w:val="24"/>
        </w:rPr>
        <w:t>1. </w:t>
      </w:r>
      <w:r w:rsidR="00355D54" w:rsidRPr="00B82812">
        <w:rPr>
          <w:rFonts w:ascii="Times New Roman" w:hAnsi="Times New Roman"/>
          <w:sz w:val="24"/>
          <w:szCs w:val="24"/>
        </w:rPr>
        <w:t xml:space="preserve">К жилой зоне относятся участки территории </w:t>
      </w:r>
      <w:r w:rsidR="002C147B" w:rsidRPr="00B82812">
        <w:rPr>
          <w:rFonts w:ascii="Times New Roman" w:hAnsi="Times New Roman"/>
          <w:sz w:val="24"/>
          <w:szCs w:val="24"/>
        </w:rPr>
        <w:t>муниципального образования</w:t>
      </w:r>
      <w:r w:rsidR="00355D54" w:rsidRPr="00B82812">
        <w:rPr>
          <w:rFonts w:ascii="Times New Roman" w:hAnsi="Times New Roman"/>
          <w:sz w:val="24"/>
          <w:szCs w:val="24"/>
        </w:rPr>
        <w:t>, используемые и предназначенные для застройки многоквартирными домами, а также индивидуальными и блокированными жилыми домами с приусадебными земельными участками.</w:t>
      </w:r>
    </w:p>
    <w:p w:rsidR="00355D54" w:rsidRPr="00B82812" w:rsidRDefault="00BD2329" w:rsidP="0002235D">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11.1.</w:t>
      </w:r>
      <w:r w:rsidR="002C7F13" w:rsidRPr="00B82812">
        <w:rPr>
          <w:rFonts w:ascii="Times New Roman" w:hAnsi="Times New Roman"/>
          <w:sz w:val="24"/>
          <w:szCs w:val="24"/>
        </w:rPr>
        <w:t>2. </w:t>
      </w:r>
      <w:r w:rsidR="00355D54" w:rsidRPr="00B82812">
        <w:rPr>
          <w:rFonts w:ascii="Times New Roman" w:hAnsi="Times New Roman"/>
          <w:sz w:val="24"/>
          <w:szCs w:val="24"/>
        </w:rPr>
        <w:t>В жилой зоне допускается размещение отдельно стоящих и встроенных или пристроенных объектов коммунального и культурно-бытового обслуживания повседневного и периодического спроса, культовых зданий, стоянок автомобильного транспорта и объектов, связанных с проживанием граждан, деятельность которых не оказывает негативного воздействия на окружающую среду (не пожароопасных, не взрывоопасных, не создающих магнитных полей, шума, превышающего установленные нормы для жилой зоны, не вызывающих вибрации, загрязнения почв, воздуха, воды, не оказывающих радиационного и иных вредных воздействий), не требующих устройства подъездных железнодорожных путей и не занимающих более 15% площади планировочной единицы территориальной зоны.</w:t>
      </w:r>
    </w:p>
    <w:p w:rsidR="00355D54" w:rsidRPr="00B82812" w:rsidRDefault="00BD2329" w:rsidP="0002235D">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11.1.</w:t>
      </w:r>
      <w:r w:rsidR="005C09F8" w:rsidRPr="00B82812">
        <w:rPr>
          <w:rFonts w:ascii="Times New Roman" w:hAnsi="Times New Roman"/>
          <w:sz w:val="24"/>
          <w:szCs w:val="24"/>
        </w:rPr>
        <w:t>3. </w:t>
      </w:r>
      <w:r w:rsidR="00355D54" w:rsidRPr="00B82812">
        <w:rPr>
          <w:rFonts w:ascii="Times New Roman" w:hAnsi="Times New Roman"/>
          <w:sz w:val="24"/>
          <w:szCs w:val="24"/>
        </w:rPr>
        <w:t>Жилые зоны должны быть озеленены. На территории жилых зон должны располагаться пункты (площадки) для сбора твердых бытовых отходов и крупногабаритных отходов, обустроены площадки для выгула домашних животных.</w:t>
      </w:r>
    </w:p>
    <w:p w:rsidR="00355D54" w:rsidRPr="00B82812" w:rsidRDefault="00BD2329" w:rsidP="0002235D">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11.1.</w:t>
      </w:r>
      <w:r w:rsidR="005C09F8" w:rsidRPr="00B82812">
        <w:rPr>
          <w:rFonts w:ascii="Times New Roman" w:hAnsi="Times New Roman"/>
          <w:sz w:val="24"/>
          <w:szCs w:val="24"/>
        </w:rPr>
        <w:t>4. </w:t>
      </w:r>
      <w:r w:rsidR="00355D54" w:rsidRPr="00B82812">
        <w:rPr>
          <w:rFonts w:ascii="Times New Roman" w:hAnsi="Times New Roman"/>
          <w:sz w:val="24"/>
          <w:szCs w:val="24"/>
        </w:rPr>
        <w:t>При строительстве новых объектов, разрешенных к размещению, следует предусматривать их полное инженерное обеспечение.</w:t>
      </w:r>
    </w:p>
    <w:p w:rsidR="00355D54" w:rsidRPr="00B82812" w:rsidRDefault="00BD2329" w:rsidP="0002235D">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11.1.</w:t>
      </w:r>
      <w:r w:rsidR="005C09F8" w:rsidRPr="00B82812">
        <w:rPr>
          <w:rFonts w:ascii="Times New Roman" w:hAnsi="Times New Roman"/>
          <w:sz w:val="24"/>
          <w:szCs w:val="24"/>
        </w:rPr>
        <w:t>5. </w:t>
      </w:r>
      <w:r w:rsidR="00355D54" w:rsidRPr="00B82812">
        <w:rPr>
          <w:rFonts w:ascii="Times New Roman" w:hAnsi="Times New Roman"/>
          <w:sz w:val="24"/>
          <w:szCs w:val="24"/>
        </w:rPr>
        <w:t>При освоении жилых микрорайонов необходимо предусматривать строительство открытых стоянок автотранспорта, размещение гаражей-стоянок в цокольных или подземных этажах зданий, а также на дворовой территории в подземном исполнении с использованием их кровель для организации игровых площадок и благоустройства.</w:t>
      </w:r>
    </w:p>
    <w:p w:rsidR="00355D54" w:rsidRPr="00B82812" w:rsidRDefault="00BD2329" w:rsidP="0002235D">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11.1.</w:t>
      </w:r>
      <w:r w:rsidR="005C09F8" w:rsidRPr="00B82812">
        <w:rPr>
          <w:rFonts w:ascii="Times New Roman" w:hAnsi="Times New Roman"/>
          <w:sz w:val="24"/>
          <w:szCs w:val="24"/>
        </w:rPr>
        <w:t>6. </w:t>
      </w:r>
      <w:r w:rsidR="00355D54" w:rsidRPr="00B82812">
        <w:rPr>
          <w:rFonts w:ascii="Times New Roman" w:hAnsi="Times New Roman"/>
          <w:sz w:val="24"/>
          <w:szCs w:val="24"/>
        </w:rPr>
        <w:t>Предприятия обслуживания могут размещаться в жилых домах или пристраиваться к ним при условии, что загрузка предприятий и входы для посетителей располагаются со стороны улицы, и имеется достаточно места для автостоянок временного хранения автотранспорта. Не допускается при переоборудовании жилого фонда в нежилой при организации входа нарушать пропускную способность тротуаров и оставлять менее 2,0 м ширины тротуара с главного фасада и 1,35 м с остальных сторон.</w:t>
      </w:r>
    </w:p>
    <w:p w:rsidR="00355D54" w:rsidRPr="00B82812" w:rsidRDefault="00BD2329" w:rsidP="0002235D">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11.1.</w:t>
      </w:r>
      <w:r w:rsidR="005C09F8" w:rsidRPr="00B82812">
        <w:rPr>
          <w:rFonts w:ascii="Times New Roman" w:hAnsi="Times New Roman"/>
          <w:sz w:val="24"/>
          <w:szCs w:val="24"/>
        </w:rPr>
        <w:t>7. </w:t>
      </w:r>
      <w:r w:rsidR="00355D54" w:rsidRPr="00B82812">
        <w:rPr>
          <w:rFonts w:ascii="Times New Roman" w:hAnsi="Times New Roman"/>
          <w:sz w:val="24"/>
          <w:szCs w:val="24"/>
        </w:rPr>
        <w:t>На территориях индивидуальной жилой застройки со стороны улиц запрещается размещение вспомогательных строений, кроме гаражей. Установка ограждений и иных строений в нарушение красных линий застройки запрещена.</w:t>
      </w:r>
    </w:p>
    <w:p w:rsidR="00355D54" w:rsidRDefault="00BD2329" w:rsidP="0002235D">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11.1.</w:t>
      </w:r>
      <w:r w:rsidR="005C09F8" w:rsidRPr="00B82812">
        <w:rPr>
          <w:rFonts w:ascii="Times New Roman" w:hAnsi="Times New Roman"/>
          <w:sz w:val="24"/>
          <w:szCs w:val="24"/>
        </w:rPr>
        <w:t>8. </w:t>
      </w:r>
      <w:r w:rsidR="00355D54" w:rsidRPr="00B82812">
        <w:rPr>
          <w:rFonts w:ascii="Times New Roman" w:hAnsi="Times New Roman"/>
          <w:sz w:val="24"/>
          <w:szCs w:val="24"/>
        </w:rPr>
        <w:t>В случае если земельный участок и объект капитального строительства расположены в границах действия ограничений, установленных в соответствии с законодательством Российской Федерации, правовой режим использования и застройки территории указанного земельного участка определяется совокупностью требований, указанных в настоящей статье, и ограничений, указанных в главе 1</w:t>
      </w:r>
      <w:r w:rsidR="001009BA" w:rsidRPr="00B82812">
        <w:rPr>
          <w:rFonts w:ascii="Times New Roman" w:hAnsi="Times New Roman"/>
          <w:sz w:val="24"/>
          <w:szCs w:val="24"/>
        </w:rPr>
        <w:t>4</w:t>
      </w:r>
      <w:r w:rsidR="00355D54" w:rsidRPr="00B82812">
        <w:rPr>
          <w:rFonts w:ascii="Times New Roman" w:hAnsi="Times New Roman"/>
          <w:sz w:val="24"/>
          <w:szCs w:val="24"/>
        </w:rPr>
        <w:t xml:space="preserve"> части II настоящих Правил. При этом при совпадении ограничений, относящихся к одной и той же территории, действуют минимальные предельные параметры.</w:t>
      </w:r>
    </w:p>
    <w:p w:rsidR="00D437DE" w:rsidRPr="00B82812" w:rsidRDefault="00D437DE" w:rsidP="0002235D">
      <w:pPr>
        <w:widowControl w:val="0"/>
        <w:spacing w:line="240" w:lineRule="auto"/>
        <w:ind w:firstLine="709"/>
        <w:jc w:val="both"/>
        <w:rPr>
          <w:rFonts w:ascii="Times New Roman" w:hAnsi="Times New Roman"/>
          <w:sz w:val="24"/>
          <w:szCs w:val="24"/>
        </w:rPr>
      </w:pPr>
    </w:p>
    <w:p w:rsidR="004738DD" w:rsidRPr="00B82812" w:rsidRDefault="0002235D" w:rsidP="008E0D7F">
      <w:pPr>
        <w:pStyle w:val="2"/>
        <w:keepLines/>
        <w:numPr>
          <w:ilvl w:val="0"/>
          <w:numId w:val="0"/>
        </w:numPr>
        <w:rPr>
          <w:rFonts w:ascii="Times New Roman" w:hAnsi="Times New Roman"/>
          <w:i w:val="0"/>
          <w:kern w:val="32"/>
          <w:sz w:val="24"/>
          <w:szCs w:val="24"/>
        </w:rPr>
      </w:pPr>
      <w:bookmarkStart w:id="209" w:name="_Toc286828602"/>
      <w:bookmarkStart w:id="210" w:name="_Toc473910825"/>
      <w:r w:rsidRPr="00B82812">
        <w:rPr>
          <w:rFonts w:ascii="Times New Roman" w:hAnsi="Times New Roman"/>
          <w:i w:val="0"/>
          <w:kern w:val="32"/>
          <w:sz w:val="24"/>
          <w:szCs w:val="24"/>
        </w:rPr>
        <w:t xml:space="preserve">Статья </w:t>
      </w:r>
      <w:r w:rsidR="00BD2329" w:rsidRPr="00B82812">
        <w:rPr>
          <w:rFonts w:ascii="Times New Roman" w:hAnsi="Times New Roman"/>
          <w:i w:val="0"/>
          <w:kern w:val="32"/>
          <w:sz w:val="24"/>
          <w:szCs w:val="24"/>
        </w:rPr>
        <w:t>11.2.</w:t>
      </w:r>
      <w:r w:rsidR="00641728" w:rsidRPr="00B82812">
        <w:rPr>
          <w:rFonts w:ascii="Times New Roman" w:hAnsi="Times New Roman"/>
          <w:i w:val="0"/>
          <w:kern w:val="32"/>
          <w:sz w:val="24"/>
          <w:szCs w:val="24"/>
        </w:rPr>
        <w:t> </w:t>
      </w:r>
      <w:r w:rsidR="0030346B" w:rsidRPr="00B82812">
        <w:rPr>
          <w:rFonts w:ascii="Times New Roman" w:hAnsi="Times New Roman"/>
          <w:i w:val="0"/>
          <w:kern w:val="32"/>
          <w:sz w:val="24"/>
          <w:szCs w:val="24"/>
        </w:rPr>
        <w:t>Градостроительный регламент зоны</w:t>
      </w:r>
      <w:bookmarkStart w:id="211" w:name="sub_1020"/>
      <w:r w:rsidR="004738DD" w:rsidRPr="00B82812">
        <w:rPr>
          <w:rFonts w:ascii="Times New Roman" w:hAnsi="Times New Roman"/>
          <w:i w:val="0"/>
          <w:kern w:val="32"/>
          <w:sz w:val="24"/>
          <w:szCs w:val="24"/>
        </w:rPr>
        <w:t xml:space="preserve"> жилой </w:t>
      </w:r>
      <w:bookmarkEnd w:id="211"/>
      <w:r w:rsidR="0030346B" w:rsidRPr="00B82812">
        <w:rPr>
          <w:rFonts w:ascii="Times New Roman" w:hAnsi="Times New Roman"/>
          <w:i w:val="0"/>
          <w:kern w:val="32"/>
          <w:sz w:val="24"/>
          <w:szCs w:val="24"/>
        </w:rPr>
        <w:t>застройки</w:t>
      </w:r>
      <w:bookmarkEnd w:id="209"/>
      <w:bookmarkEnd w:id="210"/>
    </w:p>
    <w:p w:rsidR="00641E1D" w:rsidRPr="00B82812" w:rsidRDefault="00641E1D" w:rsidP="00641E1D">
      <w:pPr>
        <w:pStyle w:val="a5"/>
        <w:widowControl w:val="0"/>
        <w:autoSpaceDE w:val="0"/>
        <w:autoSpaceDN w:val="0"/>
        <w:adjustRightInd w:val="0"/>
        <w:spacing w:after="0" w:line="240" w:lineRule="auto"/>
        <w:ind w:left="0" w:firstLine="709"/>
        <w:jc w:val="both"/>
        <w:rPr>
          <w:rFonts w:ascii="Times New Roman" w:hAnsi="Times New Roman"/>
          <w:sz w:val="24"/>
          <w:szCs w:val="24"/>
        </w:rPr>
      </w:pPr>
      <w:r w:rsidRPr="00B82812">
        <w:rPr>
          <w:rFonts w:ascii="Times New Roman" w:hAnsi="Times New Roman"/>
          <w:b/>
          <w:sz w:val="24"/>
          <w:szCs w:val="24"/>
        </w:rPr>
        <w:t>Виды разрешенного использования земельных участков и объектов капитального строительства для зоны малоэтажной жилой застройки.</w:t>
      </w:r>
    </w:p>
    <w:p w:rsidR="0030346B" w:rsidRPr="00D4210F" w:rsidRDefault="0030346B" w:rsidP="0002235D">
      <w:pPr>
        <w:pStyle w:val="a5"/>
        <w:widowControl w:val="0"/>
        <w:autoSpaceDE w:val="0"/>
        <w:autoSpaceDN w:val="0"/>
        <w:adjustRightInd w:val="0"/>
        <w:spacing w:after="0" w:line="240" w:lineRule="auto"/>
        <w:ind w:left="0" w:firstLine="709"/>
        <w:jc w:val="both"/>
        <w:rPr>
          <w:rFonts w:ascii="Times New Roman" w:hAnsi="Times New Roman"/>
          <w:sz w:val="24"/>
          <w:szCs w:val="24"/>
        </w:rPr>
      </w:pPr>
      <w:r w:rsidRPr="00D4210F">
        <w:rPr>
          <w:rFonts w:ascii="Times New Roman" w:hAnsi="Times New Roman"/>
          <w:sz w:val="24"/>
          <w:szCs w:val="24"/>
        </w:rPr>
        <w:t>Кодовое обозначение</w:t>
      </w:r>
      <w:r w:rsidR="004738DD" w:rsidRPr="00D4210F">
        <w:rPr>
          <w:rFonts w:ascii="Times New Roman" w:hAnsi="Times New Roman"/>
          <w:sz w:val="24"/>
          <w:szCs w:val="24"/>
        </w:rPr>
        <w:t xml:space="preserve"> зоны</w:t>
      </w:r>
      <w:r w:rsidR="003E0CB4" w:rsidRPr="00D4210F">
        <w:rPr>
          <w:rFonts w:ascii="Times New Roman" w:hAnsi="Times New Roman"/>
          <w:sz w:val="24"/>
          <w:szCs w:val="24"/>
        </w:rPr>
        <w:t xml:space="preserve"> на карте</w:t>
      </w:r>
      <w:r w:rsidR="00D53DFD" w:rsidRPr="00D4210F">
        <w:rPr>
          <w:rFonts w:ascii="Times New Roman" w:hAnsi="Times New Roman"/>
          <w:sz w:val="24"/>
          <w:szCs w:val="24"/>
        </w:rPr>
        <w:t xml:space="preserve"> (схеме)</w:t>
      </w:r>
      <w:r w:rsidR="00431142" w:rsidRPr="00D4210F">
        <w:rPr>
          <w:rFonts w:ascii="Times New Roman" w:hAnsi="Times New Roman"/>
          <w:sz w:val="24"/>
          <w:szCs w:val="24"/>
        </w:rPr>
        <w:t>–</w:t>
      </w:r>
      <w:r w:rsidR="004738DD" w:rsidRPr="00D4210F">
        <w:rPr>
          <w:rFonts w:ascii="Times New Roman" w:hAnsi="Times New Roman"/>
          <w:sz w:val="24"/>
          <w:szCs w:val="24"/>
        </w:rPr>
        <w:t>Ж</w:t>
      </w:r>
      <w:r w:rsidR="00431142" w:rsidRPr="00D4210F">
        <w:rPr>
          <w:rFonts w:ascii="Times New Roman" w:hAnsi="Times New Roman"/>
          <w:sz w:val="24"/>
          <w:szCs w:val="24"/>
        </w:rPr>
        <w:t>1</w:t>
      </w:r>
      <w:r w:rsidRPr="00D4210F">
        <w:rPr>
          <w:rFonts w:ascii="Times New Roman" w:hAnsi="Times New Roman"/>
          <w:sz w:val="24"/>
          <w:szCs w:val="24"/>
        </w:rPr>
        <w:t>.</w:t>
      </w:r>
    </w:p>
    <w:p w:rsidR="0030346B" w:rsidRPr="00B82812" w:rsidRDefault="0030346B" w:rsidP="0002235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Цели выделения зоны:</w:t>
      </w:r>
    </w:p>
    <w:p w:rsidR="004738DD" w:rsidRPr="00B82812" w:rsidRDefault="004738DD" w:rsidP="0002235D">
      <w:pPr>
        <w:pStyle w:val="aff0"/>
        <w:ind w:firstLine="709"/>
      </w:pPr>
      <w:r w:rsidRPr="00B82812">
        <w:lastRenderedPageBreak/>
        <w:t>Размещение жилых помещений различного вида и обеспечение проживания в них. К жилой застройке относятся здания (помещения в них), предназначенные для проживания человека, за исключением зданий (помещений), используемых:</w:t>
      </w:r>
    </w:p>
    <w:p w:rsidR="004738DD" w:rsidRPr="00B82812" w:rsidRDefault="004738DD" w:rsidP="0002235D">
      <w:pPr>
        <w:pStyle w:val="aff0"/>
        <w:ind w:firstLine="709"/>
      </w:pPr>
      <w:r w:rsidRPr="00B82812">
        <w:t>-</w:t>
      </w:r>
      <w:r w:rsidR="00700192" w:rsidRPr="00B82812">
        <w:t> </w:t>
      </w:r>
      <w:r w:rsidRPr="00B82812">
        <w:t>с целью извлечения предпринимательской выгоды из предоставления жилого помещения для временного проживания в них (гостиницы, дома отдыха);</w:t>
      </w:r>
    </w:p>
    <w:p w:rsidR="004738DD" w:rsidRPr="00B82812" w:rsidRDefault="004738DD" w:rsidP="004738DD">
      <w:pPr>
        <w:pStyle w:val="aff0"/>
        <w:ind w:firstLine="709"/>
      </w:pPr>
      <w:r w:rsidRPr="00B82812">
        <w:t>-</w:t>
      </w:r>
      <w:r w:rsidR="00700192" w:rsidRPr="00B82812">
        <w:t> </w:t>
      </w:r>
      <w:r w:rsidRPr="00B82812">
        <w:t>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4738DD" w:rsidRPr="00B82812" w:rsidRDefault="004738DD" w:rsidP="004738DD">
      <w:pPr>
        <w:pStyle w:val="aff0"/>
        <w:ind w:firstLine="709"/>
      </w:pPr>
      <w:r w:rsidRPr="00B82812">
        <w:t>-</w:t>
      </w:r>
      <w:r w:rsidR="00700192" w:rsidRPr="00B82812">
        <w:t> </w:t>
      </w:r>
      <w:r w:rsidRPr="00B82812">
        <w:t>как способ обеспечения непрерывности производства (вахтовые помещения, служебные жилые помещения на производственных объектах);</w:t>
      </w:r>
    </w:p>
    <w:p w:rsidR="004738DD" w:rsidRDefault="004738DD" w:rsidP="004738DD">
      <w:pPr>
        <w:pStyle w:val="aff0"/>
        <w:ind w:firstLine="709"/>
      </w:pPr>
      <w:r w:rsidRPr="00B82812">
        <w:t>-</w:t>
      </w:r>
      <w:r w:rsidR="00700192" w:rsidRPr="00B82812">
        <w:t> </w:t>
      </w:r>
      <w:r w:rsidRPr="00B82812">
        <w:t>как способ обеспечения деятельности режимного учреждения (казармы, караульные помещения, места лишения свободы, содержания под стражей).</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1984"/>
        <w:gridCol w:w="709"/>
        <w:gridCol w:w="6662"/>
      </w:tblGrid>
      <w:tr w:rsidR="00183410" w:rsidRPr="00433723">
        <w:tc>
          <w:tcPr>
            <w:tcW w:w="9923" w:type="dxa"/>
            <w:gridSpan w:val="4"/>
            <w:shd w:val="clear" w:color="auto" w:fill="auto"/>
            <w:vAlign w:val="center"/>
          </w:tcPr>
          <w:p w:rsidR="00183410" w:rsidRPr="00433723" w:rsidRDefault="00183410" w:rsidP="00E600B6">
            <w:pPr>
              <w:spacing w:line="240" w:lineRule="auto"/>
              <w:rPr>
                <w:rFonts w:ascii="Times New Roman" w:hAnsi="Times New Roman"/>
                <w:sz w:val="20"/>
                <w:szCs w:val="20"/>
              </w:rPr>
            </w:pPr>
            <w:r w:rsidRPr="00433723">
              <w:rPr>
                <w:rFonts w:ascii="Times New Roman" w:hAnsi="Times New Roman"/>
                <w:sz w:val="20"/>
                <w:szCs w:val="20"/>
              </w:rPr>
              <w:br w:type="page"/>
            </w:r>
            <w:r w:rsidRPr="00433723">
              <w:rPr>
                <w:rFonts w:ascii="Times New Roman" w:hAnsi="Times New Roman"/>
                <w:sz w:val="20"/>
                <w:szCs w:val="20"/>
              </w:rPr>
              <w:br w:type="page"/>
            </w:r>
            <w:r w:rsidRPr="00433723">
              <w:rPr>
                <w:rFonts w:ascii="Times New Roman" w:hAnsi="Times New Roman"/>
                <w:b/>
                <w:sz w:val="20"/>
                <w:szCs w:val="20"/>
              </w:rPr>
              <w:t xml:space="preserve">Ж1 – </w:t>
            </w:r>
            <w:r w:rsidR="002F2E80" w:rsidRPr="00433723">
              <w:rPr>
                <w:rFonts w:ascii="Times New Roman" w:hAnsi="Times New Roman"/>
                <w:b/>
                <w:sz w:val="20"/>
                <w:szCs w:val="20"/>
              </w:rPr>
              <w:t xml:space="preserve">зона </w:t>
            </w:r>
            <w:r w:rsidR="00E600B6" w:rsidRPr="00433723">
              <w:rPr>
                <w:rFonts w:ascii="Times New Roman" w:hAnsi="Times New Roman"/>
                <w:b/>
                <w:sz w:val="20"/>
                <w:szCs w:val="20"/>
              </w:rPr>
              <w:t>малоэтажной жилой застройки</w:t>
            </w:r>
          </w:p>
        </w:tc>
      </w:tr>
      <w:tr w:rsidR="00001142" w:rsidRPr="00433723">
        <w:tc>
          <w:tcPr>
            <w:tcW w:w="568" w:type="dxa"/>
            <w:shd w:val="clear" w:color="auto" w:fill="auto"/>
            <w:vAlign w:val="center"/>
          </w:tcPr>
          <w:p w:rsidR="00001142" w:rsidRPr="00433723" w:rsidRDefault="00001142" w:rsidP="00431142">
            <w:pPr>
              <w:spacing w:line="240" w:lineRule="auto"/>
              <w:rPr>
                <w:rFonts w:ascii="Times New Roman" w:hAnsi="Times New Roman"/>
                <w:b/>
                <w:sz w:val="20"/>
                <w:szCs w:val="20"/>
              </w:rPr>
            </w:pPr>
            <w:r w:rsidRPr="00433723">
              <w:rPr>
                <w:rFonts w:ascii="Times New Roman" w:hAnsi="Times New Roman"/>
                <w:b/>
                <w:sz w:val="20"/>
                <w:szCs w:val="20"/>
              </w:rPr>
              <w:t>№ п/п</w:t>
            </w:r>
          </w:p>
        </w:tc>
        <w:tc>
          <w:tcPr>
            <w:tcW w:w="1984" w:type="dxa"/>
            <w:shd w:val="clear" w:color="auto" w:fill="auto"/>
            <w:vAlign w:val="center"/>
          </w:tcPr>
          <w:p w:rsidR="00001142" w:rsidRPr="00433723" w:rsidRDefault="00001142" w:rsidP="00C1539A">
            <w:pPr>
              <w:spacing w:line="240" w:lineRule="auto"/>
              <w:rPr>
                <w:rFonts w:ascii="Times New Roman" w:hAnsi="Times New Roman"/>
                <w:b/>
                <w:sz w:val="20"/>
                <w:szCs w:val="20"/>
              </w:rPr>
            </w:pPr>
            <w:r w:rsidRPr="00433723">
              <w:rPr>
                <w:rFonts w:ascii="Times New Roman" w:hAnsi="Times New Roman"/>
                <w:b/>
                <w:sz w:val="20"/>
                <w:szCs w:val="20"/>
              </w:rPr>
              <w:t>Наименование вида разрешенного использования</w:t>
            </w:r>
          </w:p>
        </w:tc>
        <w:tc>
          <w:tcPr>
            <w:tcW w:w="709" w:type="dxa"/>
            <w:shd w:val="clear" w:color="auto" w:fill="auto"/>
            <w:vAlign w:val="center"/>
          </w:tcPr>
          <w:p w:rsidR="00001142" w:rsidRPr="00433723" w:rsidRDefault="00001142" w:rsidP="00C1539A">
            <w:pPr>
              <w:spacing w:line="240" w:lineRule="auto"/>
              <w:rPr>
                <w:rFonts w:ascii="Times New Roman" w:hAnsi="Times New Roman"/>
                <w:b/>
                <w:sz w:val="20"/>
                <w:szCs w:val="20"/>
              </w:rPr>
            </w:pPr>
            <w:r w:rsidRPr="00433723">
              <w:rPr>
                <w:rFonts w:ascii="Times New Roman" w:hAnsi="Times New Roman"/>
                <w:b/>
                <w:sz w:val="20"/>
                <w:szCs w:val="20"/>
              </w:rPr>
              <w:t>Код</w:t>
            </w:r>
          </w:p>
        </w:tc>
        <w:tc>
          <w:tcPr>
            <w:tcW w:w="6662" w:type="dxa"/>
            <w:shd w:val="clear" w:color="auto" w:fill="auto"/>
            <w:vAlign w:val="center"/>
          </w:tcPr>
          <w:p w:rsidR="00001142" w:rsidRPr="00433723" w:rsidRDefault="00001142" w:rsidP="00431142">
            <w:pPr>
              <w:spacing w:line="240" w:lineRule="auto"/>
              <w:rPr>
                <w:rFonts w:ascii="Times New Roman" w:hAnsi="Times New Roman"/>
                <w:b/>
                <w:sz w:val="20"/>
                <w:szCs w:val="20"/>
              </w:rPr>
            </w:pPr>
            <w:r w:rsidRPr="00433723">
              <w:rPr>
                <w:rFonts w:ascii="Times New Roman" w:hAnsi="Times New Roman"/>
                <w:b/>
                <w:sz w:val="20"/>
                <w:szCs w:val="20"/>
              </w:rPr>
              <w:t>Описание вида разрешенного</w:t>
            </w:r>
          </w:p>
          <w:p w:rsidR="00001142" w:rsidRPr="00433723" w:rsidRDefault="00001142" w:rsidP="00C1539A">
            <w:pPr>
              <w:spacing w:line="240" w:lineRule="auto"/>
              <w:rPr>
                <w:rFonts w:ascii="Times New Roman" w:hAnsi="Times New Roman"/>
                <w:b/>
                <w:sz w:val="20"/>
                <w:szCs w:val="20"/>
              </w:rPr>
            </w:pPr>
            <w:r w:rsidRPr="00433723">
              <w:rPr>
                <w:rFonts w:ascii="Times New Roman" w:hAnsi="Times New Roman"/>
                <w:b/>
                <w:sz w:val="20"/>
                <w:szCs w:val="20"/>
              </w:rPr>
              <w:t>использования земельного участка</w:t>
            </w:r>
          </w:p>
        </w:tc>
      </w:tr>
      <w:tr w:rsidR="00183410" w:rsidRPr="00433723">
        <w:tc>
          <w:tcPr>
            <w:tcW w:w="9923" w:type="dxa"/>
            <w:gridSpan w:val="4"/>
            <w:shd w:val="clear" w:color="auto" w:fill="auto"/>
            <w:vAlign w:val="center"/>
          </w:tcPr>
          <w:p w:rsidR="00183410" w:rsidRPr="00433723" w:rsidRDefault="00183410" w:rsidP="00431142">
            <w:pPr>
              <w:spacing w:line="240" w:lineRule="auto"/>
              <w:rPr>
                <w:rFonts w:ascii="Times New Roman" w:hAnsi="Times New Roman"/>
                <w:b/>
                <w:sz w:val="20"/>
                <w:szCs w:val="20"/>
              </w:rPr>
            </w:pPr>
            <w:r w:rsidRPr="00433723">
              <w:rPr>
                <w:rFonts w:ascii="Times New Roman" w:hAnsi="Times New Roman"/>
                <w:b/>
                <w:sz w:val="20"/>
                <w:szCs w:val="20"/>
              </w:rPr>
              <w:t>Основные виды разрешенного использования</w:t>
            </w:r>
          </w:p>
        </w:tc>
      </w:tr>
      <w:tr w:rsidR="00001142" w:rsidRPr="00433723">
        <w:trPr>
          <w:trHeight w:val="274"/>
        </w:trPr>
        <w:tc>
          <w:tcPr>
            <w:tcW w:w="568" w:type="dxa"/>
            <w:shd w:val="clear" w:color="auto" w:fill="auto"/>
            <w:vAlign w:val="center"/>
          </w:tcPr>
          <w:p w:rsidR="00001142" w:rsidRPr="00433723" w:rsidRDefault="00001142" w:rsidP="00431142">
            <w:pPr>
              <w:spacing w:line="240" w:lineRule="auto"/>
              <w:rPr>
                <w:rFonts w:ascii="Times New Roman" w:hAnsi="Times New Roman"/>
                <w:sz w:val="20"/>
                <w:szCs w:val="20"/>
              </w:rPr>
            </w:pPr>
            <w:r w:rsidRPr="00433723">
              <w:rPr>
                <w:rFonts w:ascii="Times New Roman" w:hAnsi="Times New Roman"/>
                <w:sz w:val="20"/>
                <w:szCs w:val="20"/>
              </w:rPr>
              <w:t>1</w:t>
            </w:r>
          </w:p>
        </w:tc>
        <w:tc>
          <w:tcPr>
            <w:tcW w:w="1984" w:type="dxa"/>
            <w:shd w:val="clear" w:color="auto" w:fill="auto"/>
            <w:vAlign w:val="center"/>
          </w:tcPr>
          <w:p w:rsidR="00001142" w:rsidRPr="00433723" w:rsidRDefault="00001142" w:rsidP="00431142">
            <w:pPr>
              <w:pStyle w:val="aff0"/>
              <w:jc w:val="center"/>
              <w:rPr>
                <w:sz w:val="20"/>
                <w:szCs w:val="20"/>
              </w:rPr>
            </w:pPr>
            <w:r w:rsidRPr="00433723">
              <w:rPr>
                <w:sz w:val="20"/>
                <w:szCs w:val="20"/>
              </w:rPr>
              <w:t>Для индивидуального жилищного строительства</w:t>
            </w:r>
          </w:p>
        </w:tc>
        <w:tc>
          <w:tcPr>
            <w:tcW w:w="709" w:type="dxa"/>
            <w:shd w:val="clear" w:color="auto" w:fill="auto"/>
            <w:vAlign w:val="center"/>
          </w:tcPr>
          <w:p w:rsidR="00001142" w:rsidRPr="00433723" w:rsidRDefault="00001142" w:rsidP="00431142">
            <w:pPr>
              <w:spacing w:line="240" w:lineRule="auto"/>
              <w:rPr>
                <w:rFonts w:ascii="Times New Roman" w:hAnsi="Times New Roman"/>
                <w:sz w:val="20"/>
                <w:szCs w:val="20"/>
              </w:rPr>
            </w:pPr>
            <w:r w:rsidRPr="00433723">
              <w:rPr>
                <w:rFonts w:ascii="Times New Roman" w:hAnsi="Times New Roman"/>
                <w:sz w:val="20"/>
                <w:szCs w:val="20"/>
              </w:rPr>
              <w:t>2.1</w:t>
            </w:r>
          </w:p>
        </w:tc>
        <w:tc>
          <w:tcPr>
            <w:tcW w:w="6662" w:type="dxa"/>
            <w:shd w:val="clear" w:color="auto" w:fill="auto"/>
            <w:vAlign w:val="center"/>
          </w:tcPr>
          <w:p w:rsidR="00001142" w:rsidRPr="00433723" w:rsidRDefault="00001142" w:rsidP="00001142">
            <w:pPr>
              <w:widowControl w:val="0"/>
              <w:spacing w:line="240" w:lineRule="auto"/>
              <w:jc w:val="both"/>
              <w:rPr>
                <w:rFonts w:ascii="Times New Roman" w:hAnsi="Times New Roman"/>
                <w:sz w:val="20"/>
                <w:szCs w:val="20"/>
              </w:rPr>
            </w:pPr>
            <w:r w:rsidRPr="00433723">
              <w:rPr>
                <w:rFonts w:ascii="Times New Roman" w:hAnsi="Times New Roman"/>
                <w:sz w:val="20"/>
                <w:szCs w:val="20"/>
              </w:rPr>
              <w:t>2.1 - Размещение индивидуального жилого дома (дом, пригодный для постоянного проживания, высотой не выше трех надземных этажей); выращивание плодовых, ягодных, овощных, бахчевых или иных декоративных или сельскохозяйственных культур; размещение индивидуальных гаражей и подсобных сооружений</w:t>
            </w:r>
          </w:p>
        </w:tc>
      </w:tr>
      <w:tr w:rsidR="00001142" w:rsidRPr="00433723">
        <w:trPr>
          <w:trHeight w:val="824"/>
        </w:trPr>
        <w:tc>
          <w:tcPr>
            <w:tcW w:w="568" w:type="dxa"/>
            <w:shd w:val="clear" w:color="auto" w:fill="auto"/>
            <w:vAlign w:val="center"/>
          </w:tcPr>
          <w:p w:rsidR="00001142" w:rsidRPr="00433723" w:rsidRDefault="00001142" w:rsidP="00431142">
            <w:pPr>
              <w:spacing w:line="240" w:lineRule="auto"/>
              <w:rPr>
                <w:rFonts w:ascii="Times New Roman" w:hAnsi="Times New Roman"/>
                <w:sz w:val="20"/>
                <w:szCs w:val="20"/>
              </w:rPr>
            </w:pPr>
            <w:r w:rsidRPr="00433723">
              <w:rPr>
                <w:rFonts w:ascii="Times New Roman" w:hAnsi="Times New Roman"/>
                <w:sz w:val="20"/>
                <w:szCs w:val="20"/>
              </w:rPr>
              <w:t>2</w:t>
            </w:r>
          </w:p>
        </w:tc>
        <w:tc>
          <w:tcPr>
            <w:tcW w:w="1984" w:type="dxa"/>
            <w:shd w:val="clear" w:color="auto" w:fill="auto"/>
            <w:vAlign w:val="center"/>
          </w:tcPr>
          <w:p w:rsidR="00001142" w:rsidRPr="00433723" w:rsidRDefault="00001142" w:rsidP="00431142">
            <w:pPr>
              <w:pStyle w:val="aff0"/>
              <w:jc w:val="center"/>
              <w:rPr>
                <w:sz w:val="20"/>
                <w:szCs w:val="20"/>
              </w:rPr>
            </w:pPr>
            <w:r w:rsidRPr="00433723">
              <w:rPr>
                <w:sz w:val="20"/>
                <w:szCs w:val="20"/>
              </w:rPr>
              <w:t>Малоэтажная многоквартирная жилая застройка</w:t>
            </w:r>
          </w:p>
        </w:tc>
        <w:tc>
          <w:tcPr>
            <w:tcW w:w="709" w:type="dxa"/>
            <w:shd w:val="clear" w:color="auto" w:fill="auto"/>
            <w:vAlign w:val="center"/>
          </w:tcPr>
          <w:p w:rsidR="00001142" w:rsidRPr="00433723" w:rsidRDefault="00001142" w:rsidP="00E25937">
            <w:pPr>
              <w:spacing w:line="240" w:lineRule="auto"/>
              <w:rPr>
                <w:rFonts w:ascii="Times New Roman" w:hAnsi="Times New Roman"/>
                <w:sz w:val="20"/>
                <w:szCs w:val="20"/>
              </w:rPr>
            </w:pPr>
            <w:r w:rsidRPr="00433723">
              <w:rPr>
                <w:rFonts w:ascii="Times New Roman" w:hAnsi="Times New Roman"/>
                <w:sz w:val="20"/>
                <w:szCs w:val="20"/>
              </w:rPr>
              <w:t>2.1.1</w:t>
            </w:r>
          </w:p>
        </w:tc>
        <w:tc>
          <w:tcPr>
            <w:tcW w:w="6662" w:type="dxa"/>
            <w:shd w:val="clear" w:color="auto" w:fill="auto"/>
            <w:vAlign w:val="center"/>
          </w:tcPr>
          <w:p w:rsidR="00001142" w:rsidRPr="00433723" w:rsidRDefault="00001142" w:rsidP="00001142">
            <w:pPr>
              <w:widowControl w:val="0"/>
              <w:spacing w:line="240" w:lineRule="auto"/>
              <w:jc w:val="both"/>
              <w:rPr>
                <w:rFonts w:ascii="Times New Roman" w:hAnsi="Times New Roman"/>
                <w:sz w:val="20"/>
                <w:szCs w:val="20"/>
              </w:rPr>
            </w:pPr>
            <w:r w:rsidRPr="00433723">
              <w:rPr>
                <w:rFonts w:ascii="Times New Roman" w:hAnsi="Times New Roman"/>
                <w:sz w:val="20"/>
                <w:szCs w:val="20"/>
              </w:rPr>
              <w:t>2.1.1 - Размещение малоэтажного многоквартирного жилого дома (дом, пригодный для постоянного проживания, высотой до 4 этажей, включая мансардный); - разведение декоративных и плодовых деревьев, овощных и ягодных культур; - размещение индивидуальных гаражей и иных вспомогательных сооружений; -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001142" w:rsidRPr="00433723">
        <w:trPr>
          <w:trHeight w:val="824"/>
        </w:trPr>
        <w:tc>
          <w:tcPr>
            <w:tcW w:w="568" w:type="dxa"/>
            <w:shd w:val="clear" w:color="auto" w:fill="auto"/>
            <w:vAlign w:val="center"/>
          </w:tcPr>
          <w:p w:rsidR="00001142" w:rsidRPr="00433723" w:rsidRDefault="00001142" w:rsidP="00431142">
            <w:pPr>
              <w:spacing w:line="240" w:lineRule="auto"/>
              <w:rPr>
                <w:rFonts w:ascii="Times New Roman" w:hAnsi="Times New Roman"/>
                <w:sz w:val="20"/>
                <w:szCs w:val="20"/>
              </w:rPr>
            </w:pPr>
            <w:r w:rsidRPr="00433723">
              <w:rPr>
                <w:rFonts w:ascii="Times New Roman" w:hAnsi="Times New Roman"/>
                <w:sz w:val="20"/>
                <w:szCs w:val="20"/>
              </w:rPr>
              <w:t>3</w:t>
            </w:r>
          </w:p>
        </w:tc>
        <w:tc>
          <w:tcPr>
            <w:tcW w:w="1984" w:type="dxa"/>
            <w:shd w:val="clear" w:color="auto" w:fill="auto"/>
            <w:vAlign w:val="center"/>
          </w:tcPr>
          <w:p w:rsidR="00001142" w:rsidRPr="00433723" w:rsidRDefault="00001142" w:rsidP="00E25937">
            <w:pPr>
              <w:pStyle w:val="aff0"/>
              <w:jc w:val="center"/>
              <w:rPr>
                <w:sz w:val="20"/>
                <w:szCs w:val="20"/>
              </w:rPr>
            </w:pPr>
            <w:r w:rsidRPr="00433723">
              <w:rPr>
                <w:rFonts w:eastAsia="Calibri"/>
                <w:sz w:val="20"/>
                <w:szCs w:val="20"/>
                <w:lang w:eastAsia="en-US"/>
              </w:rPr>
              <w:t>Для ведения личного подсобного хозяйства</w:t>
            </w:r>
          </w:p>
        </w:tc>
        <w:tc>
          <w:tcPr>
            <w:tcW w:w="709" w:type="dxa"/>
            <w:shd w:val="clear" w:color="auto" w:fill="auto"/>
            <w:vAlign w:val="center"/>
          </w:tcPr>
          <w:p w:rsidR="00001142" w:rsidRPr="00433723" w:rsidRDefault="00001142" w:rsidP="00DE61A9">
            <w:pPr>
              <w:spacing w:line="240" w:lineRule="auto"/>
              <w:rPr>
                <w:rFonts w:ascii="Times New Roman" w:hAnsi="Times New Roman"/>
                <w:sz w:val="20"/>
                <w:szCs w:val="20"/>
              </w:rPr>
            </w:pPr>
            <w:r w:rsidRPr="00433723">
              <w:rPr>
                <w:rFonts w:ascii="Times New Roman" w:hAnsi="Times New Roman"/>
                <w:sz w:val="20"/>
                <w:szCs w:val="20"/>
              </w:rPr>
              <w:t>2.2</w:t>
            </w:r>
          </w:p>
        </w:tc>
        <w:tc>
          <w:tcPr>
            <w:tcW w:w="6662" w:type="dxa"/>
            <w:shd w:val="clear" w:color="auto" w:fill="auto"/>
            <w:vAlign w:val="center"/>
          </w:tcPr>
          <w:p w:rsidR="00001142" w:rsidRPr="00433723" w:rsidRDefault="00001142" w:rsidP="00001142">
            <w:pPr>
              <w:widowControl w:val="0"/>
              <w:autoSpaceDE w:val="0"/>
              <w:autoSpaceDN w:val="0"/>
              <w:adjustRightInd w:val="0"/>
              <w:spacing w:line="240" w:lineRule="auto"/>
              <w:jc w:val="both"/>
              <w:rPr>
                <w:rFonts w:ascii="Times New Roman" w:hAnsi="Times New Roman"/>
                <w:sz w:val="20"/>
                <w:szCs w:val="20"/>
              </w:rPr>
            </w:pPr>
            <w:r w:rsidRPr="00433723">
              <w:rPr>
                <w:rFonts w:ascii="Times New Roman" w:hAnsi="Times New Roman"/>
                <w:sz w:val="20"/>
                <w:szCs w:val="20"/>
              </w:rPr>
              <w:t>2.2 - 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 размещение гаража и иных вспомогательных сооружений;</w:t>
            </w:r>
          </w:p>
          <w:p w:rsidR="00001142" w:rsidRPr="00433723" w:rsidRDefault="00001142" w:rsidP="00001142">
            <w:pPr>
              <w:widowControl w:val="0"/>
              <w:spacing w:line="240" w:lineRule="auto"/>
              <w:jc w:val="both"/>
              <w:rPr>
                <w:rFonts w:ascii="Times New Roman" w:hAnsi="Times New Roman"/>
                <w:sz w:val="20"/>
                <w:szCs w:val="20"/>
                <w:lang w:val="en-US" w:eastAsia="ru-RU"/>
              </w:rPr>
            </w:pPr>
            <w:r w:rsidRPr="00433723">
              <w:rPr>
                <w:rFonts w:ascii="Times New Roman" w:hAnsi="Times New Roman"/>
                <w:sz w:val="20"/>
                <w:szCs w:val="20"/>
              </w:rPr>
              <w:t>содержание сельскохозяйственных животных</w:t>
            </w:r>
          </w:p>
        </w:tc>
      </w:tr>
      <w:tr w:rsidR="00001142" w:rsidRPr="00433723">
        <w:tc>
          <w:tcPr>
            <w:tcW w:w="568" w:type="dxa"/>
            <w:shd w:val="clear" w:color="auto" w:fill="auto"/>
            <w:vAlign w:val="center"/>
          </w:tcPr>
          <w:p w:rsidR="00001142" w:rsidRPr="00433723" w:rsidRDefault="00001142" w:rsidP="00431142">
            <w:pPr>
              <w:spacing w:line="240" w:lineRule="auto"/>
              <w:rPr>
                <w:rFonts w:ascii="Times New Roman" w:hAnsi="Times New Roman"/>
                <w:sz w:val="20"/>
                <w:szCs w:val="20"/>
              </w:rPr>
            </w:pPr>
            <w:r w:rsidRPr="00433723">
              <w:rPr>
                <w:rFonts w:ascii="Times New Roman" w:hAnsi="Times New Roman"/>
                <w:sz w:val="20"/>
                <w:szCs w:val="20"/>
              </w:rPr>
              <w:t>4</w:t>
            </w:r>
          </w:p>
        </w:tc>
        <w:tc>
          <w:tcPr>
            <w:tcW w:w="1984" w:type="dxa"/>
            <w:shd w:val="clear" w:color="auto" w:fill="auto"/>
            <w:vAlign w:val="center"/>
          </w:tcPr>
          <w:p w:rsidR="00001142" w:rsidRPr="00433723" w:rsidRDefault="00001142" w:rsidP="00A8622A">
            <w:pPr>
              <w:pStyle w:val="aff0"/>
              <w:jc w:val="center"/>
              <w:rPr>
                <w:sz w:val="20"/>
                <w:szCs w:val="20"/>
              </w:rPr>
            </w:pPr>
            <w:r w:rsidRPr="00433723">
              <w:rPr>
                <w:sz w:val="20"/>
                <w:szCs w:val="20"/>
              </w:rPr>
              <w:t>Блокированная жилая застройка</w:t>
            </w:r>
          </w:p>
        </w:tc>
        <w:tc>
          <w:tcPr>
            <w:tcW w:w="709" w:type="dxa"/>
            <w:shd w:val="clear" w:color="auto" w:fill="auto"/>
            <w:vAlign w:val="center"/>
          </w:tcPr>
          <w:p w:rsidR="00001142" w:rsidRPr="00433723" w:rsidRDefault="00001142" w:rsidP="00DE61A9">
            <w:pPr>
              <w:spacing w:line="240" w:lineRule="auto"/>
              <w:rPr>
                <w:rFonts w:ascii="Times New Roman" w:hAnsi="Times New Roman"/>
                <w:sz w:val="20"/>
                <w:szCs w:val="20"/>
              </w:rPr>
            </w:pPr>
            <w:r w:rsidRPr="00433723">
              <w:rPr>
                <w:rFonts w:ascii="Times New Roman" w:hAnsi="Times New Roman"/>
                <w:sz w:val="20"/>
                <w:szCs w:val="20"/>
              </w:rPr>
              <w:t>2.3</w:t>
            </w:r>
          </w:p>
        </w:tc>
        <w:tc>
          <w:tcPr>
            <w:tcW w:w="6662" w:type="dxa"/>
            <w:shd w:val="clear" w:color="auto" w:fill="auto"/>
            <w:vAlign w:val="center"/>
          </w:tcPr>
          <w:p w:rsidR="00001142" w:rsidRPr="00433723" w:rsidRDefault="00001142" w:rsidP="00001142">
            <w:pPr>
              <w:widowControl w:val="0"/>
              <w:spacing w:line="240" w:lineRule="auto"/>
              <w:jc w:val="both"/>
              <w:rPr>
                <w:rFonts w:ascii="Times New Roman" w:hAnsi="Times New Roman"/>
                <w:sz w:val="20"/>
                <w:szCs w:val="20"/>
                <w:lang w:eastAsia="ru-RU"/>
              </w:rPr>
            </w:pPr>
            <w:r w:rsidRPr="00433723">
              <w:rPr>
                <w:rFonts w:ascii="Times New Roman" w:hAnsi="Times New Roman"/>
                <w:sz w:val="20"/>
                <w:szCs w:val="20"/>
              </w:rPr>
              <w:t>2.3 - 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tc>
      </w:tr>
      <w:tr w:rsidR="00001142" w:rsidRPr="00433723">
        <w:tc>
          <w:tcPr>
            <w:tcW w:w="568" w:type="dxa"/>
            <w:shd w:val="clear" w:color="auto" w:fill="auto"/>
            <w:vAlign w:val="center"/>
          </w:tcPr>
          <w:p w:rsidR="00001142" w:rsidRPr="00433723" w:rsidRDefault="00001142" w:rsidP="00431142">
            <w:pPr>
              <w:spacing w:line="240" w:lineRule="auto"/>
              <w:rPr>
                <w:rFonts w:ascii="Times New Roman" w:hAnsi="Times New Roman"/>
                <w:sz w:val="20"/>
                <w:szCs w:val="20"/>
              </w:rPr>
            </w:pPr>
            <w:r w:rsidRPr="00433723">
              <w:rPr>
                <w:rFonts w:ascii="Times New Roman" w:hAnsi="Times New Roman"/>
                <w:sz w:val="20"/>
                <w:szCs w:val="20"/>
              </w:rPr>
              <w:t>5</w:t>
            </w:r>
          </w:p>
        </w:tc>
        <w:tc>
          <w:tcPr>
            <w:tcW w:w="1984" w:type="dxa"/>
            <w:shd w:val="clear" w:color="auto" w:fill="auto"/>
            <w:vAlign w:val="center"/>
          </w:tcPr>
          <w:p w:rsidR="00001142" w:rsidRPr="00433723" w:rsidRDefault="00001142" w:rsidP="00DE61A9">
            <w:pPr>
              <w:spacing w:line="240" w:lineRule="auto"/>
              <w:rPr>
                <w:rFonts w:ascii="Times New Roman" w:hAnsi="Times New Roman"/>
                <w:sz w:val="20"/>
                <w:szCs w:val="20"/>
              </w:rPr>
            </w:pPr>
            <w:r w:rsidRPr="00433723">
              <w:rPr>
                <w:rFonts w:ascii="Times New Roman" w:hAnsi="Times New Roman"/>
                <w:sz w:val="20"/>
                <w:szCs w:val="20"/>
              </w:rPr>
              <w:t>Передвижное жилье</w:t>
            </w:r>
          </w:p>
        </w:tc>
        <w:tc>
          <w:tcPr>
            <w:tcW w:w="709" w:type="dxa"/>
            <w:shd w:val="clear" w:color="auto" w:fill="auto"/>
            <w:vAlign w:val="center"/>
          </w:tcPr>
          <w:p w:rsidR="00001142" w:rsidRPr="00433723" w:rsidRDefault="00001142" w:rsidP="00DE61A9">
            <w:pPr>
              <w:spacing w:line="240" w:lineRule="auto"/>
              <w:rPr>
                <w:rFonts w:ascii="Times New Roman" w:hAnsi="Times New Roman"/>
                <w:sz w:val="20"/>
                <w:szCs w:val="20"/>
              </w:rPr>
            </w:pPr>
            <w:r w:rsidRPr="00433723">
              <w:rPr>
                <w:rFonts w:ascii="Times New Roman" w:hAnsi="Times New Roman"/>
                <w:sz w:val="20"/>
                <w:szCs w:val="20"/>
              </w:rPr>
              <w:t>2.4</w:t>
            </w:r>
          </w:p>
        </w:tc>
        <w:tc>
          <w:tcPr>
            <w:tcW w:w="6662" w:type="dxa"/>
            <w:shd w:val="clear" w:color="auto" w:fill="auto"/>
            <w:vAlign w:val="center"/>
          </w:tcPr>
          <w:p w:rsidR="00001142" w:rsidRPr="00433723" w:rsidRDefault="00001142" w:rsidP="00001142">
            <w:pPr>
              <w:widowControl w:val="0"/>
              <w:spacing w:line="240" w:lineRule="auto"/>
              <w:jc w:val="both"/>
              <w:rPr>
                <w:rFonts w:ascii="Times New Roman" w:hAnsi="Times New Roman"/>
                <w:sz w:val="20"/>
                <w:szCs w:val="20"/>
              </w:rPr>
            </w:pPr>
            <w:r w:rsidRPr="00433723">
              <w:rPr>
                <w:rFonts w:ascii="Times New Roman" w:hAnsi="Times New Roman"/>
                <w:sz w:val="20"/>
                <w:szCs w:val="20"/>
              </w:rPr>
              <w:t>2.4 - размещение сооружений, пригодных к использованию в качестве жилья (палаточные городки, кемпинги, жилые вагончики, жилые прицепы) с возможностью подключения названных сооружений к инженерным сетям, находящимся на земельном участке или на земельных участках, имеющих инженерные сооружения, предназначенных для общего пользования</w:t>
            </w:r>
          </w:p>
        </w:tc>
      </w:tr>
      <w:tr w:rsidR="00001142" w:rsidRPr="00433723">
        <w:tc>
          <w:tcPr>
            <w:tcW w:w="568" w:type="dxa"/>
            <w:shd w:val="clear" w:color="auto" w:fill="auto"/>
            <w:vAlign w:val="center"/>
          </w:tcPr>
          <w:p w:rsidR="00001142" w:rsidRPr="00433723" w:rsidRDefault="00D84651" w:rsidP="00431142">
            <w:pPr>
              <w:spacing w:line="240" w:lineRule="auto"/>
              <w:rPr>
                <w:rFonts w:ascii="Times New Roman" w:hAnsi="Times New Roman"/>
                <w:sz w:val="20"/>
                <w:szCs w:val="20"/>
              </w:rPr>
            </w:pPr>
            <w:r w:rsidRPr="00433723">
              <w:rPr>
                <w:rFonts w:ascii="Times New Roman" w:hAnsi="Times New Roman"/>
                <w:sz w:val="20"/>
                <w:szCs w:val="20"/>
              </w:rPr>
              <w:t>6</w:t>
            </w:r>
          </w:p>
        </w:tc>
        <w:tc>
          <w:tcPr>
            <w:tcW w:w="1984" w:type="dxa"/>
            <w:shd w:val="clear" w:color="auto" w:fill="auto"/>
            <w:vAlign w:val="center"/>
          </w:tcPr>
          <w:p w:rsidR="00001142" w:rsidRPr="00433723" w:rsidRDefault="00001142" w:rsidP="00DE61A9">
            <w:pPr>
              <w:spacing w:line="240" w:lineRule="auto"/>
              <w:rPr>
                <w:rFonts w:ascii="Times New Roman" w:hAnsi="Times New Roman"/>
                <w:sz w:val="20"/>
                <w:szCs w:val="20"/>
              </w:rPr>
            </w:pPr>
            <w:r w:rsidRPr="00433723">
              <w:rPr>
                <w:rFonts w:ascii="Times New Roman" w:hAnsi="Times New Roman"/>
                <w:sz w:val="20"/>
                <w:szCs w:val="20"/>
              </w:rPr>
              <w:t>Объекты гаражного назначения</w:t>
            </w:r>
          </w:p>
        </w:tc>
        <w:tc>
          <w:tcPr>
            <w:tcW w:w="709" w:type="dxa"/>
            <w:shd w:val="clear" w:color="auto" w:fill="auto"/>
            <w:vAlign w:val="center"/>
          </w:tcPr>
          <w:p w:rsidR="00001142" w:rsidRPr="00433723" w:rsidRDefault="00001142" w:rsidP="00683B37">
            <w:pPr>
              <w:spacing w:line="240" w:lineRule="auto"/>
              <w:rPr>
                <w:rFonts w:ascii="Times New Roman" w:hAnsi="Times New Roman"/>
                <w:sz w:val="20"/>
                <w:szCs w:val="20"/>
              </w:rPr>
            </w:pPr>
            <w:r w:rsidRPr="00433723">
              <w:rPr>
                <w:rFonts w:ascii="Times New Roman" w:hAnsi="Times New Roman"/>
                <w:sz w:val="20"/>
                <w:szCs w:val="20"/>
              </w:rPr>
              <w:t>2.7.1</w:t>
            </w:r>
          </w:p>
        </w:tc>
        <w:tc>
          <w:tcPr>
            <w:tcW w:w="6662" w:type="dxa"/>
            <w:shd w:val="clear" w:color="auto" w:fill="auto"/>
            <w:vAlign w:val="center"/>
          </w:tcPr>
          <w:p w:rsidR="00001142" w:rsidRPr="00433723" w:rsidRDefault="00001142" w:rsidP="00001142">
            <w:pPr>
              <w:widowControl w:val="0"/>
              <w:spacing w:line="240" w:lineRule="auto"/>
              <w:jc w:val="both"/>
              <w:rPr>
                <w:rFonts w:ascii="Times New Roman" w:hAnsi="Times New Roman"/>
                <w:sz w:val="20"/>
                <w:szCs w:val="20"/>
              </w:rPr>
            </w:pPr>
            <w:r w:rsidRPr="00433723">
              <w:rPr>
                <w:rFonts w:ascii="Times New Roman" w:hAnsi="Times New Roman"/>
                <w:sz w:val="20"/>
                <w:szCs w:val="20"/>
              </w:rPr>
              <w:t>2.7.1 - 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r>
      <w:tr w:rsidR="00001142" w:rsidRPr="00433723">
        <w:tc>
          <w:tcPr>
            <w:tcW w:w="568" w:type="dxa"/>
            <w:shd w:val="clear" w:color="auto" w:fill="auto"/>
            <w:vAlign w:val="center"/>
          </w:tcPr>
          <w:p w:rsidR="00001142" w:rsidRPr="00433723" w:rsidRDefault="00D84651" w:rsidP="00431142">
            <w:pPr>
              <w:spacing w:line="240" w:lineRule="auto"/>
              <w:rPr>
                <w:rFonts w:ascii="Times New Roman" w:hAnsi="Times New Roman"/>
                <w:sz w:val="20"/>
                <w:szCs w:val="20"/>
              </w:rPr>
            </w:pPr>
            <w:r w:rsidRPr="00433723">
              <w:rPr>
                <w:rFonts w:ascii="Times New Roman" w:hAnsi="Times New Roman"/>
                <w:sz w:val="20"/>
                <w:szCs w:val="20"/>
              </w:rPr>
              <w:t>7</w:t>
            </w:r>
          </w:p>
        </w:tc>
        <w:tc>
          <w:tcPr>
            <w:tcW w:w="1984" w:type="dxa"/>
            <w:shd w:val="clear" w:color="auto" w:fill="auto"/>
            <w:vAlign w:val="center"/>
          </w:tcPr>
          <w:p w:rsidR="00001142" w:rsidRPr="00433723" w:rsidRDefault="00001142" w:rsidP="00784910">
            <w:pPr>
              <w:pStyle w:val="aff0"/>
              <w:jc w:val="center"/>
              <w:rPr>
                <w:sz w:val="20"/>
                <w:szCs w:val="20"/>
              </w:rPr>
            </w:pPr>
            <w:r w:rsidRPr="00433723">
              <w:rPr>
                <w:sz w:val="20"/>
                <w:szCs w:val="20"/>
              </w:rPr>
              <w:t>Земельные участки (территории) общего пользования</w:t>
            </w:r>
          </w:p>
        </w:tc>
        <w:tc>
          <w:tcPr>
            <w:tcW w:w="709" w:type="dxa"/>
            <w:shd w:val="clear" w:color="auto" w:fill="auto"/>
            <w:vAlign w:val="center"/>
          </w:tcPr>
          <w:p w:rsidR="00001142" w:rsidRPr="00433723" w:rsidRDefault="00001142" w:rsidP="00784910">
            <w:pPr>
              <w:spacing w:line="240" w:lineRule="auto"/>
              <w:rPr>
                <w:rFonts w:ascii="Times New Roman" w:hAnsi="Times New Roman"/>
                <w:sz w:val="20"/>
                <w:szCs w:val="20"/>
              </w:rPr>
            </w:pPr>
            <w:r w:rsidRPr="00433723">
              <w:rPr>
                <w:rFonts w:ascii="Times New Roman" w:hAnsi="Times New Roman"/>
                <w:sz w:val="20"/>
                <w:szCs w:val="20"/>
              </w:rPr>
              <w:t>12.0</w:t>
            </w:r>
          </w:p>
        </w:tc>
        <w:tc>
          <w:tcPr>
            <w:tcW w:w="6662" w:type="dxa"/>
            <w:shd w:val="clear" w:color="auto" w:fill="auto"/>
            <w:vAlign w:val="center"/>
          </w:tcPr>
          <w:p w:rsidR="00001142" w:rsidRPr="00433723" w:rsidRDefault="00001142" w:rsidP="00001142">
            <w:pPr>
              <w:widowControl w:val="0"/>
              <w:spacing w:line="240" w:lineRule="auto"/>
              <w:jc w:val="both"/>
              <w:rPr>
                <w:rFonts w:ascii="Times New Roman" w:hAnsi="Times New Roman"/>
                <w:sz w:val="20"/>
                <w:szCs w:val="20"/>
              </w:rPr>
            </w:pPr>
            <w:r w:rsidRPr="00433723">
              <w:rPr>
                <w:rFonts w:ascii="Times New Roman" w:hAnsi="Times New Roman"/>
                <w:sz w:val="20"/>
                <w:szCs w:val="20"/>
              </w:rPr>
              <w:t xml:space="preserve">12.0 - 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w:t>
            </w:r>
            <w:r w:rsidRPr="00433723">
              <w:rPr>
                <w:rFonts w:ascii="Times New Roman" w:hAnsi="Times New Roman"/>
                <w:sz w:val="20"/>
                <w:szCs w:val="20"/>
              </w:rPr>
              <w:lastRenderedPageBreak/>
              <w:t>архитектурных форм благоустройства</w:t>
            </w:r>
          </w:p>
        </w:tc>
      </w:tr>
      <w:tr w:rsidR="00001142" w:rsidRPr="00433723">
        <w:tc>
          <w:tcPr>
            <w:tcW w:w="568" w:type="dxa"/>
            <w:shd w:val="clear" w:color="auto" w:fill="auto"/>
            <w:vAlign w:val="center"/>
          </w:tcPr>
          <w:p w:rsidR="00001142" w:rsidRPr="00433723" w:rsidRDefault="00D84651" w:rsidP="00431142">
            <w:pPr>
              <w:spacing w:line="240" w:lineRule="auto"/>
              <w:rPr>
                <w:rFonts w:ascii="Times New Roman" w:hAnsi="Times New Roman"/>
                <w:sz w:val="20"/>
                <w:szCs w:val="20"/>
              </w:rPr>
            </w:pPr>
            <w:r w:rsidRPr="00433723">
              <w:rPr>
                <w:rFonts w:ascii="Times New Roman" w:hAnsi="Times New Roman"/>
                <w:sz w:val="20"/>
                <w:szCs w:val="20"/>
              </w:rPr>
              <w:lastRenderedPageBreak/>
              <w:t>8</w:t>
            </w:r>
          </w:p>
        </w:tc>
        <w:tc>
          <w:tcPr>
            <w:tcW w:w="1984" w:type="dxa"/>
            <w:shd w:val="clear" w:color="auto" w:fill="auto"/>
            <w:vAlign w:val="center"/>
          </w:tcPr>
          <w:p w:rsidR="00001142" w:rsidRPr="00433723" w:rsidRDefault="00001142" w:rsidP="00DE61A9">
            <w:pPr>
              <w:pStyle w:val="aff0"/>
              <w:jc w:val="center"/>
              <w:rPr>
                <w:rFonts w:eastAsia="Calibri"/>
                <w:sz w:val="20"/>
                <w:szCs w:val="20"/>
                <w:lang w:eastAsia="en-US"/>
              </w:rPr>
            </w:pPr>
            <w:bookmarkStart w:id="212" w:name="sub_1044"/>
            <w:r w:rsidRPr="00433723">
              <w:rPr>
                <w:rFonts w:eastAsia="Calibri"/>
                <w:sz w:val="20"/>
                <w:szCs w:val="20"/>
                <w:lang w:eastAsia="en-US"/>
              </w:rPr>
              <w:t>Магазины</w:t>
            </w:r>
            <w:bookmarkEnd w:id="212"/>
          </w:p>
        </w:tc>
        <w:tc>
          <w:tcPr>
            <w:tcW w:w="709" w:type="dxa"/>
            <w:shd w:val="clear" w:color="auto" w:fill="auto"/>
            <w:vAlign w:val="center"/>
          </w:tcPr>
          <w:p w:rsidR="00001142" w:rsidRPr="00433723" w:rsidRDefault="00001142" w:rsidP="00DE61A9">
            <w:pPr>
              <w:spacing w:line="240" w:lineRule="auto"/>
              <w:rPr>
                <w:rFonts w:ascii="Times New Roman" w:hAnsi="Times New Roman"/>
                <w:sz w:val="20"/>
                <w:szCs w:val="20"/>
              </w:rPr>
            </w:pPr>
            <w:r w:rsidRPr="00433723">
              <w:rPr>
                <w:rFonts w:ascii="Times New Roman" w:hAnsi="Times New Roman"/>
                <w:sz w:val="20"/>
                <w:szCs w:val="20"/>
              </w:rPr>
              <w:t>4.4</w:t>
            </w:r>
          </w:p>
        </w:tc>
        <w:tc>
          <w:tcPr>
            <w:tcW w:w="6662" w:type="dxa"/>
            <w:shd w:val="clear" w:color="auto" w:fill="auto"/>
            <w:vAlign w:val="center"/>
          </w:tcPr>
          <w:p w:rsidR="00001142" w:rsidRPr="00433723" w:rsidRDefault="00001142" w:rsidP="000B11E9">
            <w:pPr>
              <w:widowControl w:val="0"/>
              <w:spacing w:line="240" w:lineRule="auto"/>
              <w:jc w:val="both"/>
              <w:rPr>
                <w:rFonts w:cs="Calibri"/>
                <w:sz w:val="20"/>
                <w:szCs w:val="20"/>
                <w:lang w:eastAsia="ru-RU"/>
              </w:rPr>
            </w:pPr>
            <w:r w:rsidRPr="00433723">
              <w:rPr>
                <w:rFonts w:ascii="Times New Roman" w:hAnsi="Times New Roman"/>
                <w:sz w:val="20"/>
                <w:szCs w:val="20"/>
              </w:rPr>
              <w:t xml:space="preserve">4.4 - Размещение объектов капитального строительства, предназначенных для продажи товаров, торговая площадь которых составляет до </w:t>
            </w:r>
            <w:r w:rsidR="000B11E9">
              <w:rPr>
                <w:rFonts w:ascii="Times New Roman" w:hAnsi="Times New Roman"/>
                <w:sz w:val="20"/>
                <w:szCs w:val="20"/>
              </w:rPr>
              <w:t>1</w:t>
            </w:r>
            <w:r w:rsidRPr="00433723">
              <w:rPr>
                <w:rFonts w:ascii="Times New Roman" w:hAnsi="Times New Roman"/>
                <w:sz w:val="20"/>
                <w:szCs w:val="20"/>
              </w:rPr>
              <w:t>50 кв. м</w:t>
            </w:r>
          </w:p>
        </w:tc>
      </w:tr>
      <w:tr w:rsidR="00001142" w:rsidRPr="00433723">
        <w:tc>
          <w:tcPr>
            <w:tcW w:w="568" w:type="dxa"/>
            <w:shd w:val="clear" w:color="auto" w:fill="auto"/>
            <w:vAlign w:val="center"/>
          </w:tcPr>
          <w:p w:rsidR="00001142" w:rsidRPr="00433723" w:rsidRDefault="00D84651" w:rsidP="00700192">
            <w:pPr>
              <w:spacing w:line="240" w:lineRule="auto"/>
              <w:rPr>
                <w:rFonts w:ascii="Times New Roman" w:hAnsi="Times New Roman"/>
                <w:sz w:val="20"/>
                <w:szCs w:val="20"/>
              </w:rPr>
            </w:pPr>
            <w:r w:rsidRPr="00433723">
              <w:rPr>
                <w:rFonts w:ascii="Times New Roman" w:hAnsi="Times New Roman"/>
                <w:sz w:val="20"/>
                <w:szCs w:val="20"/>
              </w:rPr>
              <w:t>9</w:t>
            </w:r>
          </w:p>
        </w:tc>
        <w:tc>
          <w:tcPr>
            <w:tcW w:w="1984" w:type="dxa"/>
            <w:shd w:val="clear" w:color="auto" w:fill="auto"/>
            <w:vAlign w:val="center"/>
          </w:tcPr>
          <w:p w:rsidR="00001142" w:rsidRPr="00433723" w:rsidRDefault="00001142" w:rsidP="00186F5F">
            <w:pPr>
              <w:pStyle w:val="aff0"/>
              <w:jc w:val="center"/>
              <w:rPr>
                <w:rFonts w:eastAsia="Calibri"/>
                <w:sz w:val="20"/>
                <w:szCs w:val="20"/>
                <w:lang w:eastAsia="en-US"/>
              </w:rPr>
            </w:pPr>
            <w:r w:rsidRPr="00433723">
              <w:rPr>
                <w:rFonts w:eastAsia="Calibri"/>
                <w:sz w:val="20"/>
                <w:szCs w:val="20"/>
                <w:lang w:eastAsia="en-US"/>
              </w:rPr>
              <w:t>Ведение огородничества</w:t>
            </w:r>
          </w:p>
        </w:tc>
        <w:tc>
          <w:tcPr>
            <w:tcW w:w="709" w:type="dxa"/>
            <w:shd w:val="clear" w:color="auto" w:fill="auto"/>
            <w:vAlign w:val="center"/>
          </w:tcPr>
          <w:p w:rsidR="00001142" w:rsidRPr="00433723" w:rsidRDefault="00001142" w:rsidP="00055986">
            <w:pPr>
              <w:spacing w:line="240" w:lineRule="auto"/>
              <w:jc w:val="both"/>
              <w:rPr>
                <w:rFonts w:ascii="Times New Roman" w:hAnsi="Times New Roman"/>
                <w:sz w:val="20"/>
                <w:szCs w:val="20"/>
              </w:rPr>
            </w:pPr>
            <w:r w:rsidRPr="00433723">
              <w:rPr>
                <w:rFonts w:ascii="Times New Roman" w:hAnsi="Times New Roman"/>
                <w:sz w:val="20"/>
                <w:szCs w:val="20"/>
              </w:rPr>
              <w:t>13.1</w:t>
            </w:r>
          </w:p>
        </w:tc>
        <w:tc>
          <w:tcPr>
            <w:tcW w:w="6662" w:type="dxa"/>
            <w:shd w:val="clear" w:color="auto" w:fill="auto"/>
            <w:vAlign w:val="center"/>
          </w:tcPr>
          <w:p w:rsidR="00001142" w:rsidRPr="00433723" w:rsidRDefault="00001142" w:rsidP="00001142">
            <w:pPr>
              <w:widowControl w:val="0"/>
              <w:spacing w:line="240" w:lineRule="auto"/>
              <w:jc w:val="both"/>
              <w:rPr>
                <w:rFonts w:ascii="Times New Roman" w:hAnsi="Times New Roman"/>
                <w:sz w:val="20"/>
                <w:szCs w:val="20"/>
              </w:rPr>
            </w:pPr>
            <w:r w:rsidRPr="00433723">
              <w:rPr>
                <w:rFonts w:ascii="Times New Roman" w:hAnsi="Times New Roman"/>
                <w:sz w:val="20"/>
                <w:szCs w:val="20"/>
              </w:rPr>
              <w:t>13.1 - Осуществление деятельности, связанной с выращиванием ягодных, овощных, бахчевых или иных сельскохозяйственных культур и картофеля; 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r>
      <w:tr w:rsidR="00001142" w:rsidRPr="00433723">
        <w:tc>
          <w:tcPr>
            <w:tcW w:w="568" w:type="dxa"/>
            <w:shd w:val="clear" w:color="auto" w:fill="auto"/>
            <w:vAlign w:val="center"/>
          </w:tcPr>
          <w:p w:rsidR="00001142" w:rsidRPr="00433723" w:rsidRDefault="00D84651" w:rsidP="00700192">
            <w:pPr>
              <w:spacing w:line="240" w:lineRule="auto"/>
              <w:rPr>
                <w:rFonts w:ascii="Times New Roman" w:hAnsi="Times New Roman"/>
                <w:sz w:val="20"/>
                <w:szCs w:val="20"/>
              </w:rPr>
            </w:pPr>
            <w:r w:rsidRPr="00433723">
              <w:rPr>
                <w:rFonts w:ascii="Times New Roman" w:hAnsi="Times New Roman"/>
                <w:sz w:val="20"/>
                <w:szCs w:val="20"/>
              </w:rPr>
              <w:t>10</w:t>
            </w:r>
          </w:p>
        </w:tc>
        <w:tc>
          <w:tcPr>
            <w:tcW w:w="1984" w:type="dxa"/>
            <w:shd w:val="clear" w:color="auto" w:fill="auto"/>
            <w:vAlign w:val="center"/>
          </w:tcPr>
          <w:p w:rsidR="00001142" w:rsidRPr="00433723" w:rsidRDefault="00001142" w:rsidP="00186F5F">
            <w:pPr>
              <w:spacing w:line="240" w:lineRule="auto"/>
              <w:rPr>
                <w:rFonts w:ascii="Times New Roman" w:hAnsi="Times New Roman"/>
                <w:sz w:val="20"/>
                <w:szCs w:val="20"/>
              </w:rPr>
            </w:pPr>
            <w:r w:rsidRPr="00433723">
              <w:rPr>
                <w:rFonts w:ascii="Times New Roman" w:hAnsi="Times New Roman"/>
                <w:sz w:val="20"/>
                <w:szCs w:val="20"/>
              </w:rPr>
              <w:t>Ведение садоводства</w:t>
            </w:r>
          </w:p>
        </w:tc>
        <w:tc>
          <w:tcPr>
            <w:tcW w:w="709" w:type="dxa"/>
            <w:shd w:val="clear" w:color="auto" w:fill="auto"/>
            <w:vAlign w:val="center"/>
          </w:tcPr>
          <w:p w:rsidR="00001142" w:rsidRPr="00433723" w:rsidRDefault="00001142" w:rsidP="00055986">
            <w:pPr>
              <w:spacing w:line="240" w:lineRule="auto"/>
              <w:jc w:val="both"/>
              <w:rPr>
                <w:rFonts w:ascii="Times New Roman" w:hAnsi="Times New Roman"/>
                <w:sz w:val="20"/>
                <w:szCs w:val="20"/>
              </w:rPr>
            </w:pPr>
            <w:r w:rsidRPr="00433723">
              <w:rPr>
                <w:rFonts w:ascii="Times New Roman" w:hAnsi="Times New Roman"/>
                <w:sz w:val="20"/>
                <w:szCs w:val="20"/>
              </w:rPr>
              <w:t>13.2</w:t>
            </w:r>
          </w:p>
        </w:tc>
        <w:tc>
          <w:tcPr>
            <w:tcW w:w="6662" w:type="dxa"/>
            <w:shd w:val="clear" w:color="auto" w:fill="auto"/>
            <w:vAlign w:val="center"/>
          </w:tcPr>
          <w:p w:rsidR="00001142" w:rsidRPr="00433723" w:rsidRDefault="00001142" w:rsidP="00001142">
            <w:pPr>
              <w:widowControl w:val="0"/>
              <w:spacing w:line="240" w:lineRule="auto"/>
              <w:jc w:val="both"/>
              <w:rPr>
                <w:rFonts w:ascii="Times New Roman" w:hAnsi="Times New Roman"/>
                <w:sz w:val="20"/>
                <w:szCs w:val="20"/>
              </w:rPr>
            </w:pPr>
            <w:r w:rsidRPr="00433723">
              <w:rPr>
                <w:rFonts w:ascii="Times New Roman" w:hAnsi="Times New Roman"/>
                <w:sz w:val="20"/>
                <w:szCs w:val="20"/>
              </w:rPr>
              <w:t>13.2 - Осуществление деятельности, связанной с выращиванием плодовых, ягодных, овощных, бахчевых или иных сельскохозяйственных культур и картофеля; размещение садового дома, предназначенного для отдыха и не подлежащего разделу на квартиры; размещение хозяйственных строений и сооружений</w:t>
            </w:r>
          </w:p>
        </w:tc>
      </w:tr>
      <w:tr w:rsidR="00641E1D" w:rsidRPr="00433723">
        <w:tc>
          <w:tcPr>
            <w:tcW w:w="568" w:type="dxa"/>
            <w:shd w:val="clear" w:color="auto" w:fill="auto"/>
            <w:vAlign w:val="center"/>
          </w:tcPr>
          <w:p w:rsidR="00641E1D" w:rsidRPr="00433723" w:rsidRDefault="00D84651" w:rsidP="00700192">
            <w:pPr>
              <w:spacing w:line="240" w:lineRule="auto"/>
              <w:rPr>
                <w:rFonts w:ascii="Times New Roman" w:hAnsi="Times New Roman"/>
                <w:sz w:val="20"/>
                <w:szCs w:val="20"/>
              </w:rPr>
            </w:pPr>
            <w:r w:rsidRPr="00433723">
              <w:rPr>
                <w:rFonts w:ascii="Times New Roman" w:hAnsi="Times New Roman"/>
                <w:sz w:val="20"/>
                <w:szCs w:val="20"/>
              </w:rPr>
              <w:t>11</w:t>
            </w:r>
          </w:p>
        </w:tc>
        <w:tc>
          <w:tcPr>
            <w:tcW w:w="1984" w:type="dxa"/>
            <w:shd w:val="clear" w:color="auto" w:fill="auto"/>
            <w:vAlign w:val="center"/>
          </w:tcPr>
          <w:p w:rsidR="00641E1D" w:rsidRPr="00433723" w:rsidRDefault="00641E1D" w:rsidP="00345B7F">
            <w:pPr>
              <w:spacing w:line="240" w:lineRule="auto"/>
              <w:rPr>
                <w:rFonts w:ascii="Times New Roman" w:hAnsi="Times New Roman"/>
                <w:sz w:val="20"/>
                <w:szCs w:val="20"/>
              </w:rPr>
            </w:pPr>
            <w:r w:rsidRPr="00433723">
              <w:rPr>
                <w:rFonts w:ascii="Times New Roman" w:hAnsi="Times New Roman"/>
                <w:sz w:val="20"/>
                <w:szCs w:val="20"/>
              </w:rPr>
              <w:t>Здравоохранение</w:t>
            </w:r>
          </w:p>
        </w:tc>
        <w:tc>
          <w:tcPr>
            <w:tcW w:w="709" w:type="dxa"/>
            <w:shd w:val="clear" w:color="auto" w:fill="auto"/>
            <w:vAlign w:val="center"/>
          </w:tcPr>
          <w:p w:rsidR="00641E1D" w:rsidRPr="00433723" w:rsidRDefault="00641E1D" w:rsidP="00345B7F">
            <w:pPr>
              <w:spacing w:line="240" w:lineRule="auto"/>
              <w:rPr>
                <w:rFonts w:ascii="Times New Roman" w:hAnsi="Times New Roman"/>
                <w:sz w:val="20"/>
                <w:szCs w:val="20"/>
              </w:rPr>
            </w:pPr>
            <w:r w:rsidRPr="00433723">
              <w:rPr>
                <w:rFonts w:ascii="Times New Roman" w:hAnsi="Times New Roman"/>
                <w:sz w:val="20"/>
                <w:szCs w:val="20"/>
              </w:rPr>
              <w:t>3.4</w:t>
            </w:r>
          </w:p>
        </w:tc>
        <w:tc>
          <w:tcPr>
            <w:tcW w:w="6662" w:type="dxa"/>
            <w:shd w:val="clear" w:color="auto" w:fill="auto"/>
            <w:vAlign w:val="center"/>
          </w:tcPr>
          <w:p w:rsidR="00641E1D" w:rsidRPr="00433723" w:rsidRDefault="00641E1D" w:rsidP="00345B7F">
            <w:pPr>
              <w:spacing w:line="240" w:lineRule="auto"/>
              <w:jc w:val="both"/>
              <w:rPr>
                <w:rFonts w:ascii="Times New Roman" w:hAnsi="Times New Roman"/>
                <w:sz w:val="20"/>
                <w:szCs w:val="20"/>
              </w:rPr>
            </w:pPr>
            <w:r w:rsidRPr="00433723">
              <w:rPr>
                <w:rFonts w:ascii="Times New Roman" w:hAnsi="Times New Roman"/>
                <w:sz w:val="20"/>
                <w:szCs w:val="20"/>
              </w:rPr>
              <w:t>3.4 - Размещение объектов капитального строительства, предназначенных для оказания гражданам медицинской помощи (поликлиники, фельдшерские пункты, больницы и пункты здравоохранения, родильные дома, центры матери и ребенка, диагностические центры, санатории и профилактории, обеспечивающие оказание услуги по лечению)</w:t>
            </w:r>
          </w:p>
        </w:tc>
      </w:tr>
      <w:tr w:rsidR="00641E1D" w:rsidRPr="00433723">
        <w:tc>
          <w:tcPr>
            <w:tcW w:w="568" w:type="dxa"/>
            <w:shd w:val="clear" w:color="auto" w:fill="auto"/>
            <w:vAlign w:val="center"/>
          </w:tcPr>
          <w:p w:rsidR="00641E1D" w:rsidRPr="00433723" w:rsidRDefault="00D84651" w:rsidP="00700192">
            <w:pPr>
              <w:spacing w:line="240" w:lineRule="auto"/>
              <w:rPr>
                <w:rFonts w:ascii="Times New Roman" w:hAnsi="Times New Roman"/>
                <w:sz w:val="20"/>
                <w:szCs w:val="20"/>
              </w:rPr>
            </w:pPr>
            <w:r w:rsidRPr="00433723">
              <w:rPr>
                <w:rFonts w:ascii="Times New Roman" w:hAnsi="Times New Roman"/>
                <w:sz w:val="20"/>
                <w:szCs w:val="20"/>
              </w:rPr>
              <w:t>12</w:t>
            </w:r>
          </w:p>
        </w:tc>
        <w:tc>
          <w:tcPr>
            <w:tcW w:w="1984" w:type="dxa"/>
            <w:shd w:val="clear" w:color="auto" w:fill="auto"/>
            <w:vAlign w:val="center"/>
          </w:tcPr>
          <w:p w:rsidR="00641E1D" w:rsidRPr="00433723" w:rsidRDefault="00641E1D" w:rsidP="00345B7F">
            <w:pPr>
              <w:spacing w:line="240" w:lineRule="auto"/>
              <w:rPr>
                <w:rFonts w:ascii="Times New Roman" w:hAnsi="Times New Roman"/>
                <w:sz w:val="20"/>
                <w:szCs w:val="20"/>
              </w:rPr>
            </w:pPr>
            <w:r w:rsidRPr="00433723">
              <w:rPr>
                <w:rFonts w:ascii="Times New Roman" w:hAnsi="Times New Roman"/>
                <w:sz w:val="20"/>
                <w:szCs w:val="20"/>
              </w:rPr>
              <w:t>Амбулаторно-поликлиническое обслуживание</w:t>
            </w:r>
          </w:p>
        </w:tc>
        <w:tc>
          <w:tcPr>
            <w:tcW w:w="709" w:type="dxa"/>
            <w:shd w:val="clear" w:color="auto" w:fill="auto"/>
            <w:vAlign w:val="center"/>
          </w:tcPr>
          <w:p w:rsidR="00641E1D" w:rsidRPr="00433723" w:rsidRDefault="00641E1D" w:rsidP="00345B7F">
            <w:pPr>
              <w:spacing w:line="240" w:lineRule="auto"/>
              <w:rPr>
                <w:rFonts w:ascii="Times New Roman" w:hAnsi="Times New Roman"/>
                <w:sz w:val="20"/>
                <w:szCs w:val="20"/>
              </w:rPr>
            </w:pPr>
            <w:r w:rsidRPr="00433723">
              <w:rPr>
                <w:rFonts w:ascii="Times New Roman" w:hAnsi="Times New Roman"/>
                <w:sz w:val="20"/>
                <w:szCs w:val="20"/>
              </w:rPr>
              <w:t>3.4.1</w:t>
            </w:r>
          </w:p>
        </w:tc>
        <w:tc>
          <w:tcPr>
            <w:tcW w:w="6662" w:type="dxa"/>
            <w:shd w:val="clear" w:color="auto" w:fill="auto"/>
            <w:vAlign w:val="center"/>
          </w:tcPr>
          <w:p w:rsidR="00641E1D" w:rsidRPr="00433723" w:rsidRDefault="00641E1D" w:rsidP="00345B7F">
            <w:pPr>
              <w:spacing w:line="240" w:lineRule="auto"/>
              <w:jc w:val="both"/>
              <w:rPr>
                <w:rFonts w:ascii="Times New Roman" w:hAnsi="Times New Roman"/>
                <w:sz w:val="20"/>
                <w:szCs w:val="20"/>
              </w:rPr>
            </w:pPr>
            <w:r w:rsidRPr="00433723">
              <w:rPr>
                <w:rFonts w:ascii="Times New Roman" w:hAnsi="Times New Roman"/>
                <w:sz w:val="20"/>
                <w:szCs w:val="20"/>
              </w:rPr>
              <w:t>3.4.1 – 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641E1D" w:rsidRPr="00433723">
        <w:tc>
          <w:tcPr>
            <w:tcW w:w="568" w:type="dxa"/>
            <w:shd w:val="clear" w:color="auto" w:fill="auto"/>
            <w:vAlign w:val="center"/>
          </w:tcPr>
          <w:p w:rsidR="00641E1D" w:rsidRPr="00433723" w:rsidRDefault="00D84651" w:rsidP="00700192">
            <w:pPr>
              <w:spacing w:line="240" w:lineRule="auto"/>
              <w:rPr>
                <w:rFonts w:ascii="Times New Roman" w:hAnsi="Times New Roman"/>
                <w:sz w:val="20"/>
                <w:szCs w:val="20"/>
              </w:rPr>
            </w:pPr>
            <w:r w:rsidRPr="00433723">
              <w:rPr>
                <w:rFonts w:ascii="Times New Roman" w:hAnsi="Times New Roman"/>
                <w:sz w:val="20"/>
                <w:szCs w:val="20"/>
              </w:rPr>
              <w:t>13</w:t>
            </w:r>
          </w:p>
        </w:tc>
        <w:tc>
          <w:tcPr>
            <w:tcW w:w="1984" w:type="dxa"/>
            <w:shd w:val="clear" w:color="auto" w:fill="auto"/>
            <w:vAlign w:val="center"/>
          </w:tcPr>
          <w:p w:rsidR="00641E1D" w:rsidRPr="00433723" w:rsidRDefault="00641E1D" w:rsidP="00345B7F">
            <w:pPr>
              <w:spacing w:line="240" w:lineRule="auto"/>
              <w:rPr>
                <w:rFonts w:ascii="Times New Roman" w:hAnsi="Times New Roman"/>
                <w:sz w:val="20"/>
                <w:szCs w:val="20"/>
              </w:rPr>
            </w:pPr>
            <w:r w:rsidRPr="00433723">
              <w:rPr>
                <w:rFonts w:ascii="Times New Roman" w:hAnsi="Times New Roman"/>
                <w:sz w:val="20"/>
                <w:szCs w:val="20"/>
              </w:rPr>
              <w:t>Стационарное медицинское обслуживание</w:t>
            </w:r>
          </w:p>
        </w:tc>
        <w:tc>
          <w:tcPr>
            <w:tcW w:w="709" w:type="dxa"/>
            <w:shd w:val="clear" w:color="auto" w:fill="auto"/>
            <w:vAlign w:val="center"/>
          </w:tcPr>
          <w:p w:rsidR="00641E1D" w:rsidRPr="00433723" w:rsidRDefault="00641E1D" w:rsidP="00345B7F">
            <w:pPr>
              <w:spacing w:line="240" w:lineRule="auto"/>
              <w:jc w:val="both"/>
              <w:rPr>
                <w:rFonts w:ascii="Times New Roman" w:hAnsi="Times New Roman"/>
                <w:sz w:val="20"/>
                <w:szCs w:val="20"/>
              </w:rPr>
            </w:pPr>
            <w:r w:rsidRPr="00433723">
              <w:rPr>
                <w:rFonts w:ascii="Times New Roman" w:hAnsi="Times New Roman"/>
                <w:sz w:val="20"/>
                <w:szCs w:val="20"/>
              </w:rPr>
              <w:t>3.4.2</w:t>
            </w:r>
          </w:p>
        </w:tc>
        <w:tc>
          <w:tcPr>
            <w:tcW w:w="6662" w:type="dxa"/>
            <w:shd w:val="clear" w:color="auto" w:fill="auto"/>
            <w:vAlign w:val="center"/>
          </w:tcPr>
          <w:p w:rsidR="00641E1D" w:rsidRPr="00433723" w:rsidRDefault="00641E1D" w:rsidP="00345B7F">
            <w:pPr>
              <w:pStyle w:val="ConsPlusNormal"/>
              <w:spacing w:line="256" w:lineRule="auto"/>
              <w:ind w:firstLine="34"/>
              <w:jc w:val="both"/>
              <w:rPr>
                <w:rFonts w:ascii="Times New Roman" w:eastAsia="Calibri" w:hAnsi="Times New Roman" w:cs="Times New Roman"/>
                <w:lang w:eastAsia="en-US"/>
              </w:rPr>
            </w:pPr>
            <w:r w:rsidRPr="00433723">
              <w:rPr>
                <w:rFonts w:ascii="Times New Roman" w:eastAsia="Calibri" w:hAnsi="Times New Roman" w:cs="Times New Roman"/>
                <w:lang w:eastAsia="en-US"/>
              </w:rPr>
              <w:t>3.4.2.</w:t>
            </w:r>
            <w:r w:rsidRPr="00433723">
              <w:rPr>
                <w:rFonts w:ascii="Times New Roman" w:hAnsi="Times New Roman"/>
              </w:rPr>
              <w:t> - </w:t>
            </w:r>
            <w:r w:rsidRPr="00433723">
              <w:rPr>
                <w:rFonts w:ascii="Times New Roman" w:eastAsia="Calibri" w:hAnsi="Times New Roman" w:cs="Times New Roman"/>
                <w:lang w:eastAsia="en-US"/>
              </w:rPr>
              <w:t xml:space="preserve">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 </w:t>
            </w:r>
            <w:r w:rsidRPr="00433723">
              <w:rPr>
                <w:rFonts w:ascii="Times New Roman" w:hAnsi="Times New Roman"/>
              </w:rPr>
              <w:t>размещение станций скорой помощи</w:t>
            </w:r>
          </w:p>
        </w:tc>
      </w:tr>
      <w:tr w:rsidR="00001142" w:rsidRPr="00433723">
        <w:tc>
          <w:tcPr>
            <w:tcW w:w="568" w:type="dxa"/>
            <w:shd w:val="clear" w:color="auto" w:fill="auto"/>
            <w:vAlign w:val="center"/>
          </w:tcPr>
          <w:p w:rsidR="00001142" w:rsidRPr="00433723" w:rsidRDefault="00D84651" w:rsidP="00700192">
            <w:pPr>
              <w:spacing w:line="240" w:lineRule="auto"/>
              <w:rPr>
                <w:rFonts w:ascii="Times New Roman" w:hAnsi="Times New Roman"/>
                <w:sz w:val="20"/>
                <w:szCs w:val="20"/>
              </w:rPr>
            </w:pPr>
            <w:r w:rsidRPr="00433723">
              <w:rPr>
                <w:rFonts w:ascii="Times New Roman" w:hAnsi="Times New Roman"/>
                <w:sz w:val="20"/>
                <w:szCs w:val="20"/>
              </w:rPr>
              <w:t>14</w:t>
            </w:r>
          </w:p>
        </w:tc>
        <w:tc>
          <w:tcPr>
            <w:tcW w:w="1984" w:type="dxa"/>
            <w:shd w:val="clear" w:color="auto" w:fill="auto"/>
            <w:vAlign w:val="center"/>
          </w:tcPr>
          <w:p w:rsidR="00001142" w:rsidRPr="00433723" w:rsidRDefault="00001142" w:rsidP="00E04AD0">
            <w:pPr>
              <w:spacing w:line="240" w:lineRule="auto"/>
              <w:rPr>
                <w:rFonts w:ascii="Times New Roman" w:hAnsi="Times New Roman"/>
                <w:sz w:val="20"/>
                <w:szCs w:val="20"/>
              </w:rPr>
            </w:pPr>
            <w:r w:rsidRPr="00433723">
              <w:rPr>
                <w:rFonts w:ascii="Times New Roman" w:hAnsi="Times New Roman"/>
                <w:sz w:val="20"/>
                <w:szCs w:val="20"/>
              </w:rPr>
              <w:t>Спорт</w:t>
            </w:r>
          </w:p>
        </w:tc>
        <w:tc>
          <w:tcPr>
            <w:tcW w:w="709" w:type="dxa"/>
            <w:shd w:val="clear" w:color="auto" w:fill="auto"/>
            <w:vAlign w:val="center"/>
          </w:tcPr>
          <w:p w:rsidR="00001142" w:rsidRPr="00433723" w:rsidRDefault="00001142" w:rsidP="00E04AD0">
            <w:pPr>
              <w:spacing w:line="240" w:lineRule="auto"/>
              <w:rPr>
                <w:rFonts w:ascii="Times New Roman" w:hAnsi="Times New Roman"/>
                <w:sz w:val="20"/>
                <w:szCs w:val="20"/>
              </w:rPr>
            </w:pPr>
            <w:r w:rsidRPr="00433723">
              <w:rPr>
                <w:rFonts w:ascii="Times New Roman" w:hAnsi="Times New Roman"/>
                <w:sz w:val="20"/>
                <w:szCs w:val="20"/>
              </w:rPr>
              <w:t>5.1</w:t>
            </w:r>
          </w:p>
        </w:tc>
        <w:tc>
          <w:tcPr>
            <w:tcW w:w="6662" w:type="dxa"/>
            <w:shd w:val="clear" w:color="auto" w:fill="auto"/>
            <w:vAlign w:val="center"/>
          </w:tcPr>
          <w:p w:rsidR="00001142" w:rsidRPr="00433723" w:rsidRDefault="00001142" w:rsidP="00001142">
            <w:pPr>
              <w:widowControl w:val="0"/>
              <w:spacing w:line="240" w:lineRule="auto"/>
              <w:jc w:val="both"/>
              <w:rPr>
                <w:rFonts w:ascii="Times New Roman" w:hAnsi="Times New Roman"/>
                <w:sz w:val="20"/>
                <w:szCs w:val="20"/>
                <w:lang w:eastAsia="ru-RU"/>
              </w:rPr>
            </w:pPr>
            <w:r w:rsidRPr="00433723">
              <w:rPr>
                <w:rFonts w:ascii="Times New Roman" w:hAnsi="Times New Roman"/>
                <w:sz w:val="20"/>
                <w:szCs w:val="20"/>
              </w:rPr>
              <w:t>5.1 - 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473565" w:rsidRPr="00433723">
        <w:tc>
          <w:tcPr>
            <w:tcW w:w="568" w:type="dxa"/>
            <w:shd w:val="clear" w:color="auto" w:fill="auto"/>
            <w:vAlign w:val="center"/>
          </w:tcPr>
          <w:p w:rsidR="00473565" w:rsidRPr="00433723" w:rsidRDefault="00D84651" w:rsidP="00406CB0">
            <w:pPr>
              <w:spacing w:line="240" w:lineRule="auto"/>
              <w:rPr>
                <w:rFonts w:ascii="Times New Roman" w:hAnsi="Times New Roman"/>
                <w:sz w:val="20"/>
                <w:szCs w:val="20"/>
              </w:rPr>
            </w:pPr>
            <w:r w:rsidRPr="00433723">
              <w:rPr>
                <w:rFonts w:ascii="Times New Roman" w:hAnsi="Times New Roman"/>
                <w:sz w:val="20"/>
                <w:szCs w:val="20"/>
              </w:rPr>
              <w:t>15</w:t>
            </w:r>
          </w:p>
        </w:tc>
        <w:tc>
          <w:tcPr>
            <w:tcW w:w="1984" w:type="dxa"/>
            <w:shd w:val="clear" w:color="auto" w:fill="auto"/>
            <w:vAlign w:val="center"/>
          </w:tcPr>
          <w:p w:rsidR="00473565" w:rsidRPr="00433723" w:rsidRDefault="00473565" w:rsidP="00E04AD0">
            <w:pPr>
              <w:spacing w:line="240" w:lineRule="auto"/>
              <w:rPr>
                <w:rFonts w:ascii="Times New Roman" w:eastAsia="Times New Roman" w:hAnsi="Times New Roman"/>
                <w:sz w:val="20"/>
                <w:szCs w:val="20"/>
                <w:lang w:eastAsia="ru-RU"/>
              </w:rPr>
            </w:pPr>
            <w:r w:rsidRPr="00433723">
              <w:rPr>
                <w:rFonts w:ascii="Times New Roman" w:eastAsia="Times New Roman" w:hAnsi="Times New Roman"/>
                <w:sz w:val="20"/>
                <w:szCs w:val="20"/>
                <w:lang w:eastAsia="ru-RU"/>
              </w:rPr>
              <w:t>Ведение дачного хозяйства</w:t>
            </w:r>
          </w:p>
        </w:tc>
        <w:tc>
          <w:tcPr>
            <w:tcW w:w="709" w:type="dxa"/>
            <w:shd w:val="clear" w:color="auto" w:fill="auto"/>
            <w:vAlign w:val="center"/>
          </w:tcPr>
          <w:p w:rsidR="00473565" w:rsidRPr="00433723" w:rsidRDefault="00473565" w:rsidP="00E04AD0">
            <w:pPr>
              <w:spacing w:line="240" w:lineRule="auto"/>
              <w:rPr>
                <w:rFonts w:ascii="Times New Roman" w:hAnsi="Times New Roman"/>
                <w:sz w:val="20"/>
                <w:szCs w:val="20"/>
              </w:rPr>
            </w:pPr>
            <w:r w:rsidRPr="00433723">
              <w:rPr>
                <w:rFonts w:ascii="Times New Roman" w:hAnsi="Times New Roman"/>
                <w:sz w:val="20"/>
                <w:szCs w:val="20"/>
              </w:rPr>
              <w:t>13.3</w:t>
            </w:r>
          </w:p>
        </w:tc>
        <w:tc>
          <w:tcPr>
            <w:tcW w:w="6662" w:type="dxa"/>
            <w:shd w:val="clear" w:color="auto" w:fill="auto"/>
            <w:vAlign w:val="center"/>
          </w:tcPr>
          <w:p w:rsidR="00473565" w:rsidRPr="00433723" w:rsidRDefault="00473565" w:rsidP="00473565">
            <w:pPr>
              <w:spacing w:line="240" w:lineRule="auto"/>
              <w:jc w:val="both"/>
              <w:rPr>
                <w:rFonts w:ascii="Times New Roman" w:hAnsi="Times New Roman"/>
                <w:sz w:val="20"/>
                <w:szCs w:val="20"/>
              </w:rPr>
            </w:pPr>
            <w:r w:rsidRPr="00433723">
              <w:rPr>
                <w:rFonts w:ascii="Times New Roman" w:hAnsi="Times New Roman"/>
                <w:sz w:val="20"/>
                <w:szCs w:val="20"/>
              </w:rPr>
              <w:t>13.3 - Размещение жилого дачного дома (не предназначенного для раздела на квартиры, пригодного для отдыха и проживания, высотой не выше трех надземных этажей); осуществление деятельности, связанной с выращиванием плодовых, ягодных, овощных, бахчевых или иных сельскохозяйственных культур и картофеля; размещение хозяйственных строений и сооружений</w:t>
            </w:r>
          </w:p>
        </w:tc>
      </w:tr>
      <w:tr w:rsidR="002F2E80" w:rsidRPr="00433723">
        <w:tc>
          <w:tcPr>
            <w:tcW w:w="568" w:type="dxa"/>
            <w:shd w:val="clear" w:color="auto" w:fill="auto"/>
            <w:vAlign w:val="center"/>
          </w:tcPr>
          <w:p w:rsidR="002F2E80" w:rsidRPr="00433723" w:rsidRDefault="00D84651" w:rsidP="00406CB0">
            <w:pPr>
              <w:spacing w:line="240" w:lineRule="auto"/>
              <w:rPr>
                <w:rFonts w:ascii="Times New Roman" w:hAnsi="Times New Roman"/>
                <w:sz w:val="20"/>
                <w:szCs w:val="20"/>
              </w:rPr>
            </w:pPr>
            <w:r w:rsidRPr="00433723">
              <w:rPr>
                <w:rFonts w:ascii="Times New Roman" w:hAnsi="Times New Roman"/>
                <w:sz w:val="20"/>
                <w:szCs w:val="20"/>
              </w:rPr>
              <w:t>16</w:t>
            </w:r>
          </w:p>
        </w:tc>
        <w:tc>
          <w:tcPr>
            <w:tcW w:w="1984" w:type="dxa"/>
            <w:shd w:val="clear" w:color="auto" w:fill="auto"/>
            <w:vAlign w:val="center"/>
          </w:tcPr>
          <w:p w:rsidR="002F2E80" w:rsidRPr="00433723" w:rsidRDefault="002F2E80" w:rsidP="00E04AD0">
            <w:pPr>
              <w:spacing w:line="240" w:lineRule="auto"/>
              <w:rPr>
                <w:rFonts w:ascii="Times New Roman" w:eastAsia="Times New Roman" w:hAnsi="Times New Roman"/>
                <w:sz w:val="20"/>
                <w:szCs w:val="20"/>
                <w:lang w:eastAsia="ru-RU"/>
              </w:rPr>
            </w:pPr>
            <w:bookmarkStart w:id="213" w:name="sub_1047"/>
            <w:r w:rsidRPr="00433723">
              <w:rPr>
                <w:rFonts w:ascii="Times New Roman" w:eastAsia="Times New Roman" w:hAnsi="Times New Roman"/>
                <w:sz w:val="20"/>
                <w:szCs w:val="20"/>
                <w:lang w:eastAsia="ru-RU"/>
              </w:rPr>
              <w:t>Гостиничное обслуживание</w:t>
            </w:r>
            <w:bookmarkEnd w:id="213"/>
          </w:p>
        </w:tc>
        <w:tc>
          <w:tcPr>
            <w:tcW w:w="709" w:type="dxa"/>
            <w:shd w:val="clear" w:color="auto" w:fill="auto"/>
            <w:vAlign w:val="center"/>
          </w:tcPr>
          <w:p w:rsidR="002F2E80" w:rsidRPr="00433723" w:rsidRDefault="002F2E80" w:rsidP="00E04AD0">
            <w:pPr>
              <w:spacing w:line="240" w:lineRule="auto"/>
              <w:rPr>
                <w:rFonts w:ascii="Times New Roman" w:hAnsi="Times New Roman"/>
                <w:sz w:val="20"/>
                <w:szCs w:val="20"/>
              </w:rPr>
            </w:pPr>
            <w:r w:rsidRPr="00433723">
              <w:rPr>
                <w:rFonts w:ascii="Times New Roman" w:hAnsi="Times New Roman"/>
                <w:sz w:val="20"/>
                <w:szCs w:val="20"/>
              </w:rPr>
              <w:t>4.7</w:t>
            </w:r>
          </w:p>
        </w:tc>
        <w:tc>
          <w:tcPr>
            <w:tcW w:w="6662" w:type="dxa"/>
            <w:shd w:val="clear" w:color="auto" w:fill="auto"/>
            <w:vAlign w:val="center"/>
          </w:tcPr>
          <w:p w:rsidR="002F2E80" w:rsidRPr="00433723" w:rsidRDefault="002F2E80" w:rsidP="00473565">
            <w:pPr>
              <w:spacing w:line="240" w:lineRule="auto"/>
              <w:jc w:val="both"/>
              <w:rPr>
                <w:rFonts w:ascii="Times New Roman" w:hAnsi="Times New Roman"/>
                <w:sz w:val="20"/>
                <w:szCs w:val="20"/>
              </w:rPr>
            </w:pPr>
            <w:r w:rsidRPr="00433723">
              <w:rPr>
                <w:rFonts w:ascii="Times New Roman" w:hAnsi="Times New Roman"/>
                <w:sz w:val="20"/>
                <w:szCs w:val="20"/>
              </w:rPr>
              <w:t xml:space="preserve">4.7 - </w:t>
            </w:r>
            <w:r w:rsidRPr="00433723">
              <w:rPr>
                <w:rFonts w:ascii="Times New Roman" w:eastAsia="Times New Roman" w:hAnsi="Times New Roman"/>
                <w:sz w:val="20"/>
                <w:szCs w:val="20"/>
                <w:lang w:eastAsia="ru-RU"/>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6E5456" w:rsidRPr="00433723">
        <w:tc>
          <w:tcPr>
            <w:tcW w:w="9923" w:type="dxa"/>
            <w:gridSpan w:val="4"/>
            <w:shd w:val="clear" w:color="auto" w:fill="auto"/>
            <w:vAlign w:val="center"/>
          </w:tcPr>
          <w:p w:rsidR="006E5456" w:rsidRPr="00433723" w:rsidRDefault="006E5456" w:rsidP="00431142">
            <w:pPr>
              <w:spacing w:line="240" w:lineRule="auto"/>
              <w:rPr>
                <w:rFonts w:ascii="Times New Roman" w:hAnsi="Times New Roman"/>
                <w:b/>
                <w:sz w:val="20"/>
                <w:szCs w:val="20"/>
              </w:rPr>
            </w:pPr>
            <w:r w:rsidRPr="00433723">
              <w:rPr>
                <w:rFonts w:ascii="Times New Roman" w:hAnsi="Times New Roman"/>
                <w:b/>
                <w:sz w:val="20"/>
                <w:szCs w:val="20"/>
              </w:rPr>
              <w:t>Условно разрешенные виды использования</w:t>
            </w:r>
          </w:p>
        </w:tc>
      </w:tr>
      <w:tr w:rsidR="00FE47F8" w:rsidRPr="00433723">
        <w:tc>
          <w:tcPr>
            <w:tcW w:w="568" w:type="dxa"/>
            <w:shd w:val="clear" w:color="auto" w:fill="auto"/>
            <w:vAlign w:val="center"/>
          </w:tcPr>
          <w:p w:rsidR="00FE47F8" w:rsidRPr="00433723" w:rsidRDefault="00D84651" w:rsidP="00B03A37">
            <w:pPr>
              <w:spacing w:line="240" w:lineRule="auto"/>
              <w:rPr>
                <w:rFonts w:ascii="Times New Roman" w:hAnsi="Times New Roman"/>
                <w:sz w:val="20"/>
                <w:szCs w:val="20"/>
              </w:rPr>
            </w:pPr>
            <w:r w:rsidRPr="00433723">
              <w:rPr>
                <w:rFonts w:ascii="Times New Roman" w:hAnsi="Times New Roman"/>
                <w:sz w:val="20"/>
                <w:szCs w:val="20"/>
              </w:rPr>
              <w:t>17</w:t>
            </w:r>
          </w:p>
        </w:tc>
        <w:tc>
          <w:tcPr>
            <w:tcW w:w="1984" w:type="dxa"/>
            <w:shd w:val="clear" w:color="auto" w:fill="auto"/>
            <w:vAlign w:val="center"/>
          </w:tcPr>
          <w:p w:rsidR="00FE47F8" w:rsidRPr="00433723" w:rsidRDefault="00FE47F8" w:rsidP="00784910">
            <w:pPr>
              <w:spacing w:line="240" w:lineRule="auto"/>
              <w:rPr>
                <w:rFonts w:ascii="Times New Roman" w:hAnsi="Times New Roman"/>
                <w:sz w:val="20"/>
                <w:szCs w:val="20"/>
              </w:rPr>
            </w:pPr>
            <w:r w:rsidRPr="00433723">
              <w:rPr>
                <w:rFonts w:ascii="Times New Roman" w:hAnsi="Times New Roman"/>
                <w:sz w:val="20"/>
                <w:szCs w:val="20"/>
              </w:rPr>
              <w:t>Ветеринарное обслуживание</w:t>
            </w:r>
          </w:p>
        </w:tc>
        <w:tc>
          <w:tcPr>
            <w:tcW w:w="709" w:type="dxa"/>
            <w:shd w:val="clear" w:color="auto" w:fill="auto"/>
            <w:vAlign w:val="center"/>
          </w:tcPr>
          <w:p w:rsidR="00FE47F8" w:rsidRPr="00433723" w:rsidRDefault="00FE47F8" w:rsidP="00784910">
            <w:pPr>
              <w:spacing w:line="240" w:lineRule="auto"/>
              <w:rPr>
                <w:rFonts w:ascii="Times New Roman" w:hAnsi="Times New Roman"/>
                <w:sz w:val="20"/>
                <w:szCs w:val="20"/>
              </w:rPr>
            </w:pPr>
            <w:r w:rsidRPr="00433723">
              <w:rPr>
                <w:rFonts w:ascii="Times New Roman" w:hAnsi="Times New Roman"/>
                <w:sz w:val="20"/>
                <w:szCs w:val="20"/>
              </w:rPr>
              <w:t>3.10</w:t>
            </w:r>
          </w:p>
        </w:tc>
        <w:tc>
          <w:tcPr>
            <w:tcW w:w="6662" w:type="dxa"/>
            <w:shd w:val="clear" w:color="auto" w:fill="auto"/>
          </w:tcPr>
          <w:p w:rsidR="00FE47F8" w:rsidRPr="00433723" w:rsidRDefault="00FE47F8" w:rsidP="002F2E80">
            <w:pPr>
              <w:spacing w:line="240" w:lineRule="auto"/>
              <w:jc w:val="both"/>
              <w:rPr>
                <w:rFonts w:ascii="Times New Roman" w:hAnsi="Times New Roman"/>
                <w:sz w:val="20"/>
                <w:szCs w:val="20"/>
              </w:rPr>
            </w:pPr>
            <w:r w:rsidRPr="00433723">
              <w:rPr>
                <w:rFonts w:ascii="Times New Roman" w:hAnsi="Times New Roman"/>
                <w:sz w:val="20"/>
                <w:szCs w:val="20"/>
              </w:rPr>
              <w:t>3.10</w:t>
            </w:r>
            <w:r w:rsidR="002F2E80" w:rsidRPr="00433723">
              <w:rPr>
                <w:rFonts w:ascii="Times New Roman" w:hAnsi="Times New Roman"/>
                <w:sz w:val="20"/>
                <w:szCs w:val="20"/>
              </w:rPr>
              <w:t> </w:t>
            </w:r>
            <w:r w:rsidRPr="00433723">
              <w:rPr>
                <w:rFonts w:ascii="Times New Roman" w:hAnsi="Times New Roman"/>
                <w:sz w:val="20"/>
                <w:szCs w:val="20"/>
              </w:rPr>
              <w:t>-</w:t>
            </w:r>
            <w:r w:rsidR="002F2E80" w:rsidRPr="00433723">
              <w:rPr>
                <w:rFonts w:ascii="Times New Roman" w:hAnsi="Times New Roman"/>
                <w:sz w:val="20"/>
                <w:szCs w:val="20"/>
              </w:rPr>
              <w:t> </w:t>
            </w:r>
            <w:r w:rsidRPr="00433723">
              <w:rPr>
                <w:rFonts w:ascii="Times New Roman" w:hAnsi="Times New Roman"/>
                <w:sz w:val="20"/>
                <w:szCs w:val="20"/>
              </w:rPr>
              <w:t>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кодами 3.10.1 - 3.10.2</w:t>
            </w:r>
          </w:p>
        </w:tc>
      </w:tr>
      <w:tr w:rsidR="00FE47F8" w:rsidRPr="00433723">
        <w:tc>
          <w:tcPr>
            <w:tcW w:w="568" w:type="dxa"/>
            <w:shd w:val="clear" w:color="auto" w:fill="auto"/>
            <w:vAlign w:val="center"/>
          </w:tcPr>
          <w:p w:rsidR="00FE47F8" w:rsidRPr="00433723" w:rsidRDefault="00D84651" w:rsidP="00B03A37">
            <w:pPr>
              <w:spacing w:line="240" w:lineRule="auto"/>
              <w:rPr>
                <w:rFonts w:ascii="Times New Roman" w:hAnsi="Times New Roman"/>
                <w:sz w:val="20"/>
                <w:szCs w:val="20"/>
              </w:rPr>
            </w:pPr>
            <w:r w:rsidRPr="00433723">
              <w:rPr>
                <w:rFonts w:ascii="Times New Roman" w:hAnsi="Times New Roman"/>
                <w:sz w:val="20"/>
                <w:szCs w:val="20"/>
              </w:rPr>
              <w:t>18</w:t>
            </w:r>
          </w:p>
        </w:tc>
        <w:tc>
          <w:tcPr>
            <w:tcW w:w="1984" w:type="dxa"/>
            <w:shd w:val="clear" w:color="auto" w:fill="auto"/>
            <w:vAlign w:val="center"/>
          </w:tcPr>
          <w:p w:rsidR="00FE47F8" w:rsidRPr="00433723" w:rsidRDefault="00FE47F8" w:rsidP="00DE61A9">
            <w:pPr>
              <w:spacing w:line="240" w:lineRule="auto"/>
              <w:rPr>
                <w:rFonts w:ascii="Times New Roman" w:hAnsi="Times New Roman"/>
                <w:sz w:val="20"/>
                <w:szCs w:val="20"/>
              </w:rPr>
            </w:pPr>
            <w:proofErr w:type="spellStart"/>
            <w:r w:rsidRPr="00433723">
              <w:rPr>
                <w:rFonts w:ascii="Times New Roman" w:hAnsi="Times New Roman"/>
                <w:sz w:val="20"/>
                <w:szCs w:val="20"/>
              </w:rPr>
              <w:t>Среднеэтажная</w:t>
            </w:r>
            <w:proofErr w:type="spellEnd"/>
            <w:r w:rsidRPr="00433723">
              <w:rPr>
                <w:rFonts w:ascii="Times New Roman" w:hAnsi="Times New Roman"/>
                <w:sz w:val="20"/>
                <w:szCs w:val="20"/>
              </w:rPr>
              <w:t xml:space="preserve"> жилая застройка</w:t>
            </w:r>
          </w:p>
        </w:tc>
        <w:tc>
          <w:tcPr>
            <w:tcW w:w="709" w:type="dxa"/>
            <w:shd w:val="clear" w:color="auto" w:fill="auto"/>
            <w:vAlign w:val="center"/>
          </w:tcPr>
          <w:p w:rsidR="00FE47F8" w:rsidRPr="00433723" w:rsidRDefault="00FE47F8" w:rsidP="00DE61A9">
            <w:pPr>
              <w:spacing w:line="240" w:lineRule="auto"/>
              <w:rPr>
                <w:rFonts w:ascii="Times New Roman" w:hAnsi="Times New Roman"/>
                <w:sz w:val="20"/>
                <w:szCs w:val="20"/>
              </w:rPr>
            </w:pPr>
            <w:r w:rsidRPr="00433723">
              <w:rPr>
                <w:rFonts w:ascii="Times New Roman" w:hAnsi="Times New Roman"/>
                <w:sz w:val="20"/>
                <w:szCs w:val="20"/>
              </w:rPr>
              <w:t>2.5</w:t>
            </w:r>
          </w:p>
        </w:tc>
        <w:tc>
          <w:tcPr>
            <w:tcW w:w="6662" w:type="dxa"/>
            <w:shd w:val="clear" w:color="auto" w:fill="auto"/>
            <w:vAlign w:val="center"/>
          </w:tcPr>
          <w:p w:rsidR="00FE47F8" w:rsidRPr="00433723" w:rsidRDefault="00FE47F8" w:rsidP="00B2335B">
            <w:pPr>
              <w:widowControl w:val="0"/>
              <w:autoSpaceDE w:val="0"/>
              <w:autoSpaceDN w:val="0"/>
              <w:adjustRightInd w:val="0"/>
              <w:spacing w:line="240" w:lineRule="auto"/>
              <w:jc w:val="both"/>
              <w:rPr>
                <w:rFonts w:ascii="Times New Roman" w:hAnsi="Times New Roman"/>
                <w:sz w:val="20"/>
                <w:szCs w:val="20"/>
              </w:rPr>
            </w:pPr>
            <w:r w:rsidRPr="00433723">
              <w:rPr>
                <w:rFonts w:ascii="Times New Roman" w:hAnsi="Times New Roman"/>
                <w:sz w:val="20"/>
                <w:szCs w:val="20"/>
              </w:rPr>
              <w:t xml:space="preserve">2.5 - 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 - благоустройство и </w:t>
            </w:r>
            <w:proofErr w:type="spellStart"/>
            <w:r w:rsidRPr="00433723">
              <w:rPr>
                <w:rFonts w:ascii="Times New Roman" w:hAnsi="Times New Roman"/>
                <w:sz w:val="20"/>
                <w:szCs w:val="20"/>
              </w:rPr>
              <w:t>озеленение;размещение</w:t>
            </w:r>
            <w:proofErr w:type="spellEnd"/>
            <w:r w:rsidRPr="00433723">
              <w:rPr>
                <w:rFonts w:ascii="Times New Roman" w:hAnsi="Times New Roman"/>
                <w:sz w:val="20"/>
                <w:szCs w:val="20"/>
              </w:rPr>
              <w:t xml:space="preserve"> подземных гаражей и автостоянок;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r>
      <w:tr w:rsidR="00FE47F8" w:rsidRPr="00433723">
        <w:tc>
          <w:tcPr>
            <w:tcW w:w="568" w:type="dxa"/>
            <w:shd w:val="clear" w:color="auto" w:fill="auto"/>
            <w:vAlign w:val="center"/>
          </w:tcPr>
          <w:p w:rsidR="00FE47F8" w:rsidRPr="00433723" w:rsidRDefault="00D84651" w:rsidP="00B03A37">
            <w:pPr>
              <w:spacing w:line="240" w:lineRule="auto"/>
              <w:rPr>
                <w:rFonts w:ascii="Times New Roman" w:hAnsi="Times New Roman"/>
                <w:sz w:val="20"/>
                <w:szCs w:val="20"/>
              </w:rPr>
            </w:pPr>
            <w:r w:rsidRPr="00433723">
              <w:rPr>
                <w:rFonts w:ascii="Times New Roman" w:hAnsi="Times New Roman"/>
                <w:sz w:val="20"/>
                <w:szCs w:val="20"/>
              </w:rPr>
              <w:lastRenderedPageBreak/>
              <w:t>19</w:t>
            </w:r>
          </w:p>
        </w:tc>
        <w:tc>
          <w:tcPr>
            <w:tcW w:w="1984" w:type="dxa"/>
            <w:shd w:val="clear" w:color="auto" w:fill="auto"/>
            <w:vAlign w:val="center"/>
          </w:tcPr>
          <w:p w:rsidR="00FE47F8" w:rsidRPr="00433723" w:rsidRDefault="00FE47F8" w:rsidP="00431142">
            <w:pPr>
              <w:spacing w:line="240" w:lineRule="auto"/>
              <w:rPr>
                <w:rFonts w:ascii="Times New Roman" w:hAnsi="Times New Roman"/>
                <w:sz w:val="20"/>
                <w:szCs w:val="20"/>
              </w:rPr>
            </w:pPr>
            <w:r w:rsidRPr="00433723">
              <w:rPr>
                <w:rFonts w:ascii="Times New Roman" w:hAnsi="Times New Roman"/>
                <w:sz w:val="20"/>
                <w:szCs w:val="20"/>
              </w:rPr>
              <w:t>Религиозное использование</w:t>
            </w:r>
          </w:p>
        </w:tc>
        <w:tc>
          <w:tcPr>
            <w:tcW w:w="709" w:type="dxa"/>
            <w:shd w:val="clear" w:color="auto" w:fill="auto"/>
            <w:vAlign w:val="center"/>
          </w:tcPr>
          <w:p w:rsidR="00FE47F8" w:rsidRPr="00433723" w:rsidRDefault="00FE47F8" w:rsidP="00431142">
            <w:pPr>
              <w:spacing w:line="240" w:lineRule="auto"/>
              <w:rPr>
                <w:rFonts w:ascii="Times New Roman" w:hAnsi="Times New Roman"/>
                <w:sz w:val="20"/>
                <w:szCs w:val="20"/>
              </w:rPr>
            </w:pPr>
            <w:r w:rsidRPr="00433723">
              <w:rPr>
                <w:rFonts w:ascii="Times New Roman" w:hAnsi="Times New Roman"/>
                <w:sz w:val="20"/>
                <w:szCs w:val="20"/>
              </w:rPr>
              <w:t>3.7</w:t>
            </w:r>
          </w:p>
        </w:tc>
        <w:tc>
          <w:tcPr>
            <w:tcW w:w="6662" w:type="dxa"/>
            <w:shd w:val="clear" w:color="auto" w:fill="auto"/>
            <w:vAlign w:val="center"/>
          </w:tcPr>
          <w:p w:rsidR="00FE47F8" w:rsidRPr="00433723" w:rsidRDefault="00FE47F8" w:rsidP="00FE47F8">
            <w:pPr>
              <w:spacing w:line="240" w:lineRule="auto"/>
              <w:jc w:val="both"/>
              <w:rPr>
                <w:rFonts w:ascii="Times New Roman" w:hAnsi="Times New Roman"/>
                <w:sz w:val="20"/>
                <w:szCs w:val="20"/>
              </w:rPr>
            </w:pPr>
            <w:r w:rsidRPr="00433723">
              <w:rPr>
                <w:rFonts w:ascii="Times New Roman" w:hAnsi="Times New Roman"/>
                <w:sz w:val="20"/>
                <w:szCs w:val="20"/>
              </w:rPr>
              <w:t>3.7 - 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3D7066" w:rsidRPr="00433723" w:rsidTr="002C1BCE">
        <w:tc>
          <w:tcPr>
            <w:tcW w:w="9923" w:type="dxa"/>
            <w:gridSpan w:val="4"/>
            <w:shd w:val="clear" w:color="auto" w:fill="auto"/>
            <w:vAlign w:val="center"/>
          </w:tcPr>
          <w:p w:rsidR="003D7066" w:rsidRPr="00433723" w:rsidRDefault="0028104F" w:rsidP="003D7066">
            <w:pPr>
              <w:spacing w:line="240" w:lineRule="auto"/>
              <w:rPr>
                <w:rFonts w:ascii="Times New Roman" w:hAnsi="Times New Roman"/>
                <w:sz w:val="20"/>
                <w:szCs w:val="20"/>
              </w:rPr>
            </w:pPr>
            <w:r w:rsidRPr="00433723">
              <w:rPr>
                <w:rFonts w:ascii="Times New Roman" w:hAnsi="Times New Roman"/>
                <w:b/>
                <w:sz w:val="20"/>
                <w:szCs w:val="20"/>
              </w:rPr>
              <w:t xml:space="preserve">Вспомогательные виды разрешённого </w:t>
            </w:r>
            <w:proofErr w:type="spellStart"/>
            <w:r w:rsidRPr="00433723">
              <w:rPr>
                <w:rFonts w:ascii="Times New Roman" w:hAnsi="Times New Roman"/>
                <w:b/>
                <w:sz w:val="20"/>
                <w:szCs w:val="20"/>
              </w:rPr>
              <w:t>использования,допустимые</w:t>
            </w:r>
            <w:proofErr w:type="spellEnd"/>
            <w:r w:rsidRPr="00433723">
              <w:rPr>
                <w:rFonts w:ascii="Times New Roman" w:hAnsi="Times New Roman"/>
                <w:b/>
                <w:sz w:val="20"/>
                <w:szCs w:val="20"/>
              </w:rPr>
              <w:t xml:space="preserve">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tc>
      </w:tr>
      <w:tr w:rsidR="00D84651" w:rsidRPr="00433723">
        <w:tc>
          <w:tcPr>
            <w:tcW w:w="568" w:type="dxa"/>
            <w:shd w:val="clear" w:color="auto" w:fill="auto"/>
            <w:vAlign w:val="center"/>
          </w:tcPr>
          <w:p w:rsidR="00D84651" w:rsidRPr="00433723" w:rsidRDefault="00D84651" w:rsidP="00B03A37">
            <w:pPr>
              <w:spacing w:line="240" w:lineRule="auto"/>
              <w:rPr>
                <w:rFonts w:ascii="Times New Roman" w:hAnsi="Times New Roman"/>
                <w:sz w:val="20"/>
                <w:szCs w:val="20"/>
              </w:rPr>
            </w:pPr>
            <w:r w:rsidRPr="00433723">
              <w:rPr>
                <w:rFonts w:ascii="Times New Roman" w:hAnsi="Times New Roman"/>
                <w:sz w:val="20"/>
                <w:szCs w:val="20"/>
              </w:rPr>
              <w:t>20</w:t>
            </w:r>
          </w:p>
        </w:tc>
        <w:tc>
          <w:tcPr>
            <w:tcW w:w="1984" w:type="dxa"/>
            <w:shd w:val="clear" w:color="auto" w:fill="auto"/>
            <w:vAlign w:val="center"/>
          </w:tcPr>
          <w:p w:rsidR="00D84651" w:rsidRPr="00433723" w:rsidRDefault="00D84651" w:rsidP="002C1BCE">
            <w:pPr>
              <w:pStyle w:val="aff0"/>
              <w:jc w:val="center"/>
              <w:rPr>
                <w:rFonts w:eastAsia="Calibri"/>
                <w:sz w:val="20"/>
                <w:szCs w:val="20"/>
                <w:lang w:eastAsia="en-US"/>
              </w:rPr>
            </w:pPr>
            <w:r w:rsidRPr="00433723">
              <w:rPr>
                <w:rFonts w:eastAsia="Calibri"/>
                <w:sz w:val="20"/>
                <w:szCs w:val="20"/>
                <w:lang w:eastAsia="en-US"/>
              </w:rPr>
              <w:t>Коммунальное обслуживание</w:t>
            </w:r>
          </w:p>
        </w:tc>
        <w:tc>
          <w:tcPr>
            <w:tcW w:w="709" w:type="dxa"/>
            <w:shd w:val="clear" w:color="auto" w:fill="auto"/>
            <w:vAlign w:val="center"/>
          </w:tcPr>
          <w:p w:rsidR="00D84651" w:rsidRPr="00433723" w:rsidRDefault="00D84651" w:rsidP="002C1BCE">
            <w:pPr>
              <w:spacing w:line="240" w:lineRule="auto"/>
              <w:rPr>
                <w:rFonts w:ascii="Times New Roman" w:hAnsi="Times New Roman"/>
                <w:sz w:val="20"/>
                <w:szCs w:val="20"/>
              </w:rPr>
            </w:pPr>
            <w:r w:rsidRPr="00433723">
              <w:rPr>
                <w:rFonts w:ascii="Times New Roman" w:hAnsi="Times New Roman"/>
                <w:sz w:val="20"/>
                <w:szCs w:val="20"/>
              </w:rPr>
              <w:t>3.1.</w:t>
            </w:r>
          </w:p>
        </w:tc>
        <w:tc>
          <w:tcPr>
            <w:tcW w:w="6662" w:type="dxa"/>
            <w:shd w:val="clear" w:color="auto" w:fill="auto"/>
            <w:vAlign w:val="center"/>
          </w:tcPr>
          <w:p w:rsidR="00D84651" w:rsidRPr="00433723" w:rsidRDefault="00D84651" w:rsidP="002C1BCE">
            <w:pPr>
              <w:widowControl w:val="0"/>
              <w:spacing w:line="240" w:lineRule="auto"/>
              <w:jc w:val="both"/>
              <w:rPr>
                <w:rFonts w:ascii="Times New Roman" w:hAnsi="Times New Roman"/>
                <w:sz w:val="20"/>
                <w:szCs w:val="20"/>
              </w:rPr>
            </w:pPr>
            <w:r w:rsidRPr="00433723">
              <w:rPr>
                <w:rFonts w:ascii="Times New Roman" w:hAnsi="Times New Roman"/>
                <w:sz w:val="20"/>
                <w:szCs w:val="20"/>
              </w:rPr>
              <w:t>3.1 - 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D84651" w:rsidRPr="00433723">
        <w:tc>
          <w:tcPr>
            <w:tcW w:w="568" w:type="dxa"/>
            <w:shd w:val="clear" w:color="auto" w:fill="auto"/>
            <w:vAlign w:val="center"/>
          </w:tcPr>
          <w:p w:rsidR="00D84651" w:rsidRPr="00433723" w:rsidRDefault="00D84651" w:rsidP="00B03A37">
            <w:pPr>
              <w:spacing w:line="240" w:lineRule="auto"/>
              <w:rPr>
                <w:rFonts w:ascii="Times New Roman" w:hAnsi="Times New Roman"/>
                <w:sz w:val="20"/>
                <w:szCs w:val="20"/>
              </w:rPr>
            </w:pPr>
            <w:r w:rsidRPr="00433723">
              <w:rPr>
                <w:rFonts w:ascii="Times New Roman" w:hAnsi="Times New Roman"/>
                <w:sz w:val="20"/>
                <w:szCs w:val="20"/>
              </w:rPr>
              <w:t>21</w:t>
            </w:r>
          </w:p>
        </w:tc>
        <w:tc>
          <w:tcPr>
            <w:tcW w:w="1984" w:type="dxa"/>
            <w:shd w:val="clear" w:color="auto" w:fill="auto"/>
            <w:vAlign w:val="center"/>
          </w:tcPr>
          <w:p w:rsidR="00D84651" w:rsidRPr="00433723" w:rsidRDefault="00D84651" w:rsidP="002C1BCE">
            <w:pPr>
              <w:spacing w:line="240" w:lineRule="auto"/>
              <w:rPr>
                <w:rFonts w:ascii="Times New Roman" w:hAnsi="Times New Roman"/>
                <w:sz w:val="20"/>
                <w:szCs w:val="20"/>
              </w:rPr>
            </w:pPr>
            <w:r w:rsidRPr="00433723">
              <w:rPr>
                <w:rFonts w:ascii="Times New Roman" w:hAnsi="Times New Roman"/>
                <w:sz w:val="20"/>
                <w:szCs w:val="20"/>
              </w:rPr>
              <w:t>Обслуживание жилой застройки</w:t>
            </w:r>
          </w:p>
        </w:tc>
        <w:tc>
          <w:tcPr>
            <w:tcW w:w="709" w:type="dxa"/>
            <w:shd w:val="clear" w:color="auto" w:fill="auto"/>
            <w:vAlign w:val="center"/>
          </w:tcPr>
          <w:p w:rsidR="00D84651" w:rsidRPr="00433723" w:rsidRDefault="00D84651" w:rsidP="002C1BCE">
            <w:pPr>
              <w:spacing w:line="240" w:lineRule="auto"/>
              <w:rPr>
                <w:rFonts w:ascii="Times New Roman" w:hAnsi="Times New Roman"/>
                <w:sz w:val="20"/>
                <w:szCs w:val="20"/>
              </w:rPr>
            </w:pPr>
            <w:r w:rsidRPr="00433723">
              <w:rPr>
                <w:rFonts w:ascii="Times New Roman" w:hAnsi="Times New Roman"/>
                <w:sz w:val="20"/>
                <w:szCs w:val="20"/>
              </w:rPr>
              <w:t>2.7</w:t>
            </w:r>
          </w:p>
        </w:tc>
        <w:tc>
          <w:tcPr>
            <w:tcW w:w="6662" w:type="dxa"/>
            <w:shd w:val="clear" w:color="auto" w:fill="auto"/>
            <w:vAlign w:val="center"/>
          </w:tcPr>
          <w:p w:rsidR="00D84651" w:rsidRPr="00433723" w:rsidRDefault="00D84651" w:rsidP="002C1BCE">
            <w:pPr>
              <w:widowControl w:val="0"/>
              <w:spacing w:line="240" w:lineRule="auto"/>
              <w:jc w:val="both"/>
              <w:rPr>
                <w:rFonts w:ascii="Times New Roman" w:hAnsi="Times New Roman"/>
                <w:sz w:val="20"/>
                <w:szCs w:val="20"/>
                <w:lang w:eastAsia="ru-RU"/>
              </w:rPr>
            </w:pPr>
            <w:r w:rsidRPr="00433723">
              <w:rPr>
                <w:rFonts w:ascii="Times New Roman" w:hAnsi="Times New Roman"/>
                <w:sz w:val="20"/>
                <w:szCs w:val="20"/>
              </w:rPr>
              <w:t>2.7 - Размещение объектов капитального строительства, размещение которых предусмотрено видами разрешенного использования с кодами 3.1, 3.2, 3.3, 3.4, 3.4.1, 3.5.1, 3.6, 3.7, 3.10.1, 4.1, 4.3, 4.4, 4.6, 4.7, 4.9,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D84651" w:rsidRPr="00433723">
        <w:tc>
          <w:tcPr>
            <w:tcW w:w="568" w:type="dxa"/>
            <w:shd w:val="clear" w:color="auto" w:fill="auto"/>
            <w:vAlign w:val="center"/>
          </w:tcPr>
          <w:p w:rsidR="00D84651" w:rsidRPr="00433723" w:rsidRDefault="00D84651" w:rsidP="00B03A37">
            <w:pPr>
              <w:spacing w:line="240" w:lineRule="auto"/>
              <w:rPr>
                <w:rFonts w:ascii="Times New Roman" w:hAnsi="Times New Roman"/>
                <w:sz w:val="20"/>
                <w:szCs w:val="20"/>
              </w:rPr>
            </w:pPr>
            <w:r w:rsidRPr="00433723">
              <w:rPr>
                <w:rFonts w:ascii="Times New Roman" w:hAnsi="Times New Roman"/>
                <w:sz w:val="20"/>
                <w:szCs w:val="20"/>
              </w:rPr>
              <w:t>22</w:t>
            </w:r>
          </w:p>
        </w:tc>
        <w:tc>
          <w:tcPr>
            <w:tcW w:w="1984" w:type="dxa"/>
            <w:shd w:val="clear" w:color="auto" w:fill="auto"/>
            <w:vAlign w:val="center"/>
          </w:tcPr>
          <w:p w:rsidR="00D84651" w:rsidRPr="00433723" w:rsidRDefault="00D84651" w:rsidP="002C1BCE">
            <w:pPr>
              <w:spacing w:line="240" w:lineRule="auto"/>
              <w:rPr>
                <w:rFonts w:ascii="Times New Roman" w:hAnsi="Times New Roman"/>
                <w:sz w:val="20"/>
                <w:szCs w:val="20"/>
              </w:rPr>
            </w:pPr>
            <w:r w:rsidRPr="00433723">
              <w:rPr>
                <w:rFonts w:ascii="Times New Roman" w:hAnsi="Times New Roman"/>
                <w:sz w:val="20"/>
                <w:szCs w:val="20"/>
              </w:rPr>
              <w:t>Обслуживание автотранспорта</w:t>
            </w:r>
          </w:p>
        </w:tc>
        <w:tc>
          <w:tcPr>
            <w:tcW w:w="709" w:type="dxa"/>
            <w:shd w:val="clear" w:color="auto" w:fill="auto"/>
            <w:vAlign w:val="center"/>
          </w:tcPr>
          <w:p w:rsidR="00D84651" w:rsidRPr="00433723" w:rsidRDefault="00D84651" w:rsidP="002C1BCE">
            <w:pPr>
              <w:spacing w:line="240" w:lineRule="auto"/>
              <w:rPr>
                <w:rFonts w:ascii="Times New Roman" w:hAnsi="Times New Roman"/>
                <w:sz w:val="20"/>
                <w:szCs w:val="20"/>
              </w:rPr>
            </w:pPr>
            <w:r w:rsidRPr="00433723">
              <w:rPr>
                <w:rFonts w:ascii="Times New Roman" w:hAnsi="Times New Roman"/>
                <w:sz w:val="20"/>
                <w:szCs w:val="20"/>
              </w:rPr>
              <w:t>4.9</w:t>
            </w:r>
          </w:p>
        </w:tc>
        <w:tc>
          <w:tcPr>
            <w:tcW w:w="6662" w:type="dxa"/>
            <w:shd w:val="clear" w:color="auto" w:fill="auto"/>
            <w:vAlign w:val="center"/>
          </w:tcPr>
          <w:p w:rsidR="00D84651" w:rsidRPr="00433723" w:rsidRDefault="00D84651" w:rsidP="002C1BCE">
            <w:pPr>
              <w:widowControl w:val="0"/>
              <w:spacing w:line="240" w:lineRule="auto"/>
              <w:jc w:val="both"/>
              <w:rPr>
                <w:rFonts w:ascii="Times New Roman" w:hAnsi="Times New Roman"/>
                <w:sz w:val="20"/>
                <w:szCs w:val="20"/>
                <w:lang w:eastAsia="ru-RU"/>
              </w:rPr>
            </w:pPr>
            <w:r w:rsidRPr="00433723">
              <w:rPr>
                <w:rFonts w:ascii="Times New Roman" w:hAnsi="Times New Roman"/>
                <w:sz w:val="20"/>
                <w:szCs w:val="20"/>
              </w:rPr>
              <w:t>4.9 – 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r>
    </w:tbl>
    <w:p w:rsidR="0047708F" w:rsidRPr="00B82812" w:rsidRDefault="0047708F" w:rsidP="00810AE8">
      <w:pPr>
        <w:pStyle w:val="ConsNormal"/>
        <w:ind w:firstLine="540"/>
        <w:jc w:val="both"/>
        <w:rPr>
          <w:rFonts w:ascii="Times New Roman" w:hAnsi="Times New Roman"/>
        </w:rPr>
      </w:pPr>
    </w:p>
    <w:p w:rsidR="0047708F" w:rsidRDefault="0047708F" w:rsidP="00810AE8">
      <w:pPr>
        <w:pStyle w:val="ConsNormal"/>
        <w:ind w:firstLine="540"/>
        <w:jc w:val="both"/>
        <w:rPr>
          <w:rFonts w:ascii="Times New Roman" w:hAnsi="Times New Roman"/>
          <w:b/>
        </w:rPr>
      </w:pPr>
      <w:r w:rsidRPr="00B82812">
        <w:rPr>
          <w:rFonts w:ascii="Times New Roman" w:hAnsi="Times New Roman"/>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A2375A" w:rsidRPr="00A2375A" w:rsidRDefault="00A2375A" w:rsidP="00A2375A">
      <w:pPr>
        <w:pStyle w:val="ConsNormal"/>
        <w:ind w:firstLine="709"/>
        <w:jc w:val="both"/>
        <w:rPr>
          <w:rFonts w:ascii="Times New Roman" w:hAnsi="Times New Roman"/>
          <w:b/>
        </w:rPr>
      </w:pPr>
      <w:r w:rsidRPr="00A2375A">
        <w:rPr>
          <w:rFonts w:ascii="Times New Roman" w:hAnsi="Times New Roman"/>
          <w:b/>
        </w:rPr>
        <w:t>Для индивидуального жилищного строительства:</w:t>
      </w:r>
    </w:p>
    <w:p w:rsidR="00A2375A" w:rsidRPr="00B82812" w:rsidRDefault="00A2375A" w:rsidP="00A2375A">
      <w:pPr>
        <w:spacing w:line="240" w:lineRule="auto"/>
        <w:ind w:firstLine="709"/>
        <w:jc w:val="both"/>
        <w:rPr>
          <w:rFonts w:ascii="Times New Roman" w:hAnsi="Times New Roman"/>
          <w:sz w:val="24"/>
          <w:szCs w:val="24"/>
        </w:rPr>
      </w:pPr>
      <w:r w:rsidRPr="00B82812">
        <w:rPr>
          <w:rFonts w:ascii="Times New Roman" w:hAnsi="Times New Roman"/>
          <w:sz w:val="24"/>
          <w:szCs w:val="24"/>
        </w:rPr>
        <w:t>Минимальный размер земельного участка – 0,0</w:t>
      </w:r>
      <w:r w:rsidR="00587438">
        <w:rPr>
          <w:rFonts w:ascii="Times New Roman" w:hAnsi="Times New Roman"/>
          <w:sz w:val="24"/>
          <w:szCs w:val="24"/>
        </w:rPr>
        <w:t>6</w:t>
      </w:r>
      <w:r w:rsidRPr="00B82812">
        <w:rPr>
          <w:rFonts w:ascii="Times New Roman" w:hAnsi="Times New Roman"/>
          <w:sz w:val="24"/>
          <w:szCs w:val="24"/>
        </w:rPr>
        <w:t xml:space="preserve"> га;</w:t>
      </w:r>
    </w:p>
    <w:p w:rsidR="00A2375A" w:rsidRPr="00B82812" w:rsidRDefault="00A2375A" w:rsidP="00A2375A">
      <w:pPr>
        <w:spacing w:line="240" w:lineRule="auto"/>
        <w:ind w:firstLine="709"/>
        <w:jc w:val="both"/>
        <w:rPr>
          <w:rFonts w:ascii="Times New Roman" w:hAnsi="Times New Roman"/>
          <w:sz w:val="24"/>
          <w:szCs w:val="24"/>
        </w:rPr>
      </w:pPr>
      <w:r w:rsidRPr="00B82812">
        <w:rPr>
          <w:rFonts w:ascii="Times New Roman" w:hAnsi="Times New Roman"/>
          <w:sz w:val="24"/>
          <w:szCs w:val="24"/>
        </w:rPr>
        <w:t>Максимальный размер земельного участка – 0,15 га.</w:t>
      </w:r>
    </w:p>
    <w:p w:rsidR="00A2375A" w:rsidRPr="00B82812" w:rsidRDefault="00A2375A" w:rsidP="00A2375A">
      <w:pPr>
        <w:spacing w:line="240" w:lineRule="auto"/>
        <w:ind w:firstLine="709"/>
        <w:jc w:val="both"/>
        <w:rPr>
          <w:rFonts w:ascii="Times New Roman" w:eastAsia="TimesNewRoman" w:hAnsi="Times New Roman"/>
          <w:sz w:val="24"/>
          <w:szCs w:val="24"/>
          <w:lang w:eastAsia="ru-RU"/>
        </w:rPr>
      </w:pPr>
      <w:r w:rsidRPr="00B82812">
        <w:rPr>
          <w:rFonts w:ascii="Times New Roman" w:eastAsia="TimesNewRoman" w:hAnsi="Times New Roman"/>
          <w:sz w:val="24"/>
          <w:szCs w:val="24"/>
          <w:lang w:eastAsia="ru-RU"/>
        </w:rPr>
        <w:t>Минимальный отступ от боковых границ участка – 3 м.</w:t>
      </w:r>
    </w:p>
    <w:p w:rsidR="00A2375A" w:rsidRPr="00B82812" w:rsidRDefault="00A2375A" w:rsidP="00A2375A">
      <w:pPr>
        <w:autoSpaceDE w:val="0"/>
        <w:autoSpaceDN w:val="0"/>
        <w:adjustRightInd w:val="0"/>
        <w:spacing w:line="240" w:lineRule="auto"/>
        <w:ind w:firstLine="709"/>
        <w:jc w:val="both"/>
        <w:rPr>
          <w:rFonts w:ascii="Times New Roman" w:eastAsia="TimesNewRoman" w:hAnsi="Times New Roman"/>
          <w:sz w:val="24"/>
          <w:szCs w:val="24"/>
          <w:lang w:eastAsia="ru-RU"/>
        </w:rPr>
      </w:pPr>
      <w:r w:rsidRPr="00B82812">
        <w:rPr>
          <w:rFonts w:ascii="Times New Roman" w:eastAsia="TimesNewRoman" w:hAnsi="Times New Roman"/>
          <w:sz w:val="24"/>
          <w:szCs w:val="24"/>
          <w:lang w:eastAsia="ru-RU"/>
        </w:rPr>
        <w:t>Размеры земельных участков на 1 блок – 0,04 – 0,15 га.</w:t>
      </w:r>
    </w:p>
    <w:p w:rsidR="00A2375A" w:rsidRPr="00B82812" w:rsidRDefault="00A2375A" w:rsidP="00A2375A">
      <w:pPr>
        <w:spacing w:line="240" w:lineRule="auto"/>
        <w:ind w:firstLine="709"/>
        <w:jc w:val="both"/>
        <w:rPr>
          <w:rFonts w:ascii="Times New Roman" w:hAnsi="Times New Roman"/>
          <w:sz w:val="24"/>
          <w:szCs w:val="24"/>
        </w:rPr>
      </w:pPr>
      <w:r w:rsidRPr="00B82812">
        <w:rPr>
          <w:rFonts w:ascii="Times New Roman" w:hAnsi="Times New Roman"/>
          <w:sz w:val="24"/>
          <w:szCs w:val="24"/>
        </w:rPr>
        <w:t>Максимальное количество жилых блоков – 10.</w:t>
      </w:r>
    </w:p>
    <w:p w:rsidR="00A2375A" w:rsidRPr="00B82812" w:rsidRDefault="00A2375A" w:rsidP="00A2375A">
      <w:pPr>
        <w:spacing w:line="240" w:lineRule="auto"/>
        <w:ind w:firstLine="709"/>
        <w:jc w:val="both"/>
        <w:rPr>
          <w:rFonts w:ascii="Times New Roman" w:hAnsi="Times New Roman"/>
          <w:sz w:val="24"/>
          <w:szCs w:val="24"/>
        </w:rPr>
      </w:pPr>
      <w:r w:rsidRPr="00B82812">
        <w:rPr>
          <w:rFonts w:ascii="Times New Roman" w:hAnsi="Times New Roman"/>
          <w:sz w:val="24"/>
          <w:szCs w:val="24"/>
        </w:rPr>
        <w:t>Коэффициент застройки – 0,3;</w:t>
      </w:r>
    </w:p>
    <w:p w:rsidR="00A2375A" w:rsidRPr="00B82812" w:rsidRDefault="00A2375A" w:rsidP="00A2375A">
      <w:pPr>
        <w:spacing w:line="240" w:lineRule="auto"/>
        <w:ind w:firstLine="709"/>
        <w:jc w:val="both"/>
        <w:rPr>
          <w:rFonts w:ascii="Times New Roman" w:hAnsi="Times New Roman"/>
          <w:sz w:val="24"/>
          <w:szCs w:val="24"/>
        </w:rPr>
      </w:pPr>
      <w:r w:rsidRPr="00B82812">
        <w:rPr>
          <w:rFonts w:ascii="Times New Roman" w:hAnsi="Times New Roman"/>
          <w:sz w:val="24"/>
          <w:szCs w:val="24"/>
        </w:rPr>
        <w:t>Ма</w:t>
      </w:r>
      <w:r w:rsidR="00587438">
        <w:rPr>
          <w:rFonts w:ascii="Times New Roman" w:hAnsi="Times New Roman"/>
          <w:sz w:val="24"/>
          <w:szCs w:val="24"/>
        </w:rPr>
        <w:t>ксимальное количество этажей – 3</w:t>
      </w:r>
      <w:r w:rsidRPr="00B82812">
        <w:rPr>
          <w:rFonts w:ascii="Times New Roman" w:hAnsi="Times New Roman"/>
          <w:sz w:val="24"/>
          <w:szCs w:val="24"/>
        </w:rPr>
        <w:t>.</w:t>
      </w:r>
    </w:p>
    <w:p w:rsidR="00A2375A" w:rsidRPr="00A2375A" w:rsidRDefault="00A2375A" w:rsidP="00A2375A">
      <w:pPr>
        <w:spacing w:line="240" w:lineRule="auto"/>
        <w:ind w:firstLine="709"/>
        <w:jc w:val="both"/>
        <w:rPr>
          <w:rFonts w:ascii="Times New Roman" w:hAnsi="Times New Roman"/>
          <w:b/>
          <w:sz w:val="24"/>
          <w:szCs w:val="24"/>
        </w:rPr>
      </w:pPr>
      <w:r w:rsidRPr="00A2375A">
        <w:rPr>
          <w:rFonts w:ascii="Times New Roman" w:hAnsi="Times New Roman"/>
          <w:b/>
          <w:sz w:val="24"/>
          <w:szCs w:val="24"/>
        </w:rPr>
        <w:t>Для ведения личного подсобного хозяйства в границах населенного пункта:</w:t>
      </w:r>
    </w:p>
    <w:p w:rsidR="00A2375A" w:rsidRPr="00141113" w:rsidRDefault="00A2375A" w:rsidP="00A2375A">
      <w:pPr>
        <w:spacing w:line="240" w:lineRule="auto"/>
        <w:ind w:firstLine="709"/>
        <w:jc w:val="both"/>
        <w:rPr>
          <w:rFonts w:ascii="Times New Roman" w:hAnsi="Times New Roman"/>
          <w:sz w:val="24"/>
          <w:szCs w:val="24"/>
        </w:rPr>
      </w:pPr>
      <w:r w:rsidRPr="00141113">
        <w:rPr>
          <w:rFonts w:ascii="Times New Roman" w:hAnsi="Times New Roman"/>
          <w:sz w:val="24"/>
          <w:szCs w:val="24"/>
        </w:rPr>
        <w:t>Минимальный размер земельного участка – 0,03 га;</w:t>
      </w:r>
    </w:p>
    <w:p w:rsidR="00A2375A" w:rsidRPr="00141113" w:rsidRDefault="00A2375A" w:rsidP="00A2375A">
      <w:pPr>
        <w:spacing w:line="240" w:lineRule="auto"/>
        <w:ind w:firstLine="709"/>
        <w:jc w:val="both"/>
        <w:rPr>
          <w:rFonts w:ascii="Times New Roman" w:hAnsi="Times New Roman"/>
          <w:sz w:val="24"/>
          <w:szCs w:val="24"/>
        </w:rPr>
      </w:pPr>
      <w:r w:rsidRPr="00141113">
        <w:rPr>
          <w:rFonts w:ascii="Times New Roman" w:hAnsi="Times New Roman"/>
          <w:sz w:val="24"/>
          <w:szCs w:val="24"/>
        </w:rPr>
        <w:t>Максимальный размер земельного участка: до– 0,</w:t>
      </w:r>
      <w:r w:rsidR="0090193E">
        <w:rPr>
          <w:rFonts w:ascii="Times New Roman" w:hAnsi="Times New Roman"/>
          <w:sz w:val="24"/>
          <w:szCs w:val="24"/>
        </w:rPr>
        <w:t>1</w:t>
      </w:r>
      <w:r w:rsidRPr="00141113">
        <w:rPr>
          <w:rFonts w:ascii="Times New Roman" w:hAnsi="Times New Roman"/>
          <w:sz w:val="24"/>
          <w:szCs w:val="24"/>
        </w:rPr>
        <w:t>5 га.</w:t>
      </w:r>
    </w:p>
    <w:p w:rsidR="00A2375A" w:rsidRPr="00141113" w:rsidRDefault="00A2375A" w:rsidP="00A2375A">
      <w:pPr>
        <w:spacing w:line="240" w:lineRule="auto"/>
        <w:ind w:firstLine="709"/>
        <w:jc w:val="both"/>
        <w:rPr>
          <w:rFonts w:ascii="Times New Roman" w:eastAsia="TimesNewRoman" w:hAnsi="Times New Roman"/>
          <w:sz w:val="24"/>
          <w:szCs w:val="24"/>
          <w:lang w:eastAsia="ru-RU"/>
        </w:rPr>
      </w:pPr>
      <w:r w:rsidRPr="00141113">
        <w:rPr>
          <w:rFonts w:ascii="Times New Roman" w:eastAsia="TimesNewRoman" w:hAnsi="Times New Roman"/>
          <w:sz w:val="24"/>
          <w:szCs w:val="24"/>
          <w:lang w:eastAsia="ru-RU"/>
        </w:rPr>
        <w:t>Минимальный отступ от боковых границ участка – 3 м.</w:t>
      </w:r>
    </w:p>
    <w:p w:rsidR="00A2375A" w:rsidRPr="00141113" w:rsidRDefault="00A2375A" w:rsidP="00A2375A">
      <w:pPr>
        <w:autoSpaceDE w:val="0"/>
        <w:autoSpaceDN w:val="0"/>
        <w:adjustRightInd w:val="0"/>
        <w:spacing w:line="240" w:lineRule="auto"/>
        <w:ind w:firstLine="709"/>
        <w:jc w:val="both"/>
        <w:rPr>
          <w:rFonts w:ascii="Times New Roman" w:eastAsia="TimesNewRoman" w:hAnsi="Times New Roman"/>
          <w:sz w:val="24"/>
          <w:szCs w:val="24"/>
          <w:lang w:eastAsia="ru-RU"/>
        </w:rPr>
      </w:pPr>
      <w:r w:rsidRPr="00141113">
        <w:rPr>
          <w:rFonts w:ascii="Times New Roman" w:eastAsia="TimesNewRoman" w:hAnsi="Times New Roman"/>
          <w:sz w:val="24"/>
          <w:szCs w:val="24"/>
          <w:lang w:eastAsia="ru-RU"/>
        </w:rPr>
        <w:t>Размеры земельных участков на 1 блок – 0,04 – 0,15 га.</w:t>
      </w:r>
    </w:p>
    <w:p w:rsidR="00A2375A" w:rsidRPr="00141113" w:rsidRDefault="00A2375A" w:rsidP="00A2375A">
      <w:pPr>
        <w:spacing w:line="240" w:lineRule="auto"/>
        <w:ind w:firstLine="709"/>
        <w:jc w:val="both"/>
        <w:rPr>
          <w:rFonts w:ascii="Times New Roman" w:hAnsi="Times New Roman"/>
          <w:sz w:val="24"/>
          <w:szCs w:val="24"/>
        </w:rPr>
      </w:pPr>
      <w:r w:rsidRPr="00141113">
        <w:rPr>
          <w:rFonts w:ascii="Times New Roman" w:hAnsi="Times New Roman"/>
          <w:sz w:val="24"/>
          <w:szCs w:val="24"/>
        </w:rPr>
        <w:t>Максимальное количество жилых блоков – 10.</w:t>
      </w:r>
    </w:p>
    <w:p w:rsidR="00A2375A" w:rsidRPr="00141113" w:rsidRDefault="00A2375A" w:rsidP="00A2375A">
      <w:pPr>
        <w:spacing w:line="240" w:lineRule="auto"/>
        <w:ind w:firstLine="709"/>
        <w:jc w:val="both"/>
        <w:rPr>
          <w:rFonts w:ascii="Times New Roman" w:hAnsi="Times New Roman"/>
          <w:sz w:val="24"/>
          <w:szCs w:val="24"/>
        </w:rPr>
      </w:pPr>
      <w:r w:rsidRPr="00141113">
        <w:rPr>
          <w:rFonts w:ascii="Times New Roman" w:hAnsi="Times New Roman"/>
          <w:sz w:val="24"/>
          <w:szCs w:val="24"/>
        </w:rPr>
        <w:t>Коэффициент застройки – 0,3;</w:t>
      </w:r>
    </w:p>
    <w:p w:rsidR="00A2375A" w:rsidRPr="00A2375A" w:rsidRDefault="00A2375A" w:rsidP="00A2375A">
      <w:pPr>
        <w:spacing w:line="240" w:lineRule="auto"/>
        <w:ind w:firstLine="709"/>
        <w:jc w:val="both"/>
        <w:rPr>
          <w:rFonts w:ascii="Times New Roman" w:hAnsi="Times New Roman"/>
          <w:b/>
          <w:sz w:val="24"/>
          <w:szCs w:val="24"/>
        </w:rPr>
      </w:pPr>
      <w:r w:rsidRPr="00A2375A">
        <w:rPr>
          <w:rFonts w:ascii="Times New Roman" w:hAnsi="Times New Roman"/>
          <w:b/>
          <w:sz w:val="24"/>
          <w:szCs w:val="24"/>
        </w:rPr>
        <w:t>Ведение садоводства:</w:t>
      </w:r>
    </w:p>
    <w:p w:rsidR="00A2375A" w:rsidRPr="00141113" w:rsidRDefault="00A2375A" w:rsidP="00A2375A">
      <w:pPr>
        <w:spacing w:line="240" w:lineRule="auto"/>
        <w:ind w:firstLine="709"/>
        <w:jc w:val="both"/>
        <w:rPr>
          <w:rFonts w:ascii="Times New Roman" w:hAnsi="Times New Roman"/>
          <w:sz w:val="24"/>
          <w:szCs w:val="24"/>
        </w:rPr>
      </w:pPr>
      <w:r w:rsidRPr="00141113">
        <w:rPr>
          <w:rFonts w:ascii="Times New Roman" w:hAnsi="Times New Roman"/>
          <w:sz w:val="24"/>
          <w:szCs w:val="24"/>
        </w:rPr>
        <w:t>Минимальный размер – 0,0</w:t>
      </w:r>
      <w:r w:rsidR="00587438">
        <w:rPr>
          <w:rFonts w:ascii="Times New Roman" w:hAnsi="Times New Roman"/>
          <w:sz w:val="24"/>
          <w:szCs w:val="24"/>
        </w:rPr>
        <w:t>3</w:t>
      </w:r>
      <w:r w:rsidRPr="00141113">
        <w:rPr>
          <w:rFonts w:ascii="Times New Roman" w:hAnsi="Times New Roman"/>
          <w:sz w:val="24"/>
          <w:szCs w:val="24"/>
        </w:rPr>
        <w:t xml:space="preserve"> га;</w:t>
      </w:r>
    </w:p>
    <w:p w:rsidR="00A2375A" w:rsidRPr="00141113" w:rsidRDefault="00A2375A" w:rsidP="00A2375A">
      <w:pPr>
        <w:spacing w:line="240" w:lineRule="auto"/>
        <w:ind w:firstLine="709"/>
        <w:jc w:val="both"/>
        <w:rPr>
          <w:rFonts w:ascii="Times New Roman" w:hAnsi="Times New Roman"/>
          <w:sz w:val="24"/>
          <w:szCs w:val="24"/>
        </w:rPr>
      </w:pPr>
      <w:r w:rsidRPr="00141113">
        <w:rPr>
          <w:rFonts w:ascii="Times New Roman" w:hAnsi="Times New Roman"/>
          <w:sz w:val="24"/>
          <w:szCs w:val="24"/>
        </w:rPr>
        <w:t xml:space="preserve">Максимальный размер – </w:t>
      </w:r>
      <w:smartTag w:uri="urn:schemas-microsoft-com:office:smarttags" w:element="metricconverter">
        <w:smartTagPr>
          <w:attr w:name="ProductID" w:val="0,3 га"/>
        </w:smartTagPr>
        <w:r w:rsidRPr="00141113">
          <w:rPr>
            <w:rFonts w:ascii="Times New Roman" w:hAnsi="Times New Roman"/>
            <w:sz w:val="24"/>
            <w:szCs w:val="24"/>
          </w:rPr>
          <w:t>0,3 га</w:t>
        </w:r>
      </w:smartTag>
      <w:r w:rsidRPr="00141113">
        <w:rPr>
          <w:rFonts w:ascii="Times New Roman" w:hAnsi="Times New Roman"/>
          <w:sz w:val="24"/>
          <w:szCs w:val="24"/>
        </w:rPr>
        <w:t>.</w:t>
      </w:r>
    </w:p>
    <w:p w:rsidR="00A2375A" w:rsidRPr="00A2375A" w:rsidRDefault="00A2375A" w:rsidP="00A2375A">
      <w:pPr>
        <w:spacing w:line="240" w:lineRule="auto"/>
        <w:ind w:firstLine="709"/>
        <w:jc w:val="both"/>
        <w:rPr>
          <w:rFonts w:ascii="Times New Roman" w:hAnsi="Times New Roman"/>
          <w:b/>
          <w:sz w:val="24"/>
          <w:szCs w:val="24"/>
        </w:rPr>
      </w:pPr>
      <w:r w:rsidRPr="00A2375A">
        <w:rPr>
          <w:rFonts w:ascii="Times New Roman" w:hAnsi="Times New Roman"/>
          <w:b/>
          <w:sz w:val="24"/>
          <w:szCs w:val="24"/>
        </w:rPr>
        <w:t>Ведение огородничества:</w:t>
      </w:r>
    </w:p>
    <w:p w:rsidR="00A2375A" w:rsidRPr="00141113" w:rsidRDefault="00A2375A" w:rsidP="00A2375A">
      <w:pPr>
        <w:spacing w:line="240" w:lineRule="auto"/>
        <w:ind w:firstLine="709"/>
        <w:jc w:val="both"/>
        <w:rPr>
          <w:rFonts w:ascii="Times New Roman" w:hAnsi="Times New Roman"/>
          <w:sz w:val="24"/>
          <w:szCs w:val="24"/>
        </w:rPr>
      </w:pPr>
      <w:r w:rsidRPr="00141113">
        <w:rPr>
          <w:rFonts w:ascii="Times New Roman" w:hAnsi="Times New Roman"/>
          <w:sz w:val="24"/>
          <w:szCs w:val="24"/>
        </w:rPr>
        <w:t>Минимальный размер – 0,0</w:t>
      </w:r>
      <w:r w:rsidR="00587438">
        <w:rPr>
          <w:rFonts w:ascii="Times New Roman" w:hAnsi="Times New Roman"/>
          <w:sz w:val="24"/>
          <w:szCs w:val="24"/>
        </w:rPr>
        <w:t>3</w:t>
      </w:r>
      <w:r w:rsidRPr="00141113">
        <w:rPr>
          <w:rFonts w:ascii="Times New Roman" w:hAnsi="Times New Roman"/>
          <w:sz w:val="24"/>
          <w:szCs w:val="24"/>
        </w:rPr>
        <w:t xml:space="preserve"> га;</w:t>
      </w:r>
    </w:p>
    <w:p w:rsidR="00A2375A" w:rsidRPr="00141113" w:rsidRDefault="00A2375A" w:rsidP="00A2375A">
      <w:pPr>
        <w:spacing w:line="240" w:lineRule="auto"/>
        <w:ind w:firstLine="709"/>
        <w:jc w:val="both"/>
        <w:rPr>
          <w:rFonts w:ascii="Times New Roman" w:hAnsi="Times New Roman"/>
          <w:sz w:val="24"/>
          <w:szCs w:val="24"/>
        </w:rPr>
      </w:pPr>
      <w:r w:rsidRPr="00141113">
        <w:rPr>
          <w:rFonts w:ascii="Times New Roman" w:hAnsi="Times New Roman"/>
          <w:sz w:val="24"/>
          <w:szCs w:val="24"/>
        </w:rPr>
        <w:t xml:space="preserve">Максимальный размер – </w:t>
      </w:r>
      <w:smartTag w:uri="urn:schemas-microsoft-com:office:smarttags" w:element="metricconverter">
        <w:smartTagPr>
          <w:attr w:name="ProductID" w:val="0,5 га"/>
        </w:smartTagPr>
        <w:r w:rsidRPr="00141113">
          <w:rPr>
            <w:rFonts w:ascii="Times New Roman" w:hAnsi="Times New Roman"/>
            <w:sz w:val="24"/>
            <w:szCs w:val="24"/>
          </w:rPr>
          <w:t>0,5 га</w:t>
        </w:r>
      </w:smartTag>
      <w:r w:rsidRPr="00141113">
        <w:rPr>
          <w:rFonts w:ascii="Times New Roman" w:hAnsi="Times New Roman"/>
          <w:sz w:val="24"/>
          <w:szCs w:val="24"/>
        </w:rPr>
        <w:t>.</w:t>
      </w:r>
    </w:p>
    <w:p w:rsidR="00A2375A" w:rsidRPr="00A2375A" w:rsidRDefault="00A2375A" w:rsidP="00A2375A">
      <w:pPr>
        <w:spacing w:line="240" w:lineRule="auto"/>
        <w:ind w:firstLine="709"/>
        <w:jc w:val="both"/>
        <w:rPr>
          <w:rFonts w:ascii="Times New Roman" w:hAnsi="Times New Roman"/>
          <w:b/>
          <w:sz w:val="24"/>
          <w:szCs w:val="24"/>
        </w:rPr>
      </w:pPr>
      <w:r w:rsidRPr="00A2375A">
        <w:rPr>
          <w:rFonts w:ascii="Times New Roman" w:hAnsi="Times New Roman"/>
          <w:b/>
          <w:sz w:val="24"/>
          <w:szCs w:val="24"/>
        </w:rPr>
        <w:lastRenderedPageBreak/>
        <w:t>Ведение дачного хозяйства:</w:t>
      </w:r>
    </w:p>
    <w:p w:rsidR="00A2375A" w:rsidRPr="00141113" w:rsidRDefault="00A2375A" w:rsidP="00A2375A">
      <w:pPr>
        <w:spacing w:line="240" w:lineRule="auto"/>
        <w:ind w:firstLine="709"/>
        <w:jc w:val="both"/>
        <w:rPr>
          <w:rFonts w:ascii="Times New Roman" w:hAnsi="Times New Roman"/>
          <w:sz w:val="24"/>
          <w:szCs w:val="24"/>
        </w:rPr>
      </w:pPr>
      <w:r w:rsidRPr="00141113">
        <w:rPr>
          <w:rFonts w:ascii="Times New Roman" w:hAnsi="Times New Roman"/>
          <w:sz w:val="24"/>
          <w:szCs w:val="24"/>
        </w:rPr>
        <w:t xml:space="preserve">Минимальный размер земельного участка – </w:t>
      </w:r>
      <w:smartTag w:uri="urn:schemas-microsoft-com:office:smarttags" w:element="metricconverter">
        <w:smartTagPr>
          <w:attr w:name="ProductID" w:val="0,03 га"/>
        </w:smartTagPr>
        <w:r w:rsidRPr="00141113">
          <w:rPr>
            <w:rFonts w:ascii="Times New Roman" w:hAnsi="Times New Roman"/>
            <w:sz w:val="24"/>
            <w:szCs w:val="24"/>
          </w:rPr>
          <w:t>0,03 га</w:t>
        </w:r>
      </w:smartTag>
      <w:r w:rsidRPr="00141113">
        <w:rPr>
          <w:rFonts w:ascii="Times New Roman" w:hAnsi="Times New Roman"/>
          <w:sz w:val="24"/>
          <w:szCs w:val="24"/>
        </w:rPr>
        <w:t>;</w:t>
      </w:r>
    </w:p>
    <w:p w:rsidR="00A2375A" w:rsidRPr="00141113" w:rsidRDefault="00A2375A" w:rsidP="00A2375A">
      <w:pPr>
        <w:spacing w:line="240" w:lineRule="auto"/>
        <w:ind w:firstLine="709"/>
        <w:jc w:val="both"/>
        <w:rPr>
          <w:rFonts w:ascii="Times New Roman" w:hAnsi="Times New Roman"/>
          <w:sz w:val="24"/>
          <w:szCs w:val="24"/>
        </w:rPr>
      </w:pPr>
      <w:r w:rsidRPr="00141113">
        <w:rPr>
          <w:rFonts w:ascii="Times New Roman" w:hAnsi="Times New Roman"/>
          <w:sz w:val="24"/>
          <w:szCs w:val="24"/>
        </w:rPr>
        <w:t>Максимальный размер земельного участка – 0,15 га.</w:t>
      </w:r>
    </w:p>
    <w:p w:rsidR="00DE0C57" w:rsidRPr="00B82812" w:rsidRDefault="00DE0C57" w:rsidP="00DE0C57">
      <w:pPr>
        <w:widowControl w:val="0"/>
        <w:autoSpaceDE w:val="0"/>
        <w:autoSpaceDN w:val="0"/>
        <w:adjustRightInd w:val="0"/>
        <w:spacing w:line="240" w:lineRule="auto"/>
        <w:ind w:firstLine="709"/>
        <w:jc w:val="both"/>
        <w:rPr>
          <w:rFonts w:ascii="Times New Roman" w:hAnsi="Times New Roman"/>
          <w:sz w:val="24"/>
          <w:szCs w:val="24"/>
        </w:rPr>
      </w:pPr>
      <w:r w:rsidRPr="00B82812">
        <w:rPr>
          <w:rFonts w:ascii="Times New Roman" w:eastAsia="TimesNewRoman" w:hAnsi="Times New Roman"/>
          <w:sz w:val="24"/>
          <w:szCs w:val="24"/>
          <w:lang w:eastAsia="ru-RU"/>
        </w:rPr>
        <w:t>Общая площадь индивидуальных жилых домов не более 500 м</w:t>
      </w:r>
      <w:r w:rsidRPr="00B82812">
        <w:rPr>
          <w:rFonts w:ascii="Times New Roman" w:eastAsia="TimesNewRoman" w:hAnsi="Times New Roman"/>
          <w:sz w:val="24"/>
          <w:szCs w:val="24"/>
          <w:vertAlign w:val="superscript"/>
          <w:lang w:eastAsia="ru-RU"/>
        </w:rPr>
        <w:t>2</w:t>
      </w:r>
      <w:r w:rsidRPr="00B82812">
        <w:rPr>
          <w:rFonts w:ascii="Times New Roman" w:eastAsia="TimesNewRoman" w:hAnsi="Times New Roman"/>
          <w:sz w:val="24"/>
          <w:szCs w:val="24"/>
          <w:lang w:eastAsia="ru-RU"/>
        </w:rPr>
        <w:t>, имеющих не более трёх выходов на земельный участок; общая площадь подсобных (хозяйственных и бытовых) сооружений не более 200 м</w:t>
      </w:r>
      <w:r w:rsidRPr="00B82812">
        <w:rPr>
          <w:rFonts w:ascii="Times New Roman" w:eastAsia="TimesNewRoman" w:hAnsi="Times New Roman"/>
          <w:sz w:val="24"/>
          <w:szCs w:val="24"/>
          <w:vertAlign w:val="superscript"/>
          <w:lang w:eastAsia="ru-RU"/>
        </w:rPr>
        <w:t>2</w:t>
      </w:r>
      <w:r w:rsidRPr="00B82812">
        <w:rPr>
          <w:rFonts w:ascii="Times New Roman" w:eastAsia="TimesNewRoman" w:hAnsi="Times New Roman"/>
          <w:sz w:val="24"/>
          <w:szCs w:val="24"/>
          <w:lang w:eastAsia="ru-RU"/>
        </w:rPr>
        <w:t xml:space="preserve">, в </w:t>
      </w:r>
      <w:proofErr w:type="spellStart"/>
      <w:r w:rsidRPr="00B82812">
        <w:rPr>
          <w:rFonts w:ascii="Times New Roman" w:eastAsia="TimesNewRoman" w:hAnsi="Times New Roman"/>
          <w:sz w:val="24"/>
          <w:szCs w:val="24"/>
          <w:lang w:eastAsia="ru-RU"/>
        </w:rPr>
        <w:t>т.ч</w:t>
      </w:r>
      <w:proofErr w:type="spellEnd"/>
      <w:r w:rsidRPr="00B82812">
        <w:rPr>
          <w:rFonts w:ascii="Times New Roman" w:eastAsia="TimesNewRoman" w:hAnsi="Times New Roman"/>
          <w:sz w:val="24"/>
          <w:szCs w:val="24"/>
          <w:lang w:eastAsia="ru-RU"/>
        </w:rPr>
        <w:t>. гаражи не более, чем на 2 автомашины.</w:t>
      </w:r>
    </w:p>
    <w:p w:rsidR="00093F16" w:rsidRPr="00B82812" w:rsidRDefault="00093F16" w:rsidP="00093F16">
      <w:pPr>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Минимальная ширина земельного участка: </w:t>
      </w:r>
    </w:p>
    <w:p w:rsidR="00093F16" w:rsidRPr="00B82812" w:rsidRDefault="00093F16" w:rsidP="00093F16">
      <w:pPr>
        <w:spacing w:line="240" w:lineRule="auto"/>
        <w:ind w:firstLine="709"/>
        <w:jc w:val="both"/>
        <w:rPr>
          <w:rFonts w:ascii="Times New Roman" w:hAnsi="Times New Roman"/>
          <w:sz w:val="24"/>
          <w:szCs w:val="24"/>
        </w:rPr>
      </w:pPr>
      <w:r w:rsidRPr="00B82812">
        <w:rPr>
          <w:rFonts w:ascii="Times New Roman" w:hAnsi="Times New Roman"/>
          <w:sz w:val="24"/>
          <w:szCs w:val="24"/>
        </w:rPr>
        <w:t>-</w:t>
      </w:r>
      <w:r w:rsidR="003B3F5C" w:rsidRPr="00B82812">
        <w:rPr>
          <w:rFonts w:ascii="Times New Roman" w:hAnsi="Times New Roman"/>
          <w:sz w:val="24"/>
          <w:szCs w:val="24"/>
        </w:rPr>
        <w:t> </w:t>
      </w:r>
      <w:r w:rsidRPr="00B82812">
        <w:rPr>
          <w:rFonts w:ascii="Times New Roman" w:hAnsi="Times New Roman"/>
          <w:sz w:val="24"/>
          <w:szCs w:val="24"/>
        </w:rPr>
        <w:t>вновь предоставляемого -20 м.</w:t>
      </w:r>
    </w:p>
    <w:p w:rsidR="0047708F" w:rsidRPr="00B82812" w:rsidRDefault="00093F16" w:rsidP="00093F16">
      <w:pPr>
        <w:pStyle w:val="ConsNormal"/>
        <w:ind w:firstLine="709"/>
        <w:jc w:val="both"/>
        <w:rPr>
          <w:rFonts w:ascii="Times New Roman" w:hAnsi="Times New Roman"/>
        </w:rPr>
      </w:pPr>
      <w:r w:rsidRPr="00B82812">
        <w:rPr>
          <w:rFonts w:ascii="Times New Roman" w:hAnsi="Times New Roman"/>
        </w:rPr>
        <w:t>-</w:t>
      </w:r>
      <w:r w:rsidR="003B3F5C" w:rsidRPr="00B82812">
        <w:rPr>
          <w:rFonts w:ascii="Times New Roman" w:hAnsi="Times New Roman"/>
        </w:rPr>
        <w:t> </w:t>
      </w:r>
      <w:r w:rsidRPr="00B82812">
        <w:rPr>
          <w:rFonts w:ascii="Times New Roman" w:hAnsi="Times New Roman"/>
        </w:rPr>
        <w:t>в существующей застройке – 12 м.</w:t>
      </w:r>
    </w:p>
    <w:p w:rsidR="000D116A" w:rsidRPr="00B82812" w:rsidRDefault="000D116A" w:rsidP="000D116A">
      <w:pPr>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Минимальный размер земельных участков гаражей и стоянок легковых автомобилей на 1 </w:t>
      </w:r>
      <w:proofErr w:type="spellStart"/>
      <w:r w:rsidRPr="00B82812">
        <w:rPr>
          <w:rFonts w:ascii="Times New Roman" w:hAnsi="Times New Roman"/>
          <w:sz w:val="24"/>
          <w:szCs w:val="24"/>
        </w:rPr>
        <w:t>маш</w:t>
      </w:r>
      <w:proofErr w:type="spellEnd"/>
      <w:r w:rsidRPr="00B82812">
        <w:rPr>
          <w:rFonts w:ascii="Times New Roman" w:hAnsi="Times New Roman"/>
          <w:sz w:val="24"/>
          <w:szCs w:val="24"/>
        </w:rPr>
        <w:t>./место, м</w:t>
      </w:r>
      <w:r w:rsidRPr="00B82812">
        <w:rPr>
          <w:rFonts w:ascii="Times New Roman" w:hAnsi="Times New Roman"/>
          <w:sz w:val="24"/>
          <w:szCs w:val="24"/>
          <w:vertAlign w:val="superscript"/>
        </w:rPr>
        <w:t>2</w:t>
      </w:r>
      <w:r w:rsidRPr="00B82812">
        <w:rPr>
          <w:rFonts w:ascii="Times New Roman" w:hAnsi="Times New Roman"/>
          <w:sz w:val="24"/>
          <w:szCs w:val="24"/>
        </w:rPr>
        <w:t>:  одноэтажных –</w:t>
      </w:r>
      <w:r w:rsidR="00A34296" w:rsidRPr="00B82812">
        <w:rPr>
          <w:rFonts w:ascii="Times New Roman" w:hAnsi="Times New Roman"/>
          <w:sz w:val="24"/>
          <w:szCs w:val="24"/>
        </w:rPr>
        <w:t xml:space="preserve"> 6</w:t>
      </w:r>
      <w:r w:rsidRPr="00B82812">
        <w:rPr>
          <w:rFonts w:ascii="Times New Roman" w:hAnsi="Times New Roman"/>
          <w:sz w:val="24"/>
          <w:szCs w:val="24"/>
        </w:rPr>
        <w:t xml:space="preserve">; </w:t>
      </w:r>
      <w:r w:rsidR="00A34296" w:rsidRPr="00B82812">
        <w:rPr>
          <w:rFonts w:ascii="Times New Roman" w:hAnsi="Times New Roman"/>
          <w:sz w:val="24"/>
          <w:szCs w:val="24"/>
        </w:rPr>
        <w:t>максимальный</w:t>
      </w:r>
      <w:r w:rsidRPr="00B82812">
        <w:rPr>
          <w:rFonts w:ascii="Times New Roman" w:hAnsi="Times New Roman"/>
          <w:sz w:val="24"/>
          <w:szCs w:val="24"/>
        </w:rPr>
        <w:t xml:space="preserve"> – </w:t>
      </w:r>
      <w:r w:rsidR="00B02457" w:rsidRPr="00B82812">
        <w:rPr>
          <w:rFonts w:ascii="Times New Roman" w:hAnsi="Times New Roman"/>
          <w:sz w:val="24"/>
          <w:szCs w:val="24"/>
        </w:rPr>
        <w:t>8</w:t>
      </w:r>
      <w:r w:rsidRPr="00B82812">
        <w:rPr>
          <w:rFonts w:ascii="Times New Roman" w:hAnsi="Times New Roman"/>
          <w:sz w:val="24"/>
          <w:szCs w:val="24"/>
        </w:rPr>
        <w:t>0.</w:t>
      </w:r>
    </w:p>
    <w:p w:rsidR="00A34296" w:rsidRPr="00B82812" w:rsidRDefault="00A34296" w:rsidP="0090193E">
      <w:pPr>
        <w:pStyle w:val="a5"/>
        <w:suppressAutoHyphens/>
        <w:spacing w:after="0" w:line="240" w:lineRule="auto"/>
        <w:ind w:left="0" w:firstLine="851"/>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xml:space="preserve">Строительство гаражей для грузового автотранспорта в </w:t>
      </w:r>
      <w:r w:rsidR="0090193E">
        <w:rPr>
          <w:rFonts w:ascii="Times New Roman" w:hAnsi="Times New Roman"/>
          <w:sz w:val="24"/>
          <w:szCs w:val="24"/>
        </w:rPr>
        <w:t xml:space="preserve">зона малоэтажной жилой </w:t>
      </w:r>
      <w:r w:rsidRPr="00B82812">
        <w:rPr>
          <w:rFonts w:ascii="Times New Roman" w:hAnsi="Times New Roman"/>
          <w:sz w:val="24"/>
          <w:szCs w:val="24"/>
        </w:rPr>
        <w:t>застройки</w:t>
      </w:r>
      <w:r w:rsidRPr="00B82812">
        <w:rPr>
          <w:rFonts w:ascii="Times New Roman" w:eastAsia="Times New Roman" w:hAnsi="Times New Roman"/>
          <w:sz w:val="24"/>
          <w:szCs w:val="24"/>
          <w:lang w:eastAsia="ru-RU"/>
        </w:rPr>
        <w:t xml:space="preserve"> запрещено</w:t>
      </w:r>
      <w:r w:rsidR="004C3483" w:rsidRPr="00B82812">
        <w:rPr>
          <w:rFonts w:ascii="Times New Roman" w:eastAsia="Times New Roman" w:hAnsi="Times New Roman"/>
          <w:sz w:val="24"/>
          <w:szCs w:val="24"/>
          <w:lang w:eastAsia="ru-RU"/>
        </w:rPr>
        <w:t>.</w:t>
      </w:r>
    </w:p>
    <w:p w:rsidR="003B3F5C" w:rsidRPr="00B82812" w:rsidRDefault="003B3F5C" w:rsidP="003B3F5C">
      <w:pPr>
        <w:pStyle w:val="ConsNormal"/>
        <w:ind w:firstLine="540"/>
        <w:jc w:val="both"/>
        <w:rPr>
          <w:rFonts w:ascii="Times New Roman" w:hAnsi="Times New Roman" w:cs="Times New Roman"/>
        </w:rPr>
      </w:pPr>
      <w:r w:rsidRPr="00B82812">
        <w:rPr>
          <w:rFonts w:ascii="Times New Roman" w:hAnsi="Times New Roman" w:cs="Times New Roman"/>
        </w:rPr>
        <w:t>Отступ от красной линии до линии регулирования застройки улиц составляет не менее 5 метров, проездов - не менее 3 метров. В сложившейся застройке линию регулирования застройки допускается совмещать с красной линией. Минимальное расстояние до границ соседнего участка по санитарно-бытовым и зооветеринарным требованиям должно быть не менее:</w:t>
      </w:r>
    </w:p>
    <w:p w:rsidR="003B3F5C" w:rsidRPr="00B82812" w:rsidRDefault="003B3F5C" w:rsidP="003B3F5C">
      <w:pPr>
        <w:pStyle w:val="ConsPlusNormal"/>
        <w:ind w:firstLine="709"/>
        <w:jc w:val="both"/>
        <w:rPr>
          <w:rFonts w:ascii="Times New Roman" w:hAnsi="Times New Roman" w:cs="Times New Roman"/>
          <w:sz w:val="24"/>
          <w:szCs w:val="24"/>
        </w:rPr>
      </w:pPr>
      <w:r w:rsidRPr="00B82812">
        <w:rPr>
          <w:rFonts w:ascii="Times New Roman" w:hAnsi="Times New Roman" w:cs="Times New Roman"/>
          <w:sz w:val="24"/>
          <w:szCs w:val="24"/>
        </w:rPr>
        <w:t>- от усадебного жилого дома - 3 м;</w:t>
      </w:r>
    </w:p>
    <w:p w:rsidR="003B3F5C" w:rsidRPr="00B82812" w:rsidRDefault="003B3F5C" w:rsidP="003B3F5C">
      <w:pPr>
        <w:pStyle w:val="ConsPlusNormal"/>
        <w:ind w:firstLine="709"/>
        <w:jc w:val="both"/>
        <w:rPr>
          <w:rFonts w:ascii="Times New Roman" w:hAnsi="Times New Roman" w:cs="Times New Roman"/>
          <w:sz w:val="24"/>
          <w:szCs w:val="24"/>
        </w:rPr>
      </w:pPr>
      <w:r w:rsidRPr="00B82812">
        <w:rPr>
          <w:rFonts w:ascii="Times New Roman" w:hAnsi="Times New Roman" w:cs="Times New Roman"/>
          <w:sz w:val="24"/>
          <w:szCs w:val="24"/>
        </w:rPr>
        <w:t>- от постройки для содержания скота и птицы - 4 м;</w:t>
      </w:r>
    </w:p>
    <w:p w:rsidR="003B3F5C" w:rsidRPr="00B82812" w:rsidRDefault="003B3F5C" w:rsidP="003B3F5C">
      <w:pPr>
        <w:pStyle w:val="ConsPlusNormal"/>
        <w:ind w:firstLine="709"/>
        <w:jc w:val="both"/>
        <w:rPr>
          <w:rFonts w:ascii="Times New Roman" w:hAnsi="Times New Roman" w:cs="Times New Roman"/>
          <w:sz w:val="24"/>
          <w:szCs w:val="24"/>
        </w:rPr>
      </w:pPr>
      <w:r w:rsidRPr="00B82812">
        <w:rPr>
          <w:rFonts w:ascii="Times New Roman" w:hAnsi="Times New Roman" w:cs="Times New Roman"/>
          <w:sz w:val="24"/>
          <w:szCs w:val="24"/>
        </w:rPr>
        <w:t>- от хозяйственных и прочих строений - 1 м;</w:t>
      </w:r>
    </w:p>
    <w:p w:rsidR="003B3F5C" w:rsidRPr="00B82812" w:rsidRDefault="003B3F5C" w:rsidP="003B3F5C">
      <w:pPr>
        <w:pStyle w:val="ConsPlusNormal"/>
        <w:ind w:firstLine="709"/>
        <w:jc w:val="both"/>
        <w:rPr>
          <w:rFonts w:ascii="Times New Roman" w:hAnsi="Times New Roman" w:cs="Times New Roman"/>
          <w:sz w:val="24"/>
          <w:szCs w:val="24"/>
        </w:rPr>
      </w:pPr>
      <w:r w:rsidRPr="00B82812">
        <w:rPr>
          <w:rFonts w:ascii="Times New Roman" w:hAnsi="Times New Roman" w:cs="Times New Roman"/>
          <w:sz w:val="24"/>
          <w:szCs w:val="24"/>
        </w:rPr>
        <w:t>- от стволов высокорослых деревьев - 4 м, среднерослых - 2 м, кустарников - 1 м.</w:t>
      </w:r>
    </w:p>
    <w:p w:rsidR="003B3F5C" w:rsidRPr="00B82812" w:rsidRDefault="003B3F5C" w:rsidP="000D116A">
      <w:pPr>
        <w:pStyle w:val="ConsNormal"/>
        <w:ind w:firstLine="709"/>
        <w:jc w:val="both"/>
        <w:rPr>
          <w:rFonts w:ascii="Times New Roman" w:hAnsi="Times New Roman"/>
        </w:rPr>
      </w:pPr>
      <w:r w:rsidRPr="00B82812">
        <w:rPr>
          <w:rFonts w:ascii="Times New Roman" w:hAnsi="Times New Roman" w:cs="Times New Roman"/>
        </w:rPr>
        <w:t>При отсутствии централизованной  канализации расстояние от туалета и выгребной ямы до стен жилого дома, в том числе и соседнего необходимо принимать не ме</w:t>
      </w:r>
      <w:r w:rsidRPr="00B82812">
        <w:rPr>
          <w:rFonts w:ascii="Times New Roman" w:hAnsi="Times New Roman" w:cs="Times New Roman"/>
          <w:color w:val="000000"/>
        </w:rPr>
        <w:t>нее 8 м</w:t>
      </w:r>
      <w:r w:rsidRPr="00B82812">
        <w:rPr>
          <w:rFonts w:ascii="Times New Roman" w:hAnsi="Times New Roman" w:cs="Times New Roman"/>
        </w:rPr>
        <w:t>, до источника водоснабжения (колодца) - не менее</w:t>
      </w:r>
      <w:r w:rsidRPr="00B82812">
        <w:rPr>
          <w:rFonts w:ascii="Times New Roman" w:hAnsi="Times New Roman" w:cs="Times New Roman"/>
          <w:color w:val="000000"/>
        </w:rPr>
        <w:t xml:space="preserve"> - 30 </w:t>
      </w:r>
      <w:r w:rsidRPr="00B82812">
        <w:rPr>
          <w:rFonts w:ascii="Times New Roman" w:hAnsi="Times New Roman" w:cs="Times New Roman"/>
        </w:rPr>
        <w:t>м.</w:t>
      </w:r>
    </w:p>
    <w:p w:rsidR="003B3F5C" w:rsidRPr="00B82812" w:rsidRDefault="003B3F5C" w:rsidP="000D116A">
      <w:pPr>
        <w:pStyle w:val="ConsNormal"/>
        <w:ind w:firstLine="709"/>
        <w:jc w:val="both"/>
        <w:rPr>
          <w:rFonts w:ascii="Times New Roman" w:hAnsi="Times New Roman"/>
        </w:rPr>
      </w:pPr>
      <w:r w:rsidRPr="00B82812">
        <w:rPr>
          <w:rFonts w:ascii="Times New Roman" w:hAnsi="Times New Roman" w:cs="Times New Roman"/>
        </w:rPr>
        <w:t xml:space="preserve">Расстояние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6 м. Максимальное количество этажей надземной части основных строений до </w:t>
      </w:r>
      <w:r w:rsidR="00D668D5" w:rsidRPr="00B82812">
        <w:rPr>
          <w:rFonts w:ascii="Times New Roman" w:hAnsi="Times New Roman" w:cs="Times New Roman"/>
        </w:rPr>
        <w:t>4</w:t>
      </w:r>
      <w:r w:rsidRPr="00B82812">
        <w:rPr>
          <w:rFonts w:ascii="Times New Roman" w:hAnsi="Times New Roman" w:cs="Times New Roman"/>
        </w:rPr>
        <w:t>-х включительно, вспомогательных - не более двух.</w:t>
      </w:r>
    </w:p>
    <w:p w:rsidR="003B3F5C" w:rsidRPr="00B82812" w:rsidRDefault="003B3F5C" w:rsidP="000D116A">
      <w:pPr>
        <w:pStyle w:val="ConsNormal"/>
        <w:ind w:firstLine="709"/>
        <w:jc w:val="both"/>
        <w:rPr>
          <w:rFonts w:ascii="Times New Roman" w:hAnsi="Times New Roman"/>
        </w:rPr>
      </w:pPr>
      <w:r w:rsidRPr="00B82812">
        <w:rPr>
          <w:rFonts w:ascii="Times New Roman" w:hAnsi="Times New Roman" w:cs="Times New Roman"/>
        </w:rPr>
        <w:t xml:space="preserve">Ограждение земельных участков со стороны улиц должно быть единообразным как минимум в пределах одного квартала с обеих сторон улицы. Материал ограждения, его высота должны быть согласованы с органами архитектуры. По меже земельных участков рекомендуется устанавливать </w:t>
      </w:r>
      <w:proofErr w:type="spellStart"/>
      <w:r w:rsidRPr="00B82812">
        <w:rPr>
          <w:rFonts w:ascii="Times New Roman" w:hAnsi="Times New Roman" w:cs="Times New Roman"/>
        </w:rPr>
        <w:t>неглухие</w:t>
      </w:r>
      <w:proofErr w:type="spellEnd"/>
      <w:r w:rsidRPr="00B82812">
        <w:rPr>
          <w:rFonts w:ascii="Times New Roman" w:hAnsi="Times New Roman" w:cs="Times New Roman"/>
        </w:rPr>
        <w:t xml:space="preserve"> ограждения (сетка - </w:t>
      </w:r>
      <w:proofErr w:type="spellStart"/>
      <w:r w:rsidRPr="00B82812">
        <w:rPr>
          <w:rFonts w:ascii="Times New Roman" w:hAnsi="Times New Roman" w:cs="Times New Roman"/>
        </w:rPr>
        <w:t>рабица</w:t>
      </w:r>
      <w:proofErr w:type="spellEnd"/>
      <w:r w:rsidRPr="00B82812">
        <w:rPr>
          <w:rFonts w:ascii="Times New Roman" w:hAnsi="Times New Roman" w:cs="Times New Roman"/>
        </w:rPr>
        <w:t>, сварные металлические сетки, деревянные решетчатые конструкции с площадью просвета не менее 50% площади ограждения, в застроенной части участка возможно устройство сплошного ограждения. Высота ограждений не более - 2,0 м.</w:t>
      </w:r>
    </w:p>
    <w:p w:rsidR="003B3F5C" w:rsidRPr="00B82812" w:rsidRDefault="003B3F5C" w:rsidP="000D116A">
      <w:pPr>
        <w:pStyle w:val="ConsNormal"/>
        <w:ind w:firstLine="709"/>
        <w:jc w:val="both"/>
        <w:rPr>
          <w:rFonts w:ascii="Times New Roman" w:hAnsi="Times New Roman"/>
        </w:rPr>
      </w:pPr>
      <w:r w:rsidRPr="00B82812">
        <w:rPr>
          <w:rFonts w:ascii="Times New Roman" w:hAnsi="Times New Roman"/>
        </w:rPr>
        <w:t>Минимальное расстояние между длинными сторонами жилых зданий высотой 2-3 этажа - 15 м, между длинными сторонами и торцами этих же зданий с окнами из жилых комнат - не менее 10 м.</w:t>
      </w:r>
    </w:p>
    <w:p w:rsidR="003B3F5C" w:rsidRPr="00B82812" w:rsidRDefault="003B3F5C" w:rsidP="000D116A">
      <w:pPr>
        <w:pStyle w:val="ConsNormal"/>
        <w:ind w:firstLine="709"/>
        <w:jc w:val="both"/>
        <w:rPr>
          <w:rFonts w:ascii="Times New Roman" w:hAnsi="Times New Roman"/>
        </w:rPr>
      </w:pPr>
      <w:r w:rsidRPr="00B82812">
        <w:rPr>
          <w:rFonts w:ascii="Times New Roman" w:hAnsi="Times New Roman"/>
        </w:rPr>
        <w:t>Минимальное расстояние от стен дошкольных учреждений и общеобразовательных школ до красных линий - 25 м.</w:t>
      </w:r>
    </w:p>
    <w:p w:rsidR="003B3F5C" w:rsidRPr="00B82812" w:rsidRDefault="003B3F5C" w:rsidP="000D116A">
      <w:pPr>
        <w:pStyle w:val="ConsNormal"/>
        <w:ind w:firstLine="709"/>
        <w:jc w:val="both"/>
        <w:rPr>
          <w:rFonts w:ascii="Times New Roman" w:hAnsi="Times New Roman"/>
        </w:rPr>
      </w:pPr>
      <w:r w:rsidRPr="00B82812">
        <w:rPr>
          <w:rFonts w:ascii="Times New Roman" w:hAnsi="Times New Roman"/>
        </w:rPr>
        <w:t>Сараи для скота и птицы следует предусматривать на расстоянии от окон жилых помещений дома не менее, м: одиночные и двойные - 10, до 8 блоков - 25, свыше 8 до 30 блоков - 50, площадь застройки сблокированных сараев не должна превышать 800 кв. м.</w:t>
      </w:r>
    </w:p>
    <w:p w:rsidR="003B3F5C" w:rsidRPr="00B82812" w:rsidRDefault="003B3F5C" w:rsidP="000D116A">
      <w:pPr>
        <w:pStyle w:val="ConsNormal"/>
        <w:ind w:firstLine="709"/>
        <w:jc w:val="both"/>
        <w:rPr>
          <w:rFonts w:ascii="Times New Roman" w:hAnsi="Times New Roman"/>
        </w:rPr>
      </w:pPr>
      <w:r w:rsidRPr="00B82812">
        <w:rPr>
          <w:rFonts w:ascii="Times New Roman" w:hAnsi="Times New Roman"/>
        </w:rPr>
        <w:t>Минимальные разрывы между стенами зданий без окон - 6 м;</w:t>
      </w:r>
    </w:p>
    <w:p w:rsidR="003B3F5C" w:rsidRPr="00B82812" w:rsidRDefault="003B3F5C" w:rsidP="000D116A">
      <w:pPr>
        <w:pStyle w:val="ConsNormal"/>
        <w:ind w:firstLine="709"/>
        <w:jc w:val="both"/>
        <w:rPr>
          <w:rFonts w:ascii="Times New Roman" w:hAnsi="Times New Roman"/>
        </w:rPr>
      </w:pPr>
      <w:r w:rsidRPr="00B82812">
        <w:rPr>
          <w:rFonts w:ascii="Times New Roman" w:hAnsi="Times New Roman"/>
        </w:rPr>
        <w:t>Максимальная высота от уровня земли до верха плоской кровли - не более 12 м, до конька скатной кровли - не более 16, для вспомогательных строений не более 4 м и 7 м соответственно.</w:t>
      </w:r>
    </w:p>
    <w:p w:rsidR="004C3483" w:rsidRPr="00B82812" w:rsidRDefault="004C3483" w:rsidP="004C3483">
      <w:pPr>
        <w:pStyle w:val="a5"/>
        <w:suppressAutoHyphens/>
        <w:spacing w:after="0" w:line="240" w:lineRule="auto"/>
        <w:ind w:left="0" w:firstLine="709"/>
        <w:jc w:val="both"/>
        <w:rPr>
          <w:rFonts w:ascii="Times New Roman" w:hAnsi="Times New Roman"/>
          <w:sz w:val="24"/>
          <w:szCs w:val="24"/>
        </w:rPr>
      </w:pPr>
      <w:r w:rsidRPr="00B82812">
        <w:rPr>
          <w:rFonts w:ascii="Times New Roman" w:hAnsi="Times New Roman"/>
          <w:sz w:val="24"/>
          <w:szCs w:val="24"/>
        </w:rPr>
        <w:t>Максимальная общая площадь объектов капитального строительства нежилого назначения (за исключением объектов дошкольного, начального и среднего общего образования, включая объекты условно разрешенных видов использования, на территории земельных участков – не более 300 квадратных метров;</w:t>
      </w:r>
    </w:p>
    <w:p w:rsidR="003B3F5C" w:rsidRPr="00B82812" w:rsidRDefault="003B3F5C" w:rsidP="000D116A">
      <w:pPr>
        <w:pStyle w:val="ConsNormal"/>
        <w:ind w:firstLine="709"/>
        <w:jc w:val="both"/>
        <w:rPr>
          <w:rFonts w:ascii="Times New Roman" w:hAnsi="Times New Roman"/>
        </w:rPr>
      </w:pPr>
      <w:r w:rsidRPr="00B82812">
        <w:rPr>
          <w:rFonts w:ascii="Times New Roman" w:hAnsi="Times New Roman"/>
        </w:rPr>
        <w:lastRenderedPageBreak/>
        <w:t>Предприятия и учреждения обслуживания, разрешенные Правилами могут размещаться на первых этажах квартирных жилых домов, выходящих на улицы.</w:t>
      </w:r>
    </w:p>
    <w:p w:rsidR="00FE1CF9" w:rsidRPr="00B82812" w:rsidRDefault="00FE1CF9" w:rsidP="00FE1CF9">
      <w:pPr>
        <w:pStyle w:val="afd"/>
        <w:ind w:right="140"/>
        <w:jc w:val="both"/>
        <w:rPr>
          <w:rFonts w:eastAsia="Calibri"/>
          <w:sz w:val="24"/>
          <w:szCs w:val="24"/>
        </w:rPr>
      </w:pPr>
      <w:bookmarkStart w:id="214" w:name="_Toc286828606"/>
      <w:r w:rsidRPr="00B82812">
        <w:rPr>
          <w:rFonts w:eastAsia="Calibri"/>
          <w:sz w:val="24"/>
          <w:szCs w:val="24"/>
        </w:rPr>
        <w:t>Таблица. Расстояния от помещений (сооружений) для содержания и разведения животных до объектов жилой застройки (не менее)</w:t>
      </w:r>
    </w:p>
    <w:tbl>
      <w:tblPr>
        <w:tblW w:w="0" w:type="auto"/>
        <w:tblInd w:w="6" w:type="dxa"/>
        <w:tblLayout w:type="fixed"/>
        <w:tblCellMar>
          <w:left w:w="0" w:type="dxa"/>
          <w:right w:w="0" w:type="dxa"/>
        </w:tblCellMar>
        <w:tblLook w:val="01E0" w:firstRow="1" w:lastRow="1" w:firstColumn="1" w:lastColumn="1" w:noHBand="0" w:noVBand="0"/>
      </w:tblPr>
      <w:tblGrid>
        <w:gridCol w:w="1418"/>
        <w:gridCol w:w="709"/>
        <w:gridCol w:w="1417"/>
        <w:gridCol w:w="1134"/>
        <w:gridCol w:w="1559"/>
        <w:gridCol w:w="851"/>
        <w:gridCol w:w="992"/>
        <w:gridCol w:w="1701"/>
      </w:tblGrid>
      <w:tr w:rsidR="00FE1CF9" w:rsidRPr="00B82812">
        <w:trPr>
          <w:trHeight w:hRule="exact" w:val="286"/>
        </w:trPr>
        <w:tc>
          <w:tcPr>
            <w:tcW w:w="1418" w:type="dxa"/>
            <w:vMerge w:val="restart"/>
            <w:tcBorders>
              <w:top w:val="single" w:sz="5" w:space="0" w:color="000000"/>
              <w:left w:val="single" w:sz="5" w:space="0" w:color="000000"/>
              <w:right w:val="single" w:sz="5" w:space="0" w:color="000000"/>
            </w:tcBorders>
            <w:shd w:val="clear" w:color="auto" w:fill="auto"/>
            <w:vAlign w:val="center"/>
          </w:tcPr>
          <w:p w:rsidR="00FE1CF9" w:rsidRPr="00B82812" w:rsidRDefault="00FE1CF9" w:rsidP="0033232E">
            <w:pPr>
              <w:pStyle w:val="TableParagraph"/>
              <w:ind w:left="347" w:right="98" w:hanging="245"/>
              <w:jc w:val="center"/>
              <w:rPr>
                <w:rFonts w:ascii="Times New Roman" w:hAnsi="Times New Roman"/>
                <w:sz w:val="24"/>
                <w:szCs w:val="24"/>
                <w:lang w:val="ru-RU"/>
              </w:rPr>
            </w:pPr>
            <w:r w:rsidRPr="00B82812">
              <w:rPr>
                <w:rFonts w:ascii="Times New Roman" w:hAnsi="Times New Roman"/>
                <w:sz w:val="24"/>
                <w:szCs w:val="24"/>
                <w:lang w:val="ru-RU"/>
              </w:rPr>
              <w:t>Нормативный разрыв, м</w:t>
            </w:r>
          </w:p>
        </w:tc>
        <w:tc>
          <w:tcPr>
            <w:tcW w:w="8363" w:type="dxa"/>
            <w:gridSpan w:val="7"/>
            <w:tcBorders>
              <w:top w:val="single" w:sz="5" w:space="0" w:color="000000"/>
              <w:left w:val="single" w:sz="5" w:space="0" w:color="000000"/>
              <w:bottom w:val="single" w:sz="5" w:space="0" w:color="000000"/>
              <w:right w:val="single" w:sz="5" w:space="0" w:color="000000"/>
            </w:tcBorders>
            <w:shd w:val="clear" w:color="auto" w:fill="auto"/>
            <w:vAlign w:val="center"/>
          </w:tcPr>
          <w:p w:rsidR="00FE1CF9" w:rsidRPr="00B82812" w:rsidRDefault="00FE1CF9" w:rsidP="0033232E">
            <w:pPr>
              <w:pStyle w:val="TableParagraph"/>
              <w:jc w:val="center"/>
              <w:rPr>
                <w:rFonts w:ascii="Times New Roman" w:hAnsi="Times New Roman"/>
                <w:sz w:val="24"/>
                <w:szCs w:val="24"/>
                <w:lang w:val="ru-RU"/>
              </w:rPr>
            </w:pPr>
            <w:r w:rsidRPr="00B82812">
              <w:rPr>
                <w:rFonts w:ascii="Times New Roman" w:hAnsi="Times New Roman"/>
                <w:sz w:val="24"/>
                <w:szCs w:val="24"/>
                <w:lang w:val="ru-RU"/>
              </w:rPr>
              <w:t>Поголовье (шт.), не более</w:t>
            </w:r>
          </w:p>
        </w:tc>
      </w:tr>
      <w:tr w:rsidR="0033232E" w:rsidRPr="00B82812">
        <w:trPr>
          <w:trHeight w:hRule="exact" w:val="369"/>
        </w:trPr>
        <w:tc>
          <w:tcPr>
            <w:tcW w:w="1418" w:type="dxa"/>
            <w:vMerge/>
            <w:tcBorders>
              <w:left w:val="single" w:sz="5" w:space="0" w:color="000000"/>
              <w:bottom w:val="single" w:sz="5" w:space="0" w:color="000000"/>
              <w:right w:val="single" w:sz="5" w:space="0" w:color="000000"/>
            </w:tcBorders>
            <w:shd w:val="clear" w:color="auto" w:fill="auto"/>
            <w:vAlign w:val="center"/>
          </w:tcPr>
          <w:p w:rsidR="00FE1CF9" w:rsidRPr="00B82812" w:rsidRDefault="00FE1CF9" w:rsidP="0033232E">
            <w:pPr>
              <w:spacing w:line="240" w:lineRule="auto"/>
              <w:rPr>
                <w:rFonts w:ascii="Times New Roman" w:hAnsi="Times New Roman"/>
                <w:sz w:val="24"/>
                <w:szCs w:val="24"/>
              </w:rPr>
            </w:pPr>
          </w:p>
        </w:tc>
        <w:tc>
          <w:tcPr>
            <w:tcW w:w="709" w:type="dxa"/>
            <w:tcBorders>
              <w:top w:val="single" w:sz="5" w:space="0" w:color="000000"/>
              <w:left w:val="single" w:sz="5" w:space="0" w:color="000000"/>
              <w:bottom w:val="single" w:sz="5" w:space="0" w:color="000000"/>
              <w:right w:val="single" w:sz="5" w:space="0" w:color="000000"/>
            </w:tcBorders>
            <w:shd w:val="clear" w:color="auto" w:fill="auto"/>
            <w:vAlign w:val="center"/>
          </w:tcPr>
          <w:p w:rsidR="00FE1CF9" w:rsidRPr="00B82812" w:rsidRDefault="00FE1CF9" w:rsidP="0033232E">
            <w:pPr>
              <w:pStyle w:val="TableParagraph"/>
              <w:jc w:val="center"/>
              <w:rPr>
                <w:rFonts w:ascii="Times New Roman" w:hAnsi="Times New Roman"/>
                <w:sz w:val="24"/>
                <w:szCs w:val="24"/>
                <w:lang w:val="ru-RU"/>
              </w:rPr>
            </w:pPr>
            <w:r w:rsidRPr="00B82812">
              <w:rPr>
                <w:rFonts w:ascii="Times New Roman" w:hAnsi="Times New Roman"/>
                <w:sz w:val="24"/>
                <w:szCs w:val="24"/>
                <w:lang w:val="ru-RU"/>
              </w:rPr>
              <w:t>свиньи</w:t>
            </w:r>
          </w:p>
        </w:tc>
        <w:tc>
          <w:tcPr>
            <w:tcW w:w="1417" w:type="dxa"/>
            <w:tcBorders>
              <w:top w:val="single" w:sz="5" w:space="0" w:color="000000"/>
              <w:left w:val="single" w:sz="5" w:space="0" w:color="000000"/>
              <w:bottom w:val="single" w:sz="5" w:space="0" w:color="000000"/>
              <w:right w:val="single" w:sz="5" w:space="0" w:color="000000"/>
            </w:tcBorders>
            <w:shd w:val="clear" w:color="auto" w:fill="auto"/>
            <w:vAlign w:val="center"/>
          </w:tcPr>
          <w:p w:rsidR="00FE1CF9" w:rsidRPr="00B82812" w:rsidRDefault="00FE1CF9" w:rsidP="0033232E">
            <w:pPr>
              <w:pStyle w:val="TableParagraph"/>
              <w:jc w:val="center"/>
              <w:rPr>
                <w:rFonts w:ascii="Times New Roman" w:hAnsi="Times New Roman"/>
                <w:sz w:val="24"/>
                <w:szCs w:val="24"/>
                <w:lang w:val="ru-RU"/>
              </w:rPr>
            </w:pPr>
            <w:proofErr w:type="spellStart"/>
            <w:r w:rsidRPr="00B82812">
              <w:rPr>
                <w:rFonts w:ascii="Times New Roman" w:hAnsi="Times New Roman"/>
                <w:sz w:val="24"/>
                <w:szCs w:val="24"/>
                <w:lang w:val="ru-RU"/>
              </w:rPr>
              <w:t>коровы,бычки</w:t>
            </w:r>
            <w:proofErr w:type="spellEnd"/>
          </w:p>
        </w:tc>
        <w:tc>
          <w:tcPr>
            <w:tcW w:w="1134" w:type="dxa"/>
            <w:tcBorders>
              <w:top w:val="single" w:sz="5" w:space="0" w:color="000000"/>
              <w:left w:val="single" w:sz="5" w:space="0" w:color="000000"/>
              <w:bottom w:val="single" w:sz="5" w:space="0" w:color="000000"/>
              <w:right w:val="single" w:sz="5" w:space="0" w:color="000000"/>
            </w:tcBorders>
            <w:shd w:val="clear" w:color="auto" w:fill="auto"/>
            <w:vAlign w:val="center"/>
          </w:tcPr>
          <w:p w:rsidR="00FE1CF9" w:rsidRPr="00B82812" w:rsidRDefault="00FE1CF9" w:rsidP="0033232E">
            <w:pPr>
              <w:pStyle w:val="TableParagraph"/>
              <w:jc w:val="center"/>
              <w:rPr>
                <w:rFonts w:ascii="Times New Roman" w:hAnsi="Times New Roman"/>
                <w:sz w:val="24"/>
                <w:szCs w:val="24"/>
                <w:lang w:val="ru-RU"/>
              </w:rPr>
            </w:pPr>
            <w:proofErr w:type="spellStart"/>
            <w:r w:rsidRPr="00B82812">
              <w:rPr>
                <w:rFonts w:ascii="Times New Roman" w:hAnsi="Times New Roman"/>
                <w:sz w:val="24"/>
                <w:szCs w:val="24"/>
                <w:lang w:val="ru-RU"/>
              </w:rPr>
              <w:t>овцы,козы</w:t>
            </w:r>
            <w:proofErr w:type="spellEnd"/>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rsidR="00FE1CF9" w:rsidRPr="00B82812" w:rsidRDefault="0033232E" w:rsidP="0033232E">
            <w:pPr>
              <w:pStyle w:val="TableParagraph"/>
              <w:jc w:val="center"/>
              <w:rPr>
                <w:rFonts w:ascii="Times New Roman" w:hAnsi="Times New Roman"/>
                <w:sz w:val="24"/>
                <w:szCs w:val="24"/>
                <w:lang w:val="ru-RU"/>
              </w:rPr>
            </w:pPr>
            <w:r w:rsidRPr="00B82812">
              <w:rPr>
                <w:rFonts w:ascii="Times New Roman" w:hAnsi="Times New Roman"/>
                <w:sz w:val="24"/>
                <w:szCs w:val="24"/>
                <w:lang w:val="ru-RU"/>
              </w:rPr>
              <w:t>к</w:t>
            </w:r>
            <w:r w:rsidR="00FE1CF9" w:rsidRPr="00B82812">
              <w:rPr>
                <w:rFonts w:ascii="Times New Roman" w:hAnsi="Times New Roman"/>
                <w:sz w:val="24"/>
                <w:szCs w:val="24"/>
                <w:lang w:val="ru-RU"/>
              </w:rPr>
              <w:t>ролики- матки</w:t>
            </w:r>
          </w:p>
        </w:tc>
        <w:tc>
          <w:tcPr>
            <w:tcW w:w="851" w:type="dxa"/>
            <w:tcBorders>
              <w:top w:val="single" w:sz="5" w:space="0" w:color="000000"/>
              <w:left w:val="single" w:sz="5" w:space="0" w:color="000000"/>
              <w:bottom w:val="single" w:sz="5" w:space="0" w:color="000000"/>
              <w:right w:val="single" w:sz="5" w:space="0" w:color="000000"/>
            </w:tcBorders>
            <w:shd w:val="clear" w:color="auto" w:fill="auto"/>
            <w:vAlign w:val="center"/>
          </w:tcPr>
          <w:p w:rsidR="00FE1CF9" w:rsidRPr="00B82812" w:rsidRDefault="00FE1CF9" w:rsidP="0033232E">
            <w:pPr>
              <w:pStyle w:val="TableParagraph"/>
              <w:jc w:val="center"/>
              <w:rPr>
                <w:rFonts w:ascii="Times New Roman" w:hAnsi="Times New Roman"/>
                <w:sz w:val="24"/>
                <w:szCs w:val="24"/>
                <w:lang w:val="ru-RU"/>
              </w:rPr>
            </w:pPr>
            <w:r w:rsidRPr="00B82812">
              <w:rPr>
                <w:rFonts w:ascii="Times New Roman" w:hAnsi="Times New Roman"/>
                <w:sz w:val="24"/>
                <w:szCs w:val="24"/>
                <w:lang w:val="ru-RU"/>
              </w:rPr>
              <w:t>птица</w:t>
            </w:r>
          </w:p>
        </w:tc>
        <w:tc>
          <w:tcPr>
            <w:tcW w:w="992" w:type="dxa"/>
            <w:tcBorders>
              <w:top w:val="single" w:sz="5" w:space="0" w:color="000000"/>
              <w:left w:val="single" w:sz="5" w:space="0" w:color="000000"/>
              <w:bottom w:val="single" w:sz="5" w:space="0" w:color="000000"/>
              <w:right w:val="single" w:sz="5" w:space="0" w:color="000000"/>
            </w:tcBorders>
            <w:shd w:val="clear" w:color="auto" w:fill="auto"/>
            <w:vAlign w:val="center"/>
          </w:tcPr>
          <w:p w:rsidR="00FE1CF9" w:rsidRPr="00B82812" w:rsidRDefault="00FE1CF9" w:rsidP="0033232E">
            <w:pPr>
              <w:pStyle w:val="TableParagraph"/>
              <w:jc w:val="center"/>
              <w:rPr>
                <w:rFonts w:ascii="Times New Roman" w:hAnsi="Times New Roman"/>
                <w:sz w:val="24"/>
                <w:szCs w:val="24"/>
                <w:lang w:val="ru-RU"/>
              </w:rPr>
            </w:pPr>
            <w:r w:rsidRPr="00B82812">
              <w:rPr>
                <w:rFonts w:ascii="Times New Roman" w:hAnsi="Times New Roman"/>
                <w:sz w:val="24"/>
                <w:szCs w:val="24"/>
                <w:lang w:val="ru-RU"/>
              </w:rPr>
              <w:t>лошади</w:t>
            </w:r>
          </w:p>
        </w:tc>
        <w:tc>
          <w:tcPr>
            <w:tcW w:w="1701" w:type="dxa"/>
            <w:tcBorders>
              <w:top w:val="single" w:sz="5" w:space="0" w:color="000000"/>
              <w:left w:val="single" w:sz="5" w:space="0" w:color="000000"/>
              <w:bottom w:val="single" w:sz="5" w:space="0" w:color="000000"/>
              <w:right w:val="single" w:sz="5" w:space="0" w:color="000000"/>
            </w:tcBorders>
            <w:shd w:val="clear" w:color="auto" w:fill="auto"/>
            <w:vAlign w:val="center"/>
          </w:tcPr>
          <w:p w:rsidR="00FE1CF9" w:rsidRPr="00B82812" w:rsidRDefault="00FE1CF9" w:rsidP="0033232E">
            <w:pPr>
              <w:pStyle w:val="TableParagraph"/>
              <w:jc w:val="center"/>
              <w:rPr>
                <w:rFonts w:ascii="Times New Roman" w:hAnsi="Times New Roman"/>
                <w:sz w:val="24"/>
                <w:szCs w:val="24"/>
                <w:lang w:val="ru-RU"/>
              </w:rPr>
            </w:pPr>
            <w:proofErr w:type="spellStart"/>
            <w:r w:rsidRPr="00B82812">
              <w:rPr>
                <w:rFonts w:ascii="Times New Roman" w:hAnsi="Times New Roman"/>
                <w:sz w:val="24"/>
                <w:szCs w:val="24"/>
                <w:lang w:val="ru-RU"/>
              </w:rPr>
              <w:t>нутрии,песцы</w:t>
            </w:r>
            <w:proofErr w:type="spellEnd"/>
          </w:p>
        </w:tc>
      </w:tr>
      <w:tr w:rsidR="0033232E" w:rsidRPr="00B82812">
        <w:trPr>
          <w:trHeight w:hRule="exact" w:val="286"/>
        </w:trPr>
        <w:tc>
          <w:tcPr>
            <w:tcW w:w="1418" w:type="dxa"/>
            <w:tcBorders>
              <w:top w:val="single" w:sz="5" w:space="0" w:color="000000"/>
              <w:left w:val="single" w:sz="5" w:space="0" w:color="000000"/>
              <w:bottom w:val="single" w:sz="5" w:space="0" w:color="000000"/>
              <w:right w:val="single" w:sz="5" w:space="0" w:color="000000"/>
            </w:tcBorders>
            <w:shd w:val="clear" w:color="auto" w:fill="auto"/>
          </w:tcPr>
          <w:p w:rsidR="00FE1CF9" w:rsidRPr="00B82812" w:rsidRDefault="00FE1CF9" w:rsidP="0033232E">
            <w:pPr>
              <w:pStyle w:val="TableParagraph"/>
              <w:ind w:left="749" w:right="747"/>
              <w:jc w:val="center"/>
              <w:rPr>
                <w:rFonts w:ascii="Times New Roman" w:hAnsi="Times New Roman"/>
                <w:sz w:val="24"/>
                <w:szCs w:val="24"/>
                <w:lang w:val="ru-RU"/>
              </w:rPr>
            </w:pPr>
            <w:r w:rsidRPr="00B82812">
              <w:rPr>
                <w:rFonts w:ascii="Times New Roman" w:hAnsi="Times New Roman"/>
                <w:sz w:val="24"/>
                <w:szCs w:val="24"/>
                <w:lang w:val="ru-RU"/>
              </w:rPr>
              <w:t>10</w:t>
            </w:r>
          </w:p>
        </w:tc>
        <w:tc>
          <w:tcPr>
            <w:tcW w:w="709" w:type="dxa"/>
            <w:tcBorders>
              <w:top w:val="single" w:sz="5" w:space="0" w:color="000000"/>
              <w:left w:val="single" w:sz="5" w:space="0" w:color="000000"/>
              <w:bottom w:val="single" w:sz="5" w:space="0" w:color="000000"/>
              <w:right w:val="single" w:sz="5" w:space="0" w:color="000000"/>
            </w:tcBorders>
            <w:shd w:val="clear" w:color="auto" w:fill="auto"/>
          </w:tcPr>
          <w:p w:rsidR="00FE1CF9" w:rsidRPr="00B82812" w:rsidRDefault="00FE1CF9" w:rsidP="0033232E">
            <w:pPr>
              <w:pStyle w:val="TableParagraph"/>
              <w:ind w:left="385" w:right="387"/>
              <w:jc w:val="center"/>
              <w:rPr>
                <w:rFonts w:ascii="Times New Roman" w:hAnsi="Times New Roman"/>
                <w:sz w:val="24"/>
                <w:szCs w:val="24"/>
                <w:lang w:val="ru-RU"/>
              </w:rPr>
            </w:pPr>
            <w:r w:rsidRPr="00B82812">
              <w:rPr>
                <w:rFonts w:ascii="Times New Roman" w:hAnsi="Times New Roman"/>
                <w:sz w:val="24"/>
                <w:szCs w:val="24"/>
                <w:lang w:val="ru-RU"/>
              </w:rPr>
              <w:t>5</w:t>
            </w:r>
          </w:p>
        </w:tc>
        <w:tc>
          <w:tcPr>
            <w:tcW w:w="1417" w:type="dxa"/>
            <w:tcBorders>
              <w:top w:val="single" w:sz="5" w:space="0" w:color="000000"/>
              <w:left w:val="single" w:sz="5" w:space="0" w:color="000000"/>
              <w:bottom w:val="single" w:sz="5" w:space="0" w:color="000000"/>
              <w:right w:val="single" w:sz="5" w:space="0" w:color="000000"/>
            </w:tcBorders>
            <w:shd w:val="clear" w:color="auto" w:fill="auto"/>
          </w:tcPr>
          <w:p w:rsidR="00FE1CF9" w:rsidRPr="00B82812" w:rsidRDefault="00FE1CF9" w:rsidP="0033232E">
            <w:pPr>
              <w:pStyle w:val="TableParagraph"/>
              <w:ind w:left="435" w:right="440"/>
              <w:jc w:val="center"/>
              <w:rPr>
                <w:rFonts w:ascii="Times New Roman" w:hAnsi="Times New Roman"/>
                <w:sz w:val="24"/>
                <w:szCs w:val="24"/>
                <w:lang w:val="ru-RU"/>
              </w:rPr>
            </w:pPr>
            <w:r w:rsidRPr="00B82812">
              <w:rPr>
                <w:rFonts w:ascii="Times New Roman" w:hAnsi="Times New Roman"/>
                <w:sz w:val="24"/>
                <w:szCs w:val="24"/>
                <w:lang w:val="ru-RU"/>
              </w:rPr>
              <w:t>5</w:t>
            </w:r>
          </w:p>
        </w:tc>
        <w:tc>
          <w:tcPr>
            <w:tcW w:w="1134" w:type="dxa"/>
            <w:tcBorders>
              <w:top w:val="single" w:sz="5" w:space="0" w:color="000000"/>
              <w:left w:val="single" w:sz="5" w:space="0" w:color="000000"/>
              <w:bottom w:val="single" w:sz="5" w:space="0" w:color="000000"/>
              <w:right w:val="single" w:sz="5" w:space="0" w:color="000000"/>
            </w:tcBorders>
            <w:shd w:val="clear" w:color="auto" w:fill="auto"/>
          </w:tcPr>
          <w:p w:rsidR="00FE1CF9" w:rsidRPr="00B82812" w:rsidRDefault="00FE1CF9" w:rsidP="0033232E">
            <w:pPr>
              <w:pStyle w:val="TableParagraph"/>
              <w:ind w:left="320" w:right="320"/>
              <w:jc w:val="center"/>
              <w:rPr>
                <w:rFonts w:ascii="Times New Roman" w:hAnsi="Times New Roman"/>
                <w:sz w:val="24"/>
                <w:szCs w:val="24"/>
                <w:lang w:val="ru-RU"/>
              </w:rPr>
            </w:pPr>
            <w:r w:rsidRPr="00B82812">
              <w:rPr>
                <w:rFonts w:ascii="Times New Roman" w:hAnsi="Times New Roman"/>
                <w:sz w:val="24"/>
                <w:szCs w:val="24"/>
                <w:lang w:val="ru-RU"/>
              </w:rPr>
              <w:t>10</w:t>
            </w:r>
          </w:p>
        </w:tc>
        <w:tc>
          <w:tcPr>
            <w:tcW w:w="1559" w:type="dxa"/>
            <w:tcBorders>
              <w:top w:val="single" w:sz="5" w:space="0" w:color="000000"/>
              <w:left w:val="single" w:sz="5" w:space="0" w:color="000000"/>
              <w:bottom w:val="single" w:sz="5" w:space="0" w:color="000000"/>
              <w:right w:val="single" w:sz="5" w:space="0" w:color="000000"/>
            </w:tcBorders>
            <w:shd w:val="clear" w:color="auto" w:fill="auto"/>
          </w:tcPr>
          <w:p w:rsidR="00FE1CF9" w:rsidRPr="00B82812" w:rsidRDefault="00FE1CF9" w:rsidP="0033232E">
            <w:pPr>
              <w:pStyle w:val="TableParagraph"/>
              <w:ind w:left="461" w:right="461"/>
              <w:jc w:val="center"/>
              <w:rPr>
                <w:rFonts w:ascii="Times New Roman" w:hAnsi="Times New Roman"/>
                <w:sz w:val="24"/>
                <w:szCs w:val="24"/>
                <w:lang w:val="ru-RU"/>
              </w:rPr>
            </w:pPr>
            <w:r w:rsidRPr="00B82812">
              <w:rPr>
                <w:rFonts w:ascii="Times New Roman" w:hAnsi="Times New Roman"/>
                <w:sz w:val="24"/>
                <w:szCs w:val="24"/>
                <w:lang w:val="ru-RU"/>
              </w:rPr>
              <w:t>10</w:t>
            </w:r>
          </w:p>
        </w:tc>
        <w:tc>
          <w:tcPr>
            <w:tcW w:w="851" w:type="dxa"/>
            <w:tcBorders>
              <w:top w:val="single" w:sz="5" w:space="0" w:color="000000"/>
              <w:left w:val="single" w:sz="5" w:space="0" w:color="000000"/>
              <w:bottom w:val="single" w:sz="5" w:space="0" w:color="000000"/>
              <w:right w:val="single" w:sz="5" w:space="0" w:color="000000"/>
            </w:tcBorders>
            <w:shd w:val="clear" w:color="auto" w:fill="auto"/>
          </w:tcPr>
          <w:p w:rsidR="00FE1CF9" w:rsidRPr="00B82812" w:rsidRDefault="00FE1CF9" w:rsidP="0033232E">
            <w:pPr>
              <w:pStyle w:val="TableParagraph"/>
              <w:ind w:left="327" w:right="329"/>
              <w:jc w:val="center"/>
              <w:rPr>
                <w:rFonts w:ascii="Times New Roman" w:hAnsi="Times New Roman"/>
                <w:sz w:val="24"/>
                <w:szCs w:val="24"/>
                <w:lang w:val="ru-RU"/>
              </w:rPr>
            </w:pPr>
            <w:r w:rsidRPr="00B82812">
              <w:rPr>
                <w:rFonts w:ascii="Times New Roman" w:hAnsi="Times New Roman"/>
                <w:sz w:val="24"/>
                <w:szCs w:val="24"/>
                <w:lang w:val="ru-RU"/>
              </w:rPr>
              <w:t>30</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rsidR="00FE1CF9" w:rsidRPr="00B82812" w:rsidRDefault="00FE1CF9" w:rsidP="0033232E">
            <w:pPr>
              <w:pStyle w:val="TableParagraph"/>
              <w:ind w:left="471" w:right="473"/>
              <w:jc w:val="center"/>
              <w:rPr>
                <w:rFonts w:ascii="Times New Roman" w:hAnsi="Times New Roman"/>
                <w:sz w:val="24"/>
                <w:szCs w:val="24"/>
                <w:lang w:val="ru-RU"/>
              </w:rPr>
            </w:pPr>
            <w:r w:rsidRPr="00B82812">
              <w:rPr>
                <w:rFonts w:ascii="Times New Roman" w:hAnsi="Times New Roman"/>
                <w:sz w:val="24"/>
                <w:szCs w:val="24"/>
                <w:lang w:val="ru-RU"/>
              </w:rPr>
              <w:t>5</w:t>
            </w:r>
          </w:p>
        </w:tc>
        <w:tc>
          <w:tcPr>
            <w:tcW w:w="1701" w:type="dxa"/>
            <w:tcBorders>
              <w:top w:val="single" w:sz="5" w:space="0" w:color="000000"/>
              <w:left w:val="single" w:sz="5" w:space="0" w:color="000000"/>
              <w:bottom w:val="single" w:sz="5" w:space="0" w:color="000000"/>
              <w:right w:val="single" w:sz="5" w:space="0" w:color="000000"/>
            </w:tcBorders>
            <w:shd w:val="clear" w:color="auto" w:fill="auto"/>
          </w:tcPr>
          <w:p w:rsidR="00FE1CF9" w:rsidRPr="00B82812" w:rsidRDefault="00FE1CF9" w:rsidP="0033232E">
            <w:pPr>
              <w:pStyle w:val="TableParagraph"/>
              <w:ind w:left="418" w:right="418"/>
              <w:jc w:val="center"/>
              <w:rPr>
                <w:rFonts w:ascii="Times New Roman" w:hAnsi="Times New Roman"/>
                <w:sz w:val="24"/>
                <w:szCs w:val="24"/>
                <w:lang w:val="ru-RU"/>
              </w:rPr>
            </w:pPr>
            <w:r w:rsidRPr="00B82812">
              <w:rPr>
                <w:rFonts w:ascii="Times New Roman" w:hAnsi="Times New Roman"/>
                <w:sz w:val="24"/>
                <w:szCs w:val="24"/>
                <w:lang w:val="ru-RU"/>
              </w:rPr>
              <w:t>5</w:t>
            </w:r>
          </w:p>
        </w:tc>
      </w:tr>
      <w:tr w:rsidR="0033232E" w:rsidRPr="00B82812">
        <w:trPr>
          <w:trHeight w:hRule="exact" w:val="286"/>
        </w:trPr>
        <w:tc>
          <w:tcPr>
            <w:tcW w:w="1418" w:type="dxa"/>
            <w:tcBorders>
              <w:top w:val="single" w:sz="5" w:space="0" w:color="000000"/>
              <w:left w:val="single" w:sz="5" w:space="0" w:color="000000"/>
              <w:bottom w:val="single" w:sz="5" w:space="0" w:color="000000"/>
              <w:right w:val="single" w:sz="5" w:space="0" w:color="000000"/>
            </w:tcBorders>
            <w:shd w:val="clear" w:color="auto" w:fill="auto"/>
          </w:tcPr>
          <w:p w:rsidR="00FE1CF9" w:rsidRPr="00B82812" w:rsidRDefault="00FE1CF9" w:rsidP="0033232E">
            <w:pPr>
              <w:pStyle w:val="TableParagraph"/>
              <w:ind w:left="749" w:right="747"/>
              <w:jc w:val="center"/>
              <w:rPr>
                <w:rFonts w:ascii="Times New Roman" w:hAnsi="Times New Roman"/>
                <w:sz w:val="24"/>
                <w:szCs w:val="24"/>
                <w:lang w:val="ru-RU"/>
              </w:rPr>
            </w:pPr>
            <w:r w:rsidRPr="00B82812">
              <w:rPr>
                <w:rFonts w:ascii="Times New Roman" w:hAnsi="Times New Roman"/>
                <w:sz w:val="24"/>
                <w:szCs w:val="24"/>
                <w:lang w:val="ru-RU"/>
              </w:rPr>
              <w:t>20</w:t>
            </w:r>
          </w:p>
        </w:tc>
        <w:tc>
          <w:tcPr>
            <w:tcW w:w="709" w:type="dxa"/>
            <w:tcBorders>
              <w:top w:val="single" w:sz="5" w:space="0" w:color="000000"/>
              <w:left w:val="single" w:sz="5" w:space="0" w:color="000000"/>
              <w:bottom w:val="single" w:sz="5" w:space="0" w:color="000000"/>
              <w:right w:val="single" w:sz="5" w:space="0" w:color="000000"/>
            </w:tcBorders>
            <w:shd w:val="clear" w:color="auto" w:fill="auto"/>
          </w:tcPr>
          <w:p w:rsidR="00FE1CF9" w:rsidRPr="00B82812" w:rsidRDefault="00FE1CF9" w:rsidP="0033232E">
            <w:pPr>
              <w:pStyle w:val="TableParagraph"/>
              <w:ind w:left="385" w:right="387"/>
              <w:jc w:val="center"/>
              <w:rPr>
                <w:rFonts w:ascii="Times New Roman" w:hAnsi="Times New Roman"/>
                <w:sz w:val="24"/>
                <w:szCs w:val="24"/>
                <w:lang w:val="ru-RU"/>
              </w:rPr>
            </w:pPr>
            <w:r w:rsidRPr="00B82812">
              <w:rPr>
                <w:rFonts w:ascii="Times New Roman" w:hAnsi="Times New Roman"/>
                <w:sz w:val="24"/>
                <w:szCs w:val="24"/>
                <w:lang w:val="ru-RU"/>
              </w:rPr>
              <w:t>8</w:t>
            </w:r>
          </w:p>
        </w:tc>
        <w:tc>
          <w:tcPr>
            <w:tcW w:w="1417" w:type="dxa"/>
            <w:tcBorders>
              <w:top w:val="single" w:sz="5" w:space="0" w:color="000000"/>
              <w:left w:val="single" w:sz="5" w:space="0" w:color="000000"/>
              <w:bottom w:val="single" w:sz="5" w:space="0" w:color="000000"/>
              <w:right w:val="single" w:sz="5" w:space="0" w:color="000000"/>
            </w:tcBorders>
            <w:shd w:val="clear" w:color="auto" w:fill="auto"/>
          </w:tcPr>
          <w:p w:rsidR="00FE1CF9" w:rsidRPr="00B82812" w:rsidRDefault="00FE1CF9" w:rsidP="0033232E">
            <w:pPr>
              <w:pStyle w:val="TableParagraph"/>
              <w:ind w:left="435" w:right="440"/>
              <w:jc w:val="center"/>
              <w:rPr>
                <w:rFonts w:ascii="Times New Roman" w:hAnsi="Times New Roman"/>
                <w:sz w:val="24"/>
                <w:szCs w:val="24"/>
                <w:lang w:val="ru-RU"/>
              </w:rPr>
            </w:pPr>
            <w:r w:rsidRPr="00B82812">
              <w:rPr>
                <w:rFonts w:ascii="Times New Roman" w:hAnsi="Times New Roman"/>
                <w:sz w:val="24"/>
                <w:szCs w:val="24"/>
                <w:lang w:val="ru-RU"/>
              </w:rPr>
              <w:t>8</w:t>
            </w:r>
          </w:p>
        </w:tc>
        <w:tc>
          <w:tcPr>
            <w:tcW w:w="1134" w:type="dxa"/>
            <w:tcBorders>
              <w:top w:val="single" w:sz="5" w:space="0" w:color="000000"/>
              <w:left w:val="single" w:sz="5" w:space="0" w:color="000000"/>
              <w:bottom w:val="single" w:sz="5" w:space="0" w:color="000000"/>
              <w:right w:val="single" w:sz="5" w:space="0" w:color="000000"/>
            </w:tcBorders>
            <w:shd w:val="clear" w:color="auto" w:fill="auto"/>
          </w:tcPr>
          <w:p w:rsidR="00FE1CF9" w:rsidRPr="00B82812" w:rsidRDefault="00FE1CF9" w:rsidP="0033232E">
            <w:pPr>
              <w:pStyle w:val="TableParagraph"/>
              <w:ind w:left="320" w:right="320"/>
              <w:jc w:val="center"/>
              <w:rPr>
                <w:rFonts w:ascii="Times New Roman" w:hAnsi="Times New Roman"/>
                <w:sz w:val="24"/>
                <w:szCs w:val="24"/>
                <w:lang w:val="ru-RU"/>
              </w:rPr>
            </w:pPr>
            <w:r w:rsidRPr="00B82812">
              <w:rPr>
                <w:rFonts w:ascii="Times New Roman" w:hAnsi="Times New Roman"/>
                <w:sz w:val="24"/>
                <w:szCs w:val="24"/>
                <w:lang w:val="ru-RU"/>
              </w:rPr>
              <w:t>15</w:t>
            </w:r>
          </w:p>
        </w:tc>
        <w:tc>
          <w:tcPr>
            <w:tcW w:w="1559" w:type="dxa"/>
            <w:tcBorders>
              <w:top w:val="single" w:sz="5" w:space="0" w:color="000000"/>
              <w:left w:val="single" w:sz="5" w:space="0" w:color="000000"/>
              <w:bottom w:val="single" w:sz="5" w:space="0" w:color="000000"/>
              <w:right w:val="single" w:sz="5" w:space="0" w:color="000000"/>
            </w:tcBorders>
            <w:shd w:val="clear" w:color="auto" w:fill="auto"/>
          </w:tcPr>
          <w:p w:rsidR="00FE1CF9" w:rsidRPr="00B82812" w:rsidRDefault="00FE1CF9" w:rsidP="0033232E">
            <w:pPr>
              <w:pStyle w:val="TableParagraph"/>
              <w:ind w:left="461" w:right="461"/>
              <w:jc w:val="center"/>
              <w:rPr>
                <w:rFonts w:ascii="Times New Roman" w:hAnsi="Times New Roman"/>
                <w:sz w:val="24"/>
                <w:szCs w:val="24"/>
                <w:lang w:val="ru-RU"/>
              </w:rPr>
            </w:pPr>
            <w:r w:rsidRPr="00B82812">
              <w:rPr>
                <w:rFonts w:ascii="Times New Roman" w:hAnsi="Times New Roman"/>
                <w:sz w:val="24"/>
                <w:szCs w:val="24"/>
                <w:lang w:val="ru-RU"/>
              </w:rPr>
              <w:t>20</w:t>
            </w:r>
          </w:p>
        </w:tc>
        <w:tc>
          <w:tcPr>
            <w:tcW w:w="851" w:type="dxa"/>
            <w:tcBorders>
              <w:top w:val="single" w:sz="5" w:space="0" w:color="000000"/>
              <w:left w:val="single" w:sz="5" w:space="0" w:color="000000"/>
              <w:bottom w:val="single" w:sz="5" w:space="0" w:color="000000"/>
              <w:right w:val="single" w:sz="5" w:space="0" w:color="000000"/>
            </w:tcBorders>
            <w:shd w:val="clear" w:color="auto" w:fill="auto"/>
          </w:tcPr>
          <w:p w:rsidR="00FE1CF9" w:rsidRPr="00B82812" w:rsidRDefault="00FE1CF9" w:rsidP="0033232E">
            <w:pPr>
              <w:pStyle w:val="TableParagraph"/>
              <w:ind w:left="327" w:right="329"/>
              <w:jc w:val="center"/>
              <w:rPr>
                <w:rFonts w:ascii="Times New Roman" w:hAnsi="Times New Roman"/>
                <w:sz w:val="24"/>
                <w:szCs w:val="24"/>
                <w:lang w:val="ru-RU"/>
              </w:rPr>
            </w:pPr>
            <w:r w:rsidRPr="00B82812">
              <w:rPr>
                <w:rFonts w:ascii="Times New Roman" w:hAnsi="Times New Roman"/>
                <w:sz w:val="24"/>
                <w:szCs w:val="24"/>
                <w:lang w:val="ru-RU"/>
              </w:rPr>
              <w:t>45</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rsidR="00FE1CF9" w:rsidRPr="00B82812" w:rsidRDefault="00FE1CF9" w:rsidP="0033232E">
            <w:pPr>
              <w:pStyle w:val="TableParagraph"/>
              <w:ind w:left="471" w:right="473"/>
              <w:jc w:val="center"/>
              <w:rPr>
                <w:rFonts w:ascii="Times New Roman" w:hAnsi="Times New Roman"/>
                <w:sz w:val="24"/>
                <w:szCs w:val="24"/>
                <w:lang w:val="ru-RU"/>
              </w:rPr>
            </w:pPr>
            <w:r w:rsidRPr="00B82812">
              <w:rPr>
                <w:rFonts w:ascii="Times New Roman" w:hAnsi="Times New Roman"/>
                <w:sz w:val="24"/>
                <w:szCs w:val="24"/>
                <w:lang w:val="ru-RU"/>
              </w:rPr>
              <w:t>8</w:t>
            </w:r>
          </w:p>
        </w:tc>
        <w:tc>
          <w:tcPr>
            <w:tcW w:w="1701" w:type="dxa"/>
            <w:tcBorders>
              <w:top w:val="single" w:sz="5" w:space="0" w:color="000000"/>
              <w:left w:val="single" w:sz="5" w:space="0" w:color="000000"/>
              <w:bottom w:val="single" w:sz="5" w:space="0" w:color="000000"/>
              <w:right w:val="single" w:sz="5" w:space="0" w:color="000000"/>
            </w:tcBorders>
            <w:shd w:val="clear" w:color="auto" w:fill="auto"/>
          </w:tcPr>
          <w:p w:rsidR="00FE1CF9" w:rsidRPr="00B82812" w:rsidRDefault="00FE1CF9" w:rsidP="0033232E">
            <w:pPr>
              <w:pStyle w:val="TableParagraph"/>
              <w:ind w:left="418" w:right="418"/>
              <w:jc w:val="center"/>
              <w:rPr>
                <w:rFonts w:ascii="Times New Roman" w:hAnsi="Times New Roman"/>
                <w:sz w:val="24"/>
                <w:szCs w:val="24"/>
                <w:lang w:val="ru-RU"/>
              </w:rPr>
            </w:pPr>
            <w:r w:rsidRPr="00B82812">
              <w:rPr>
                <w:rFonts w:ascii="Times New Roman" w:hAnsi="Times New Roman"/>
                <w:sz w:val="24"/>
                <w:szCs w:val="24"/>
                <w:lang w:val="ru-RU"/>
              </w:rPr>
              <w:t>8</w:t>
            </w:r>
          </w:p>
        </w:tc>
      </w:tr>
      <w:tr w:rsidR="0033232E" w:rsidRPr="00B82812">
        <w:trPr>
          <w:trHeight w:hRule="exact" w:val="288"/>
        </w:trPr>
        <w:tc>
          <w:tcPr>
            <w:tcW w:w="1418" w:type="dxa"/>
            <w:tcBorders>
              <w:top w:val="single" w:sz="5" w:space="0" w:color="000000"/>
              <w:left w:val="single" w:sz="5" w:space="0" w:color="000000"/>
              <w:bottom w:val="single" w:sz="5" w:space="0" w:color="000000"/>
              <w:right w:val="single" w:sz="5" w:space="0" w:color="000000"/>
            </w:tcBorders>
            <w:shd w:val="clear" w:color="auto" w:fill="auto"/>
          </w:tcPr>
          <w:p w:rsidR="00FE1CF9" w:rsidRPr="00B82812" w:rsidRDefault="00FE1CF9" w:rsidP="0033232E">
            <w:pPr>
              <w:pStyle w:val="TableParagraph"/>
              <w:ind w:left="749" w:right="747"/>
              <w:jc w:val="center"/>
              <w:rPr>
                <w:rFonts w:ascii="Times New Roman" w:hAnsi="Times New Roman"/>
                <w:sz w:val="24"/>
                <w:szCs w:val="24"/>
                <w:lang w:val="ru-RU"/>
              </w:rPr>
            </w:pPr>
            <w:r w:rsidRPr="00B82812">
              <w:rPr>
                <w:rFonts w:ascii="Times New Roman" w:hAnsi="Times New Roman"/>
                <w:sz w:val="24"/>
                <w:szCs w:val="24"/>
                <w:lang w:val="ru-RU"/>
              </w:rPr>
              <w:t>30</w:t>
            </w:r>
          </w:p>
        </w:tc>
        <w:tc>
          <w:tcPr>
            <w:tcW w:w="709" w:type="dxa"/>
            <w:tcBorders>
              <w:top w:val="single" w:sz="5" w:space="0" w:color="000000"/>
              <w:left w:val="single" w:sz="5" w:space="0" w:color="000000"/>
              <w:bottom w:val="single" w:sz="5" w:space="0" w:color="000000"/>
              <w:right w:val="single" w:sz="5" w:space="0" w:color="000000"/>
            </w:tcBorders>
            <w:shd w:val="clear" w:color="auto" w:fill="auto"/>
          </w:tcPr>
          <w:p w:rsidR="00FE1CF9" w:rsidRPr="00B82812" w:rsidRDefault="00FE1CF9" w:rsidP="0033232E">
            <w:pPr>
              <w:pStyle w:val="TableParagraph"/>
              <w:ind w:left="385" w:right="387"/>
              <w:jc w:val="center"/>
              <w:rPr>
                <w:rFonts w:ascii="Times New Roman" w:hAnsi="Times New Roman"/>
                <w:sz w:val="24"/>
                <w:szCs w:val="24"/>
                <w:lang w:val="ru-RU"/>
              </w:rPr>
            </w:pPr>
            <w:r w:rsidRPr="00B82812">
              <w:rPr>
                <w:rFonts w:ascii="Times New Roman" w:hAnsi="Times New Roman"/>
                <w:sz w:val="24"/>
                <w:szCs w:val="24"/>
                <w:lang w:val="ru-RU"/>
              </w:rPr>
              <w:t>10</w:t>
            </w:r>
          </w:p>
        </w:tc>
        <w:tc>
          <w:tcPr>
            <w:tcW w:w="1417" w:type="dxa"/>
            <w:tcBorders>
              <w:top w:val="single" w:sz="5" w:space="0" w:color="000000"/>
              <w:left w:val="single" w:sz="5" w:space="0" w:color="000000"/>
              <w:bottom w:val="single" w:sz="5" w:space="0" w:color="000000"/>
              <w:right w:val="single" w:sz="5" w:space="0" w:color="000000"/>
            </w:tcBorders>
            <w:shd w:val="clear" w:color="auto" w:fill="auto"/>
          </w:tcPr>
          <w:p w:rsidR="00FE1CF9" w:rsidRPr="00B82812" w:rsidRDefault="00FE1CF9" w:rsidP="0033232E">
            <w:pPr>
              <w:pStyle w:val="TableParagraph"/>
              <w:ind w:left="435" w:right="440"/>
              <w:jc w:val="center"/>
              <w:rPr>
                <w:rFonts w:ascii="Times New Roman" w:hAnsi="Times New Roman"/>
                <w:sz w:val="24"/>
                <w:szCs w:val="24"/>
                <w:lang w:val="ru-RU"/>
              </w:rPr>
            </w:pPr>
            <w:r w:rsidRPr="00B82812">
              <w:rPr>
                <w:rFonts w:ascii="Times New Roman" w:hAnsi="Times New Roman"/>
                <w:sz w:val="24"/>
                <w:szCs w:val="24"/>
                <w:lang w:val="ru-RU"/>
              </w:rPr>
              <w:t>10</w:t>
            </w:r>
          </w:p>
        </w:tc>
        <w:tc>
          <w:tcPr>
            <w:tcW w:w="1134" w:type="dxa"/>
            <w:tcBorders>
              <w:top w:val="single" w:sz="5" w:space="0" w:color="000000"/>
              <w:left w:val="single" w:sz="5" w:space="0" w:color="000000"/>
              <w:bottom w:val="single" w:sz="5" w:space="0" w:color="000000"/>
              <w:right w:val="single" w:sz="5" w:space="0" w:color="000000"/>
            </w:tcBorders>
            <w:shd w:val="clear" w:color="auto" w:fill="auto"/>
          </w:tcPr>
          <w:p w:rsidR="00FE1CF9" w:rsidRPr="00B82812" w:rsidRDefault="00FE1CF9" w:rsidP="0033232E">
            <w:pPr>
              <w:pStyle w:val="TableParagraph"/>
              <w:ind w:left="320" w:right="320"/>
              <w:jc w:val="center"/>
              <w:rPr>
                <w:rFonts w:ascii="Times New Roman" w:hAnsi="Times New Roman"/>
                <w:sz w:val="24"/>
                <w:szCs w:val="24"/>
                <w:lang w:val="ru-RU"/>
              </w:rPr>
            </w:pPr>
            <w:r w:rsidRPr="00B82812">
              <w:rPr>
                <w:rFonts w:ascii="Times New Roman" w:hAnsi="Times New Roman"/>
                <w:sz w:val="24"/>
                <w:szCs w:val="24"/>
                <w:lang w:val="ru-RU"/>
              </w:rPr>
              <w:t>20</w:t>
            </w:r>
          </w:p>
        </w:tc>
        <w:tc>
          <w:tcPr>
            <w:tcW w:w="1559" w:type="dxa"/>
            <w:tcBorders>
              <w:top w:val="single" w:sz="5" w:space="0" w:color="000000"/>
              <w:left w:val="single" w:sz="5" w:space="0" w:color="000000"/>
              <w:bottom w:val="single" w:sz="5" w:space="0" w:color="000000"/>
              <w:right w:val="single" w:sz="5" w:space="0" w:color="000000"/>
            </w:tcBorders>
            <w:shd w:val="clear" w:color="auto" w:fill="auto"/>
          </w:tcPr>
          <w:p w:rsidR="00FE1CF9" w:rsidRPr="00B82812" w:rsidRDefault="00FE1CF9" w:rsidP="0033232E">
            <w:pPr>
              <w:pStyle w:val="TableParagraph"/>
              <w:ind w:left="461" w:right="461"/>
              <w:jc w:val="center"/>
              <w:rPr>
                <w:rFonts w:ascii="Times New Roman" w:hAnsi="Times New Roman"/>
                <w:sz w:val="24"/>
                <w:szCs w:val="24"/>
                <w:lang w:val="ru-RU"/>
              </w:rPr>
            </w:pPr>
            <w:r w:rsidRPr="00B82812">
              <w:rPr>
                <w:rFonts w:ascii="Times New Roman" w:hAnsi="Times New Roman"/>
                <w:sz w:val="24"/>
                <w:szCs w:val="24"/>
                <w:lang w:val="ru-RU"/>
              </w:rPr>
              <w:t>30</w:t>
            </w:r>
          </w:p>
        </w:tc>
        <w:tc>
          <w:tcPr>
            <w:tcW w:w="851" w:type="dxa"/>
            <w:tcBorders>
              <w:top w:val="single" w:sz="5" w:space="0" w:color="000000"/>
              <w:left w:val="single" w:sz="5" w:space="0" w:color="000000"/>
              <w:bottom w:val="single" w:sz="5" w:space="0" w:color="000000"/>
              <w:right w:val="single" w:sz="5" w:space="0" w:color="000000"/>
            </w:tcBorders>
            <w:shd w:val="clear" w:color="auto" w:fill="auto"/>
          </w:tcPr>
          <w:p w:rsidR="00FE1CF9" w:rsidRPr="00B82812" w:rsidRDefault="00FE1CF9" w:rsidP="0033232E">
            <w:pPr>
              <w:pStyle w:val="TableParagraph"/>
              <w:ind w:left="327" w:right="329"/>
              <w:jc w:val="center"/>
              <w:rPr>
                <w:rFonts w:ascii="Times New Roman" w:hAnsi="Times New Roman"/>
                <w:sz w:val="24"/>
                <w:szCs w:val="24"/>
                <w:lang w:val="ru-RU"/>
              </w:rPr>
            </w:pPr>
            <w:r w:rsidRPr="00B82812">
              <w:rPr>
                <w:rFonts w:ascii="Times New Roman" w:hAnsi="Times New Roman"/>
                <w:sz w:val="24"/>
                <w:szCs w:val="24"/>
                <w:lang w:val="ru-RU"/>
              </w:rPr>
              <w:t>60</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rsidR="00FE1CF9" w:rsidRPr="00B82812" w:rsidRDefault="00FE1CF9" w:rsidP="0033232E">
            <w:pPr>
              <w:pStyle w:val="TableParagraph"/>
              <w:ind w:left="411" w:right="413"/>
              <w:jc w:val="center"/>
              <w:rPr>
                <w:rFonts w:ascii="Times New Roman" w:hAnsi="Times New Roman"/>
                <w:sz w:val="24"/>
                <w:szCs w:val="24"/>
                <w:lang w:val="ru-RU"/>
              </w:rPr>
            </w:pPr>
            <w:r w:rsidRPr="00B82812">
              <w:rPr>
                <w:rFonts w:ascii="Times New Roman" w:hAnsi="Times New Roman"/>
                <w:sz w:val="24"/>
                <w:szCs w:val="24"/>
                <w:lang w:val="ru-RU"/>
              </w:rPr>
              <w:t>10</w:t>
            </w:r>
          </w:p>
        </w:tc>
        <w:tc>
          <w:tcPr>
            <w:tcW w:w="1701" w:type="dxa"/>
            <w:tcBorders>
              <w:top w:val="single" w:sz="5" w:space="0" w:color="000000"/>
              <w:left w:val="single" w:sz="5" w:space="0" w:color="000000"/>
              <w:bottom w:val="single" w:sz="5" w:space="0" w:color="000000"/>
              <w:right w:val="single" w:sz="5" w:space="0" w:color="000000"/>
            </w:tcBorders>
            <w:shd w:val="clear" w:color="auto" w:fill="auto"/>
          </w:tcPr>
          <w:p w:rsidR="00FE1CF9" w:rsidRPr="00B82812" w:rsidRDefault="00FE1CF9" w:rsidP="0033232E">
            <w:pPr>
              <w:pStyle w:val="TableParagraph"/>
              <w:ind w:left="418" w:right="418"/>
              <w:jc w:val="center"/>
              <w:rPr>
                <w:rFonts w:ascii="Times New Roman" w:hAnsi="Times New Roman"/>
                <w:sz w:val="24"/>
                <w:szCs w:val="24"/>
                <w:lang w:val="ru-RU"/>
              </w:rPr>
            </w:pPr>
            <w:r w:rsidRPr="00B82812">
              <w:rPr>
                <w:rFonts w:ascii="Times New Roman" w:hAnsi="Times New Roman"/>
                <w:sz w:val="24"/>
                <w:szCs w:val="24"/>
                <w:lang w:val="ru-RU"/>
              </w:rPr>
              <w:t>10</w:t>
            </w:r>
          </w:p>
        </w:tc>
      </w:tr>
      <w:tr w:rsidR="0033232E" w:rsidRPr="00B82812">
        <w:trPr>
          <w:trHeight w:hRule="exact" w:val="286"/>
        </w:trPr>
        <w:tc>
          <w:tcPr>
            <w:tcW w:w="1418" w:type="dxa"/>
            <w:tcBorders>
              <w:top w:val="single" w:sz="5" w:space="0" w:color="000000"/>
              <w:left w:val="single" w:sz="5" w:space="0" w:color="000000"/>
              <w:bottom w:val="single" w:sz="5" w:space="0" w:color="000000"/>
              <w:right w:val="single" w:sz="5" w:space="0" w:color="000000"/>
            </w:tcBorders>
            <w:shd w:val="clear" w:color="auto" w:fill="auto"/>
          </w:tcPr>
          <w:p w:rsidR="00FE1CF9" w:rsidRPr="00B82812" w:rsidRDefault="00FE1CF9" w:rsidP="0033232E">
            <w:pPr>
              <w:pStyle w:val="TableParagraph"/>
              <w:ind w:left="749" w:right="747"/>
              <w:jc w:val="center"/>
              <w:rPr>
                <w:rFonts w:ascii="Times New Roman" w:hAnsi="Times New Roman"/>
                <w:sz w:val="24"/>
                <w:szCs w:val="24"/>
                <w:lang w:val="ru-RU"/>
              </w:rPr>
            </w:pPr>
            <w:r w:rsidRPr="00B82812">
              <w:rPr>
                <w:rFonts w:ascii="Times New Roman" w:hAnsi="Times New Roman"/>
                <w:sz w:val="24"/>
                <w:szCs w:val="24"/>
                <w:lang w:val="ru-RU"/>
              </w:rPr>
              <w:t>40</w:t>
            </w:r>
          </w:p>
        </w:tc>
        <w:tc>
          <w:tcPr>
            <w:tcW w:w="709" w:type="dxa"/>
            <w:tcBorders>
              <w:top w:val="single" w:sz="5" w:space="0" w:color="000000"/>
              <w:left w:val="single" w:sz="5" w:space="0" w:color="000000"/>
              <w:bottom w:val="single" w:sz="5" w:space="0" w:color="000000"/>
              <w:right w:val="single" w:sz="5" w:space="0" w:color="000000"/>
            </w:tcBorders>
            <w:shd w:val="clear" w:color="auto" w:fill="auto"/>
          </w:tcPr>
          <w:p w:rsidR="00FE1CF9" w:rsidRPr="00B82812" w:rsidRDefault="00FE1CF9" w:rsidP="0033232E">
            <w:pPr>
              <w:pStyle w:val="TableParagraph"/>
              <w:ind w:left="385" w:right="387"/>
              <w:jc w:val="center"/>
              <w:rPr>
                <w:rFonts w:ascii="Times New Roman" w:hAnsi="Times New Roman"/>
                <w:sz w:val="24"/>
                <w:szCs w:val="24"/>
                <w:lang w:val="ru-RU"/>
              </w:rPr>
            </w:pPr>
            <w:r w:rsidRPr="00B82812">
              <w:rPr>
                <w:rFonts w:ascii="Times New Roman" w:hAnsi="Times New Roman"/>
                <w:sz w:val="24"/>
                <w:szCs w:val="24"/>
                <w:lang w:val="ru-RU"/>
              </w:rPr>
              <w:t>15</w:t>
            </w:r>
          </w:p>
        </w:tc>
        <w:tc>
          <w:tcPr>
            <w:tcW w:w="1417" w:type="dxa"/>
            <w:tcBorders>
              <w:top w:val="single" w:sz="5" w:space="0" w:color="000000"/>
              <w:left w:val="single" w:sz="5" w:space="0" w:color="000000"/>
              <w:bottom w:val="single" w:sz="5" w:space="0" w:color="000000"/>
              <w:right w:val="single" w:sz="5" w:space="0" w:color="000000"/>
            </w:tcBorders>
            <w:shd w:val="clear" w:color="auto" w:fill="auto"/>
          </w:tcPr>
          <w:p w:rsidR="00FE1CF9" w:rsidRPr="00B82812" w:rsidRDefault="00FE1CF9" w:rsidP="0033232E">
            <w:pPr>
              <w:pStyle w:val="TableParagraph"/>
              <w:ind w:left="435" w:right="440"/>
              <w:jc w:val="center"/>
              <w:rPr>
                <w:rFonts w:ascii="Times New Roman" w:hAnsi="Times New Roman"/>
                <w:sz w:val="24"/>
                <w:szCs w:val="24"/>
                <w:lang w:val="ru-RU"/>
              </w:rPr>
            </w:pPr>
            <w:r w:rsidRPr="00B82812">
              <w:rPr>
                <w:rFonts w:ascii="Times New Roman" w:hAnsi="Times New Roman"/>
                <w:sz w:val="24"/>
                <w:szCs w:val="24"/>
                <w:lang w:val="ru-RU"/>
              </w:rPr>
              <w:t>15</w:t>
            </w:r>
          </w:p>
        </w:tc>
        <w:tc>
          <w:tcPr>
            <w:tcW w:w="1134" w:type="dxa"/>
            <w:tcBorders>
              <w:top w:val="single" w:sz="5" w:space="0" w:color="000000"/>
              <w:left w:val="single" w:sz="5" w:space="0" w:color="000000"/>
              <w:bottom w:val="single" w:sz="5" w:space="0" w:color="000000"/>
              <w:right w:val="single" w:sz="5" w:space="0" w:color="000000"/>
            </w:tcBorders>
            <w:shd w:val="clear" w:color="auto" w:fill="auto"/>
          </w:tcPr>
          <w:p w:rsidR="00FE1CF9" w:rsidRPr="00B82812" w:rsidRDefault="00FE1CF9" w:rsidP="0033232E">
            <w:pPr>
              <w:pStyle w:val="TableParagraph"/>
              <w:ind w:left="320" w:right="320"/>
              <w:jc w:val="center"/>
              <w:rPr>
                <w:rFonts w:ascii="Times New Roman" w:hAnsi="Times New Roman"/>
                <w:sz w:val="24"/>
                <w:szCs w:val="24"/>
                <w:lang w:val="ru-RU"/>
              </w:rPr>
            </w:pPr>
            <w:r w:rsidRPr="00B82812">
              <w:rPr>
                <w:rFonts w:ascii="Times New Roman" w:hAnsi="Times New Roman"/>
                <w:sz w:val="24"/>
                <w:szCs w:val="24"/>
                <w:lang w:val="ru-RU"/>
              </w:rPr>
              <w:t>25</w:t>
            </w:r>
          </w:p>
        </w:tc>
        <w:tc>
          <w:tcPr>
            <w:tcW w:w="1559" w:type="dxa"/>
            <w:tcBorders>
              <w:top w:val="single" w:sz="5" w:space="0" w:color="000000"/>
              <w:left w:val="single" w:sz="5" w:space="0" w:color="000000"/>
              <w:bottom w:val="single" w:sz="5" w:space="0" w:color="000000"/>
              <w:right w:val="single" w:sz="5" w:space="0" w:color="000000"/>
            </w:tcBorders>
            <w:shd w:val="clear" w:color="auto" w:fill="auto"/>
          </w:tcPr>
          <w:p w:rsidR="00FE1CF9" w:rsidRPr="00B82812" w:rsidRDefault="00FE1CF9" w:rsidP="0033232E">
            <w:pPr>
              <w:pStyle w:val="TableParagraph"/>
              <w:ind w:left="461" w:right="461"/>
              <w:jc w:val="center"/>
              <w:rPr>
                <w:rFonts w:ascii="Times New Roman" w:hAnsi="Times New Roman"/>
                <w:sz w:val="24"/>
                <w:szCs w:val="24"/>
                <w:lang w:val="ru-RU"/>
              </w:rPr>
            </w:pPr>
            <w:r w:rsidRPr="00B82812">
              <w:rPr>
                <w:rFonts w:ascii="Times New Roman" w:hAnsi="Times New Roman"/>
                <w:sz w:val="24"/>
                <w:szCs w:val="24"/>
                <w:lang w:val="ru-RU"/>
              </w:rPr>
              <w:t>40</w:t>
            </w:r>
          </w:p>
        </w:tc>
        <w:tc>
          <w:tcPr>
            <w:tcW w:w="851" w:type="dxa"/>
            <w:tcBorders>
              <w:top w:val="single" w:sz="5" w:space="0" w:color="000000"/>
              <w:left w:val="single" w:sz="5" w:space="0" w:color="000000"/>
              <w:bottom w:val="single" w:sz="5" w:space="0" w:color="000000"/>
              <w:right w:val="single" w:sz="5" w:space="0" w:color="000000"/>
            </w:tcBorders>
            <w:shd w:val="clear" w:color="auto" w:fill="auto"/>
          </w:tcPr>
          <w:p w:rsidR="00FE1CF9" w:rsidRPr="00B82812" w:rsidRDefault="00FE1CF9" w:rsidP="0033232E">
            <w:pPr>
              <w:pStyle w:val="TableParagraph"/>
              <w:ind w:left="327" w:right="329"/>
              <w:jc w:val="center"/>
              <w:rPr>
                <w:rFonts w:ascii="Times New Roman" w:hAnsi="Times New Roman"/>
                <w:sz w:val="24"/>
                <w:szCs w:val="24"/>
                <w:lang w:val="ru-RU"/>
              </w:rPr>
            </w:pPr>
            <w:r w:rsidRPr="00B82812">
              <w:rPr>
                <w:rFonts w:ascii="Times New Roman" w:hAnsi="Times New Roman"/>
                <w:sz w:val="24"/>
                <w:szCs w:val="24"/>
                <w:lang w:val="ru-RU"/>
              </w:rPr>
              <w:t>75</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rsidR="00FE1CF9" w:rsidRPr="00B82812" w:rsidRDefault="00FE1CF9" w:rsidP="0033232E">
            <w:pPr>
              <w:pStyle w:val="TableParagraph"/>
              <w:ind w:left="411" w:right="413"/>
              <w:jc w:val="center"/>
              <w:rPr>
                <w:rFonts w:ascii="Times New Roman" w:hAnsi="Times New Roman"/>
                <w:sz w:val="24"/>
                <w:szCs w:val="24"/>
                <w:lang w:val="ru-RU"/>
              </w:rPr>
            </w:pPr>
            <w:r w:rsidRPr="00B82812">
              <w:rPr>
                <w:rFonts w:ascii="Times New Roman" w:hAnsi="Times New Roman"/>
                <w:sz w:val="24"/>
                <w:szCs w:val="24"/>
                <w:lang w:val="ru-RU"/>
              </w:rPr>
              <w:t>15</w:t>
            </w:r>
          </w:p>
        </w:tc>
        <w:tc>
          <w:tcPr>
            <w:tcW w:w="1701" w:type="dxa"/>
            <w:tcBorders>
              <w:top w:val="single" w:sz="5" w:space="0" w:color="000000"/>
              <w:left w:val="single" w:sz="5" w:space="0" w:color="000000"/>
              <w:bottom w:val="single" w:sz="5" w:space="0" w:color="000000"/>
              <w:right w:val="single" w:sz="5" w:space="0" w:color="000000"/>
            </w:tcBorders>
            <w:shd w:val="clear" w:color="auto" w:fill="auto"/>
          </w:tcPr>
          <w:p w:rsidR="00FE1CF9" w:rsidRPr="00B82812" w:rsidRDefault="00FE1CF9" w:rsidP="0033232E">
            <w:pPr>
              <w:pStyle w:val="TableParagraph"/>
              <w:ind w:left="418" w:right="418"/>
              <w:jc w:val="center"/>
              <w:rPr>
                <w:rFonts w:ascii="Times New Roman" w:hAnsi="Times New Roman"/>
                <w:sz w:val="24"/>
                <w:szCs w:val="24"/>
                <w:lang w:val="ru-RU"/>
              </w:rPr>
            </w:pPr>
            <w:r w:rsidRPr="00B82812">
              <w:rPr>
                <w:rFonts w:ascii="Times New Roman" w:hAnsi="Times New Roman"/>
                <w:sz w:val="24"/>
                <w:szCs w:val="24"/>
                <w:lang w:val="ru-RU"/>
              </w:rPr>
              <w:t>15</w:t>
            </w:r>
          </w:p>
        </w:tc>
      </w:tr>
    </w:tbl>
    <w:p w:rsidR="00FE1CF9" w:rsidRPr="00B82812" w:rsidRDefault="00FE1CF9" w:rsidP="008347EF">
      <w:pPr>
        <w:pStyle w:val="afd"/>
        <w:ind w:firstLine="709"/>
        <w:jc w:val="both"/>
        <w:rPr>
          <w:rFonts w:eastAsia="Calibri"/>
          <w:b w:val="0"/>
          <w:sz w:val="24"/>
          <w:szCs w:val="24"/>
        </w:rPr>
      </w:pPr>
      <w:r w:rsidRPr="00B82812">
        <w:rPr>
          <w:rFonts w:eastAsia="Calibri"/>
          <w:b w:val="0"/>
          <w:sz w:val="24"/>
          <w:szCs w:val="24"/>
        </w:rPr>
        <w:t>Территории пасек размещают на расстоянии (м) не менее:</w:t>
      </w:r>
    </w:p>
    <w:p w:rsidR="00FE1CF9" w:rsidRPr="00B82812" w:rsidRDefault="00FE1CF9" w:rsidP="008347EF">
      <w:pPr>
        <w:pStyle w:val="afd"/>
        <w:widowControl w:val="0"/>
        <w:tabs>
          <w:tab w:val="left" w:pos="784"/>
        </w:tabs>
        <w:ind w:firstLine="709"/>
        <w:jc w:val="both"/>
        <w:rPr>
          <w:rFonts w:eastAsia="Calibri"/>
          <w:b w:val="0"/>
          <w:sz w:val="24"/>
          <w:szCs w:val="24"/>
        </w:rPr>
      </w:pPr>
      <w:r w:rsidRPr="00B82812">
        <w:rPr>
          <w:rFonts w:eastAsia="Calibri"/>
          <w:b w:val="0"/>
          <w:sz w:val="24"/>
          <w:szCs w:val="24"/>
        </w:rPr>
        <w:t>- 500 – от шоссейных и железных дорог, пилорам, высоковольтных линий электропередач;</w:t>
      </w:r>
    </w:p>
    <w:p w:rsidR="00FE1CF9" w:rsidRPr="00B82812" w:rsidRDefault="00FE1CF9" w:rsidP="008347EF">
      <w:pPr>
        <w:pStyle w:val="afd"/>
        <w:widowControl w:val="0"/>
        <w:tabs>
          <w:tab w:val="left" w:pos="784"/>
        </w:tabs>
        <w:ind w:firstLine="709"/>
        <w:jc w:val="both"/>
        <w:rPr>
          <w:rFonts w:eastAsia="Calibri"/>
          <w:b w:val="0"/>
          <w:sz w:val="24"/>
          <w:szCs w:val="24"/>
        </w:rPr>
      </w:pPr>
      <w:r w:rsidRPr="00B82812">
        <w:rPr>
          <w:rFonts w:eastAsia="Calibri"/>
          <w:b w:val="0"/>
          <w:sz w:val="24"/>
          <w:szCs w:val="24"/>
        </w:rPr>
        <w:t>- 1000 – от животноводческих и птицеводческих сооружений;</w:t>
      </w:r>
    </w:p>
    <w:p w:rsidR="00FE1CF9" w:rsidRPr="00B82812" w:rsidRDefault="00FE1CF9" w:rsidP="00530B4A">
      <w:pPr>
        <w:pStyle w:val="afd"/>
        <w:widowControl w:val="0"/>
        <w:tabs>
          <w:tab w:val="left" w:pos="823"/>
        </w:tabs>
        <w:ind w:firstLine="709"/>
        <w:jc w:val="both"/>
        <w:rPr>
          <w:rFonts w:eastAsia="Calibri"/>
          <w:b w:val="0"/>
          <w:sz w:val="24"/>
          <w:szCs w:val="24"/>
        </w:rPr>
      </w:pPr>
      <w:r w:rsidRPr="00B82812">
        <w:rPr>
          <w:rFonts w:eastAsia="Calibri"/>
          <w:b w:val="0"/>
          <w:sz w:val="24"/>
          <w:szCs w:val="24"/>
        </w:rPr>
        <w:t>- 5000 – от предприятий кондитерской и химической промышленности, аэродромов, военных полигонов, радиолокационных, радио - и телевещательных станций и прочих источников микроволновых излучений.</w:t>
      </w:r>
    </w:p>
    <w:p w:rsidR="00FE1CF9" w:rsidRPr="00B82812" w:rsidRDefault="00FE1CF9" w:rsidP="00530B4A">
      <w:pPr>
        <w:pStyle w:val="afd"/>
        <w:widowControl w:val="0"/>
        <w:ind w:firstLine="709"/>
        <w:jc w:val="both"/>
        <w:rPr>
          <w:rFonts w:eastAsia="Calibri"/>
          <w:b w:val="0"/>
          <w:sz w:val="24"/>
          <w:szCs w:val="24"/>
        </w:rPr>
      </w:pPr>
      <w:r w:rsidRPr="00B82812">
        <w:rPr>
          <w:rFonts w:eastAsia="Calibri"/>
          <w:b w:val="0"/>
          <w:sz w:val="24"/>
          <w:szCs w:val="24"/>
        </w:rPr>
        <w:t>Кочевые пасеки размещаются на расстоянии не менее 1500 м одна от другой и не менее 3000 м от стационарных пасек. Необходимо размещать на расстоянии не менее 10 м от границ соседнего земельного участка и не менее 50 м от жилых помещений. Территория пасеки (ульев) должна иметь сплошное ограждение высотой не менее 2 м.</w:t>
      </w:r>
    </w:p>
    <w:p w:rsidR="00FE1CF9" w:rsidRPr="00B82812" w:rsidRDefault="00FE1CF9" w:rsidP="008E0D7F">
      <w:pPr>
        <w:pStyle w:val="afd"/>
        <w:widowControl w:val="0"/>
        <w:ind w:firstLine="709"/>
        <w:jc w:val="both"/>
        <w:rPr>
          <w:rFonts w:eastAsia="Calibri"/>
          <w:b w:val="0"/>
          <w:sz w:val="24"/>
          <w:szCs w:val="24"/>
        </w:rPr>
      </w:pPr>
      <w:r w:rsidRPr="00B82812">
        <w:rPr>
          <w:rFonts w:eastAsia="Calibri"/>
          <w:b w:val="0"/>
          <w:sz w:val="24"/>
          <w:szCs w:val="24"/>
        </w:rPr>
        <w:t>Размещение ульев на земельных участках на расстоянии менее 10 м от границы соседнего земельного участка допускается:</w:t>
      </w:r>
    </w:p>
    <w:p w:rsidR="00FE1CF9" w:rsidRPr="00B82812" w:rsidRDefault="00FE1CF9" w:rsidP="008E0D7F">
      <w:pPr>
        <w:pStyle w:val="afd"/>
        <w:widowControl w:val="0"/>
        <w:ind w:firstLine="709"/>
        <w:jc w:val="both"/>
        <w:rPr>
          <w:rFonts w:eastAsia="Calibri"/>
          <w:b w:val="0"/>
          <w:sz w:val="24"/>
          <w:szCs w:val="24"/>
        </w:rPr>
      </w:pPr>
      <w:r w:rsidRPr="00B82812">
        <w:rPr>
          <w:rFonts w:eastAsia="Calibri"/>
          <w:b w:val="0"/>
          <w:sz w:val="24"/>
          <w:szCs w:val="24"/>
        </w:rPr>
        <w:t>- при размещении ульев на высоте не менее 2 м;</w:t>
      </w:r>
    </w:p>
    <w:p w:rsidR="00FE1CF9" w:rsidRPr="00B82812" w:rsidRDefault="00FE1CF9" w:rsidP="008E0D7F">
      <w:pPr>
        <w:pStyle w:val="afd"/>
        <w:widowControl w:val="0"/>
        <w:ind w:firstLine="709"/>
        <w:jc w:val="both"/>
        <w:rPr>
          <w:rFonts w:eastAsia="Calibri"/>
          <w:b w:val="0"/>
          <w:sz w:val="24"/>
          <w:szCs w:val="24"/>
        </w:rPr>
      </w:pPr>
      <w:r w:rsidRPr="00B82812">
        <w:rPr>
          <w:rFonts w:eastAsia="Calibri"/>
          <w:b w:val="0"/>
          <w:sz w:val="24"/>
          <w:szCs w:val="24"/>
        </w:rPr>
        <w:t>- с отделением их зданием, строением, сооружением, густым кустарником высотой не менее 2 м.</w:t>
      </w:r>
    </w:p>
    <w:p w:rsidR="00FE1CF9" w:rsidRPr="00B82812" w:rsidRDefault="00FE1CF9" w:rsidP="008347EF">
      <w:pPr>
        <w:pStyle w:val="afd"/>
        <w:widowControl w:val="0"/>
        <w:ind w:firstLine="709"/>
        <w:jc w:val="both"/>
        <w:rPr>
          <w:rFonts w:eastAsia="Calibri"/>
          <w:b w:val="0"/>
          <w:sz w:val="24"/>
          <w:szCs w:val="24"/>
        </w:rPr>
      </w:pPr>
      <w:r w:rsidRPr="00B82812">
        <w:rPr>
          <w:rFonts w:eastAsia="Calibri"/>
          <w:b w:val="0"/>
          <w:sz w:val="24"/>
          <w:szCs w:val="24"/>
        </w:rPr>
        <w:t>Пасеки (ульи) следует размещать на расстоянии от учреждений здравоохранения, образования, детских учреждений, учреждений культуры, других общественных мест, дорог и скотопрогонов, обеспечивающем безопасность людей и животных, но не менее 250 м.</w:t>
      </w:r>
    </w:p>
    <w:p w:rsidR="00FE1CF9" w:rsidRPr="00B82812" w:rsidRDefault="00FE1CF9" w:rsidP="008347EF">
      <w:pPr>
        <w:pStyle w:val="afd"/>
        <w:widowControl w:val="0"/>
        <w:ind w:firstLine="709"/>
        <w:jc w:val="both"/>
        <w:rPr>
          <w:rFonts w:eastAsia="Calibri"/>
          <w:b w:val="0"/>
          <w:sz w:val="24"/>
          <w:szCs w:val="24"/>
        </w:rPr>
      </w:pPr>
      <w:r w:rsidRPr="00B82812">
        <w:rPr>
          <w:rFonts w:eastAsia="Calibri"/>
          <w:b w:val="0"/>
          <w:sz w:val="24"/>
          <w:szCs w:val="24"/>
        </w:rPr>
        <w:t>Расстояния от пасек (ульев) до объектов жилого и общественного назначения могут устанавливаться органами местного самоуправления исходя из местных условий.</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Рекомендуемые минимальные расстояния от наземных магистральных газопроводов, не содержащих сероводород, должны быть не менее, м:</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 для трубопроводов 1 класса с диаметром труб:</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 xml:space="preserve">- до 300 мм – 100; </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 от 300 до 600 мм – 150;</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 от 600 до 800 мм – 200;</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 от 800 до 1000 мм – 250;</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 от 1000 до 1200 мм – 300;</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 свыше 1200 мм – 350;</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 для трубопроводов 2 класса с диаметром труб:</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 до 300 мм – 75;</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 свыше 300 мм – 125.</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головные сооружения водозабора и водоочистки;</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очистные сооружения канализации;</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магистральные сети и объекты обслуживания инженерной инфраструктуры, в том числе канализационные насосные станции, насосные станции перекачки воды, подкачивающие насосные станции сетей ТС;</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воздушные линии электропередачи;</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 xml:space="preserve">Исходя из мощности ЛЭП, для защиты населения от действия электромагнитного поля установлены санитарно-защитные зоны для линий электропередачи (санитарные правила СНиП № 2971-84- «Защита населения от воздействия электрического поля, создаваемого воздушными </w:t>
      </w:r>
      <w:r w:rsidRPr="00B82812">
        <w:rPr>
          <w:rFonts w:eastAsia="Calibri"/>
          <w:b w:val="0"/>
          <w:sz w:val="24"/>
          <w:szCs w:val="24"/>
        </w:rPr>
        <w:lastRenderedPageBreak/>
        <w:t>линиями электропередачи переменного тока промышленной частоты»).</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Для воздушных высоковольтных линий электропередачи (ВЛ) устанавливаются санитарно-защитные зоны по обе стороны от проекции на землю крайних проводов.</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Эти зоны определяют минимальное расстояние до ближайших жилых, производственных зданий и сооружений:</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2 метра- для ВЛ ниже 1кВ,</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10 метров- для ВЛ 1-20кВ,</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15 метров- для ВЛ 35кВ,</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20 метров- для ВЛ 110кВ,</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25 метров- для ВЛ 150-220кВ,</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30 метров- для ВЛ 330кВ, 400кВ, 500кВ,</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40 метров- для ВЛ 750кВ,</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55 метров- для ВЛ 1150кВ,</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 xml:space="preserve">100 метров- для ВЛ через водоемы (реки, каналы, озера и </w:t>
      </w:r>
      <w:proofErr w:type="spellStart"/>
      <w:r w:rsidRPr="00B82812">
        <w:rPr>
          <w:rFonts w:eastAsia="Calibri"/>
          <w:b w:val="0"/>
          <w:sz w:val="24"/>
          <w:szCs w:val="24"/>
        </w:rPr>
        <w:t>др</w:t>
      </w:r>
      <w:proofErr w:type="spellEnd"/>
      <w:r w:rsidRPr="00B82812">
        <w:rPr>
          <w:rFonts w:eastAsia="Calibri"/>
          <w:b w:val="0"/>
          <w:sz w:val="24"/>
          <w:szCs w:val="24"/>
        </w:rPr>
        <w:t>).</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Примечание:</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Не допускается прохождение ЛЭП по территориям стадионов, учебных и детских учреждений.</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 xml:space="preserve">Допускается  для ЛЭП (ВЛ) до 20 </w:t>
      </w:r>
      <w:proofErr w:type="spellStart"/>
      <w:r w:rsidRPr="00B82812">
        <w:rPr>
          <w:rFonts w:eastAsia="Calibri"/>
          <w:b w:val="0"/>
          <w:sz w:val="24"/>
          <w:szCs w:val="24"/>
        </w:rPr>
        <w:t>кВ</w:t>
      </w:r>
      <w:proofErr w:type="spellEnd"/>
      <w:r w:rsidRPr="00B82812">
        <w:rPr>
          <w:rFonts w:eastAsia="Calibri"/>
          <w:b w:val="0"/>
          <w:sz w:val="24"/>
          <w:szCs w:val="24"/>
        </w:rPr>
        <w:t>  принимать расстояние от крайних проводов до границ приусадебных земельных участков, индивидуальных домов и коллективных садовых участков не менее 20 метров.</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Прохождение ЛЭП (ВЛ) над зданиями и сооружениями, как правило, не допускается.</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 xml:space="preserve">Допускается прохождение ЛЭП (ВЛ) над производственными зданиями и сооружениями промышленных предприятий  I-II степени огнестойкости в соответствии со строительными нормами и правилами  по пожарной безопасности зданий и сооружений с кровлей из негорючих материалов  (для ВЛ 330-750 </w:t>
      </w:r>
      <w:proofErr w:type="spellStart"/>
      <w:r w:rsidRPr="00B82812">
        <w:rPr>
          <w:rFonts w:eastAsia="Calibri"/>
          <w:b w:val="0"/>
          <w:sz w:val="24"/>
          <w:szCs w:val="24"/>
        </w:rPr>
        <w:t>кВ</w:t>
      </w:r>
      <w:proofErr w:type="spellEnd"/>
      <w:r w:rsidRPr="00B82812">
        <w:rPr>
          <w:rFonts w:eastAsia="Calibri"/>
          <w:b w:val="0"/>
          <w:sz w:val="24"/>
          <w:szCs w:val="24"/>
        </w:rPr>
        <w:t>  только над производственными зданиями электрических подстанций.</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В охранной зоне ЛЭП ( ВЛ)  запрещается:</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Производить строительство, капитальный ремонт, снос любых зданий и сооружений.</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Осуществлять всякого рода горные, взрывные, мелиоративные работы, производить посадку деревьев, полив сельскохозяйственных культур.</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Размещать автозаправочные станции.</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Загромождать подъезды и подходы к опорам ВЛ.</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Устраивать свалки снега, мусора и грунта.</w:t>
      </w:r>
    </w:p>
    <w:p w:rsidR="007765E2" w:rsidRPr="00B82812" w:rsidRDefault="007765E2" w:rsidP="008E0D7F">
      <w:pPr>
        <w:pStyle w:val="afd"/>
        <w:widowControl w:val="0"/>
        <w:ind w:firstLine="709"/>
        <w:jc w:val="both"/>
        <w:rPr>
          <w:rFonts w:eastAsia="Calibri"/>
          <w:b w:val="0"/>
          <w:sz w:val="24"/>
          <w:szCs w:val="24"/>
        </w:rPr>
      </w:pPr>
      <w:r w:rsidRPr="00B82812">
        <w:rPr>
          <w:rFonts w:eastAsia="Calibri"/>
          <w:b w:val="0"/>
          <w:sz w:val="24"/>
          <w:szCs w:val="24"/>
        </w:rPr>
        <w:t>Складировать корма, удобрения, солому, разводить огонь.</w:t>
      </w:r>
    </w:p>
    <w:p w:rsidR="007765E2" w:rsidRDefault="007765E2" w:rsidP="008E0D7F">
      <w:pPr>
        <w:pStyle w:val="afd"/>
        <w:widowControl w:val="0"/>
        <w:ind w:firstLine="709"/>
        <w:jc w:val="both"/>
        <w:rPr>
          <w:rFonts w:eastAsia="Calibri"/>
          <w:b w:val="0"/>
          <w:sz w:val="24"/>
          <w:szCs w:val="24"/>
        </w:rPr>
      </w:pPr>
      <w:r w:rsidRPr="00B82812">
        <w:rPr>
          <w:rFonts w:eastAsia="Calibri"/>
          <w:b w:val="0"/>
          <w:sz w:val="24"/>
          <w:szCs w:val="24"/>
        </w:rPr>
        <w:t>Устраивать спортивные площадки, стадионы, остановки транспорта, проводить любые мероприятия, связанные с большим скоплением людей.</w:t>
      </w:r>
    </w:p>
    <w:p w:rsidR="00D437DE" w:rsidRPr="00B82812" w:rsidRDefault="00D437DE" w:rsidP="008E0D7F">
      <w:pPr>
        <w:pStyle w:val="afd"/>
        <w:widowControl w:val="0"/>
        <w:ind w:firstLine="709"/>
        <w:jc w:val="both"/>
        <w:rPr>
          <w:rFonts w:eastAsia="Calibri"/>
          <w:b w:val="0"/>
          <w:sz w:val="24"/>
          <w:szCs w:val="24"/>
        </w:rPr>
      </w:pPr>
    </w:p>
    <w:p w:rsidR="003B3F5C" w:rsidRPr="00B82812" w:rsidRDefault="003B3F5C" w:rsidP="008E0D7F">
      <w:pPr>
        <w:pStyle w:val="afd"/>
        <w:widowControl w:val="0"/>
        <w:ind w:firstLine="709"/>
        <w:jc w:val="both"/>
        <w:rPr>
          <w:rFonts w:eastAsia="Calibri"/>
          <w:b w:val="0"/>
          <w:sz w:val="24"/>
          <w:szCs w:val="24"/>
        </w:rPr>
      </w:pPr>
      <w:r w:rsidRPr="00B82812">
        <w:rPr>
          <w:rFonts w:eastAsia="Calibri"/>
          <w:b w:val="0"/>
          <w:sz w:val="24"/>
          <w:szCs w:val="24"/>
        </w:rPr>
        <w:t xml:space="preserve">Предельные размеры земельных участков, не устанавливаются для земельных участков, предоставленных до введения в действие Земельного кодекса РФ. </w:t>
      </w:r>
    </w:p>
    <w:p w:rsidR="000A574A" w:rsidRPr="00B82812" w:rsidRDefault="000D116A" w:rsidP="008E0D7F">
      <w:pPr>
        <w:pStyle w:val="afd"/>
        <w:widowControl w:val="0"/>
        <w:ind w:firstLine="709"/>
        <w:jc w:val="both"/>
        <w:rPr>
          <w:rFonts w:eastAsia="Calibri"/>
          <w:b w:val="0"/>
          <w:sz w:val="24"/>
          <w:szCs w:val="24"/>
        </w:rPr>
      </w:pPr>
      <w:bookmarkStart w:id="215" w:name="_Toc443165314"/>
      <w:r w:rsidRPr="00B82812">
        <w:rPr>
          <w:rFonts w:eastAsia="Calibri"/>
          <w:b w:val="0"/>
          <w:sz w:val="24"/>
          <w:szCs w:val="24"/>
        </w:rPr>
        <w:t>Ограничения использования земельных участков и объектов капитального строительства.</w:t>
      </w:r>
    </w:p>
    <w:p w:rsidR="00DE0C57" w:rsidRPr="00B82812" w:rsidRDefault="006D7DA3" w:rsidP="008E0D7F">
      <w:pPr>
        <w:pStyle w:val="afd"/>
        <w:widowControl w:val="0"/>
        <w:ind w:firstLine="709"/>
        <w:jc w:val="both"/>
        <w:rPr>
          <w:rFonts w:eastAsia="Calibri"/>
          <w:b w:val="0"/>
          <w:sz w:val="24"/>
          <w:szCs w:val="24"/>
        </w:rPr>
      </w:pPr>
      <w:r w:rsidRPr="00B82812">
        <w:rPr>
          <w:rFonts w:eastAsia="Calibri"/>
          <w:b w:val="0"/>
          <w:sz w:val="24"/>
          <w:szCs w:val="24"/>
        </w:rPr>
        <w:t>Ограничения</w:t>
      </w:r>
      <w:r w:rsidR="00B00317" w:rsidRPr="00B82812">
        <w:rPr>
          <w:rFonts w:eastAsia="Calibri"/>
          <w:b w:val="0"/>
          <w:sz w:val="24"/>
          <w:szCs w:val="24"/>
        </w:rPr>
        <w:t xml:space="preserve"> использования для данной территориальной зоны </w:t>
      </w:r>
      <w:r w:rsidRPr="00B82812">
        <w:rPr>
          <w:rFonts w:eastAsia="Calibri"/>
          <w:b w:val="0"/>
          <w:sz w:val="24"/>
          <w:szCs w:val="24"/>
        </w:rPr>
        <w:t xml:space="preserve">установлены </w:t>
      </w:r>
      <w:r w:rsidR="00B00317" w:rsidRPr="00B82812">
        <w:rPr>
          <w:rFonts w:eastAsia="Calibri"/>
          <w:b w:val="0"/>
          <w:sz w:val="24"/>
          <w:szCs w:val="24"/>
        </w:rPr>
        <w:t>Главой 1</w:t>
      </w:r>
      <w:r w:rsidR="003670B9">
        <w:rPr>
          <w:rFonts w:eastAsia="Calibri"/>
          <w:b w:val="0"/>
          <w:sz w:val="24"/>
          <w:szCs w:val="24"/>
        </w:rPr>
        <w:t>2</w:t>
      </w:r>
      <w:r w:rsidR="00B00317" w:rsidRPr="00B82812">
        <w:rPr>
          <w:rFonts w:eastAsia="Calibri"/>
          <w:b w:val="0"/>
          <w:sz w:val="24"/>
          <w:szCs w:val="24"/>
        </w:rPr>
        <w:t xml:space="preserve"> </w:t>
      </w:r>
      <w:r w:rsidRPr="00B82812">
        <w:rPr>
          <w:rFonts w:eastAsia="Calibri"/>
          <w:b w:val="0"/>
          <w:sz w:val="24"/>
          <w:szCs w:val="24"/>
        </w:rPr>
        <w:t>Настоящих правил.</w:t>
      </w:r>
    </w:p>
    <w:p w:rsidR="00A67394" w:rsidRPr="00B82812" w:rsidRDefault="00A67394" w:rsidP="00A67394">
      <w:pPr>
        <w:pStyle w:val="a5"/>
        <w:widowControl w:val="0"/>
        <w:autoSpaceDE w:val="0"/>
        <w:autoSpaceDN w:val="0"/>
        <w:adjustRightInd w:val="0"/>
        <w:spacing w:after="0" w:line="240" w:lineRule="auto"/>
        <w:ind w:left="0" w:firstLine="567"/>
        <w:jc w:val="both"/>
        <w:outlineLvl w:val="2"/>
        <w:rPr>
          <w:rFonts w:ascii="Times New Roman" w:hAnsi="Times New Roman"/>
          <w:b/>
          <w:sz w:val="24"/>
          <w:szCs w:val="24"/>
        </w:rPr>
      </w:pPr>
      <w:bookmarkStart w:id="216" w:name="_Toc470197487"/>
      <w:bookmarkStart w:id="217" w:name="_Toc473796200"/>
      <w:bookmarkStart w:id="218" w:name="_Toc473798076"/>
      <w:bookmarkStart w:id="219" w:name="_Toc473910826"/>
      <w:r w:rsidRPr="00B82812">
        <w:rPr>
          <w:rFonts w:ascii="Times New Roman" w:hAnsi="Times New Roman"/>
          <w:b/>
          <w:sz w:val="24"/>
          <w:szCs w:val="24"/>
        </w:rPr>
        <w:t>Виды разрешенного использования земельных участков и объектов капитального строительства зоны малоэтажной многоквартирной жилой застройки.</w:t>
      </w:r>
      <w:bookmarkEnd w:id="216"/>
      <w:bookmarkEnd w:id="217"/>
      <w:bookmarkEnd w:id="218"/>
      <w:bookmarkEnd w:id="219"/>
    </w:p>
    <w:p w:rsidR="00A67394" w:rsidRPr="00B82812" w:rsidRDefault="00A67394" w:rsidP="00A67394">
      <w:pPr>
        <w:pStyle w:val="a5"/>
        <w:widowControl w:val="0"/>
        <w:autoSpaceDE w:val="0"/>
        <w:autoSpaceDN w:val="0"/>
        <w:adjustRightInd w:val="0"/>
        <w:spacing w:after="0" w:line="240" w:lineRule="auto"/>
        <w:ind w:left="0" w:firstLine="567"/>
        <w:jc w:val="both"/>
        <w:outlineLvl w:val="2"/>
        <w:rPr>
          <w:rFonts w:ascii="Times New Roman" w:hAnsi="Times New Roman"/>
          <w:b/>
          <w:sz w:val="24"/>
          <w:szCs w:val="24"/>
        </w:rPr>
      </w:pPr>
      <w:bookmarkStart w:id="220" w:name="_Toc447561338"/>
      <w:bookmarkStart w:id="221" w:name="_Toc470197489"/>
      <w:bookmarkStart w:id="222" w:name="_Toc473796201"/>
      <w:bookmarkStart w:id="223" w:name="_Toc473798077"/>
      <w:bookmarkStart w:id="224" w:name="_Toc473910827"/>
      <w:r w:rsidRPr="00B82812">
        <w:rPr>
          <w:rFonts w:ascii="Times New Roman" w:hAnsi="Times New Roman"/>
          <w:sz w:val="24"/>
          <w:szCs w:val="24"/>
        </w:rPr>
        <w:t>Кодовое обозначение зоны – Ж2.</w:t>
      </w:r>
      <w:bookmarkEnd w:id="220"/>
      <w:bookmarkEnd w:id="221"/>
      <w:bookmarkEnd w:id="222"/>
      <w:bookmarkEnd w:id="223"/>
      <w:bookmarkEnd w:id="224"/>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1984"/>
        <w:gridCol w:w="769"/>
        <w:gridCol w:w="6489"/>
      </w:tblGrid>
      <w:tr w:rsidR="00A67394" w:rsidRPr="00433723" w:rsidTr="00A67394">
        <w:tc>
          <w:tcPr>
            <w:tcW w:w="9810" w:type="dxa"/>
            <w:gridSpan w:val="4"/>
            <w:shd w:val="clear" w:color="auto" w:fill="auto"/>
            <w:vAlign w:val="center"/>
          </w:tcPr>
          <w:p w:rsidR="00A67394" w:rsidRPr="00433723" w:rsidRDefault="00A67394" w:rsidP="00A34296">
            <w:pPr>
              <w:spacing w:line="240" w:lineRule="auto"/>
              <w:contextualSpacing/>
              <w:rPr>
                <w:rFonts w:ascii="Times New Roman" w:hAnsi="Times New Roman"/>
                <w:b/>
                <w:sz w:val="20"/>
                <w:szCs w:val="20"/>
              </w:rPr>
            </w:pPr>
            <w:r w:rsidRPr="00433723">
              <w:rPr>
                <w:rFonts w:ascii="Times New Roman" w:hAnsi="Times New Roman"/>
                <w:sz w:val="20"/>
                <w:szCs w:val="20"/>
              </w:rPr>
              <w:br w:type="page"/>
            </w:r>
            <w:r w:rsidRPr="00433723">
              <w:rPr>
                <w:rFonts w:ascii="Times New Roman" w:hAnsi="Times New Roman"/>
                <w:sz w:val="20"/>
                <w:szCs w:val="20"/>
              </w:rPr>
              <w:br w:type="page"/>
            </w:r>
            <w:r w:rsidRPr="00433723">
              <w:rPr>
                <w:rFonts w:ascii="Times New Roman" w:hAnsi="Times New Roman"/>
                <w:b/>
                <w:sz w:val="20"/>
                <w:szCs w:val="20"/>
              </w:rPr>
              <w:t xml:space="preserve">Ж2 – Зона </w:t>
            </w:r>
            <w:r w:rsidR="00A34296" w:rsidRPr="00433723">
              <w:rPr>
                <w:rFonts w:ascii="Times New Roman" w:hAnsi="Times New Roman"/>
                <w:b/>
                <w:sz w:val="20"/>
                <w:szCs w:val="20"/>
              </w:rPr>
              <w:t xml:space="preserve">малоэтажной </w:t>
            </w:r>
            <w:r w:rsidRPr="00433723">
              <w:rPr>
                <w:rFonts w:ascii="Times New Roman" w:hAnsi="Times New Roman"/>
                <w:b/>
                <w:sz w:val="20"/>
                <w:szCs w:val="20"/>
              </w:rPr>
              <w:t>много</w:t>
            </w:r>
            <w:r w:rsidR="00A34296" w:rsidRPr="00433723">
              <w:rPr>
                <w:rFonts w:ascii="Times New Roman" w:hAnsi="Times New Roman"/>
                <w:b/>
                <w:sz w:val="20"/>
                <w:szCs w:val="20"/>
              </w:rPr>
              <w:t>квартирной</w:t>
            </w:r>
            <w:r w:rsidRPr="00433723">
              <w:rPr>
                <w:rFonts w:ascii="Times New Roman" w:hAnsi="Times New Roman"/>
                <w:b/>
                <w:sz w:val="20"/>
                <w:szCs w:val="20"/>
              </w:rPr>
              <w:t xml:space="preserve"> жилой застройки</w:t>
            </w:r>
          </w:p>
        </w:tc>
      </w:tr>
      <w:tr w:rsidR="00A67394" w:rsidRPr="00433723" w:rsidTr="00A67394">
        <w:tc>
          <w:tcPr>
            <w:tcW w:w="568" w:type="dxa"/>
            <w:shd w:val="clear" w:color="auto" w:fill="auto"/>
            <w:vAlign w:val="center"/>
          </w:tcPr>
          <w:p w:rsidR="00A67394" w:rsidRPr="00433723" w:rsidRDefault="00A67394" w:rsidP="00A67394">
            <w:pPr>
              <w:spacing w:line="240" w:lineRule="auto"/>
              <w:contextualSpacing/>
              <w:rPr>
                <w:rFonts w:ascii="Times New Roman" w:hAnsi="Times New Roman"/>
                <w:b/>
                <w:sz w:val="20"/>
                <w:szCs w:val="20"/>
              </w:rPr>
            </w:pPr>
            <w:r w:rsidRPr="00433723">
              <w:rPr>
                <w:rFonts w:ascii="Times New Roman" w:hAnsi="Times New Roman"/>
                <w:b/>
                <w:sz w:val="20"/>
                <w:szCs w:val="20"/>
              </w:rPr>
              <w:t>№ п/п</w:t>
            </w:r>
          </w:p>
        </w:tc>
        <w:tc>
          <w:tcPr>
            <w:tcW w:w="1984" w:type="dxa"/>
            <w:shd w:val="clear" w:color="auto" w:fill="auto"/>
            <w:vAlign w:val="center"/>
          </w:tcPr>
          <w:p w:rsidR="00A67394" w:rsidRPr="00433723" w:rsidRDefault="00A67394" w:rsidP="00A67394">
            <w:pPr>
              <w:spacing w:line="240" w:lineRule="auto"/>
              <w:contextualSpacing/>
              <w:rPr>
                <w:rFonts w:ascii="Times New Roman" w:hAnsi="Times New Roman"/>
                <w:b/>
                <w:sz w:val="20"/>
                <w:szCs w:val="20"/>
              </w:rPr>
            </w:pPr>
            <w:r w:rsidRPr="00433723">
              <w:rPr>
                <w:rFonts w:ascii="Times New Roman" w:hAnsi="Times New Roman"/>
                <w:b/>
                <w:sz w:val="20"/>
                <w:szCs w:val="20"/>
              </w:rPr>
              <w:t>Наименование вида разрешенного использования</w:t>
            </w:r>
          </w:p>
          <w:p w:rsidR="00A67394" w:rsidRPr="00433723" w:rsidRDefault="00A67394" w:rsidP="00A67394">
            <w:pPr>
              <w:spacing w:line="240" w:lineRule="auto"/>
              <w:contextualSpacing/>
              <w:rPr>
                <w:rFonts w:ascii="Times New Roman" w:hAnsi="Times New Roman"/>
                <w:b/>
                <w:sz w:val="20"/>
                <w:szCs w:val="20"/>
              </w:rPr>
            </w:pPr>
            <w:r w:rsidRPr="00433723">
              <w:rPr>
                <w:rFonts w:ascii="Times New Roman" w:hAnsi="Times New Roman"/>
                <w:b/>
                <w:sz w:val="20"/>
                <w:szCs w:val="20"/>
                <w:lang w:val="en-US"/>
              </w:rPr>
              <w:t>&lt;</w:t>
            </w:r>
            <w:r w:rsidRPr="00433723">
              <w:rPr>
                <w:rFonts w:ascii="Times New Roman" w:hAnsi="Times New Roman"/>
                <w:b/>
                <w:sz w:val="20"/>
                <w:szCs w:val="20"/>
              </w:rPr>
              <w:t>1&gt;</w:t>
            </w:r>
          </w:p>
        </w:tc>
        <w:tc>
          <w:tcPr>
            <w:tcW w:w="769" w:type="dxa"/>
            <w:shd w:val="clear" w:color="auto" w:fill="auto"/>
            <w:vAlign w:val="center"/>
          </w:tcPr>
          <w:p w:rsidR="00A67394" w:rsidRPr="00433723" w:rsidRDefault="00A67394" w:rsidP="00A67394">
            <w:pPr>
              <w:spacing w:line="240" w:lineRule="auto"/>
              <w:contextualSpacing/>
              <w:rPr>
                <w:rFonts w:ascii="Times New Roman" w:hAnsi="Times New Roman"/>
                <w:b/>
                <w:sz w:val="20"/>
                <w:szCs w:val="20"/>
                <w:lang w:val="en-US"/>
              </w:rPr>
            </w:pPr>
            <w:r w:rsidRPr="00433723">
              <w:rPr>
                <w:rFonts w:ascii="Times New Roman" w:hAnsi="Times New Roman"/>
                <w:b/>
                <w:sz w:val="20"/>
                <w:szCs w:val="20"/>
              </w:rPr>
              <w:t>Код</w:t>
            </w:r>
          </w:p>
          <w:p w:rsidR="00A67394" w:rsidRPr="00433723" w:rsidRDefault="00A67394" w:rsidP="00A67394">
            <w:pPr>
              <w:spacing w:line="240" w:lineRule="auto"/>
              <w:contextualSpacing/>
              <w:rPr>
                <w:rFonts w:ascii="Times New Roman" w:hAnsi="Times New Roman"/>
                <w:b/>
                <w:sz w:val="20"/>
                <w:szCs w:val="20"/>
              </w:rPr>
            </w:pPr>
            <w:r w:rsidRPr="00433723">
              <w:rPr>
                <w:rFonts w:ascii="Times New Roman" w:hAnsi="Times New Roman"/>
                <w:b/>
                <w:sz w:val="20"/>
                <w:szCs w:val="20"/>
              </w:rPr>
              <w:t>&lt;3&gt;</w:t>
            </w:r>
          </w:p>
        </w:tc>
        <w:tc>
          <w:tcPr>
            <w:tcW w:w="6489" w:type="dxa"/>
            <w:shd w:val="clear" w:color="auto" w:fill="auto"/>
            <w:vAlign w:val="center"/>
          </w:tcPr>
          <w:p w:rsidR="00A67394" w:rsidRPr="00433723" w:rsidRDefault="00A67394" w:rsidP="00A67394">
            <w:pPr>
              <w:spacing w:line="240" w:lineRule="auto"/>
              <w:contextualSpacing/>
              <w:rPr>
                <w:rFonts w:ascii="Times New Roman" w:hAnsi="Times New Roman"/>
                <w:b/>
                <w:sz w:val="20"/>
                <w:szCs w:val="20"/>
              </w:rPr>
            </w:pPr>
            <w:r w:rsidRPr="00433723">
              <w:rPr>
                <w:rFonts w:ascii="Times New Roman" w:hAnsi="Times New Roman"/>
                <w:b/>
                <w:sz w:val="20"/>
                <w:szCs w:val="20"/>
              </w:rPr>
              <w:t>Описание вида разрешенного</w:t>
            </w:r>
          </w:p>
          <w:p w:rsidR="00A67394" w:rsidRPr="00433723" w:rsidRDefault="00A67394" w:rsidP="00A67394">
            <w:pPr>
              <w:spacing w:line="240" w:lineRule="auto"/>
              <w:contextualSpacing/>
              <w:rPr>
                <w:rFonts w:ascii="Times New Roman" w:hAnsi="Times New Roman"/>
                <w:b/>
                <w:sz w:val="20"/>
                <w:szCs w:val="20"/>
              </w:rPr>
            </w:pPr>
            <w:r w:rsidRPr="00433723">
              <w:rPr>
                <w:rFonts w:ascii="Times New Roman" w:hAnsi="Times New Roman"/>
                <w:b/>
                <w:sz w:val="20"/>
                <w:szCs w:val="20"/>
              </w:rPr>
              <w:t>использования земельного участка</w:t>
            </w:r>
          </w:p>
          <w:p w:rsidR="00A67394" w:rsidRPr="00433723" w:rsidRDefault="00A67394" w:rsidP="00A67394">
            <w:pPr>
              <w:spacing w:line="240" w:lineRule="auto"/>
              <w:contextualSpacing/>
              <w:rPr>
                <w:rFonts w:ascii="Times New Roman" w:hAnsi="Times New Roman"/>
                <w:b/>
                <w:sz w:val="20"/>
                <w:szCs w:val="20"/>
              </w:rPr>
            </w:pPr>
            <w:r w:rsidRPr="00433723">
              <w:rPr>
                <w:rFonts w:ascii="Times New Roman" w:hAnsi="Times New Roman"/>
                <w:b/>
                <w:sz w:val="20"/>
                <w:szCs w:val="20"/>
              </w:rPr>
              <w:t>&lt;2&gt;</w:t>
            </w:r>
          </w:p>
        </w:tc>
      </w:tr>
      <w:tr w:rsidR="00A67394" w:rsidRPr="00433723" w:rsidTr="00A67394">
        <w:tc>
          <w:tcPr>
            <w:tcW w:w="9810" w:type="dxa"/>
            <w:gridSpan w:val="4"/>
            <w:shd w:val="clear" w:color="auto" w:fill="auto"/>
            <w:vAlign w:val="center"/>
          </w:tcPr>
          <w:p w:rsidR="00A67394" w:rsidRPr="00433723" w:rsidRDefault="00A67394" w:rsidP="00A67394">
            <w:pPr>
              <w:spacing w:line="240" w:lineRule="auto"/>
              <w:contextualSpacing/>
              <w:rPr>
                <w:rFonts w:ascii="Times New Roman" w:hAnsi="Times New Roman"/>
                <w:b/>
                <w:sz w:val="20"/>
                <w:szCs w:val="20"/>
              </w:rPr>
            </w:pPr>
            <w:r w:rsidRPr="00433723">
              <w:rPr>
                <w:rFonts w:ascii="Times New Roman" w:hAnsi="Times New Roman"/>
                <w:b/>
                <w:sz w:val="20"/>
                <w:szCs w:val="20"/>
              </w:rPr>
              <w:t>Основные виды разрешенного использования</w:t>
            </w:r>
          </w:p>
        </w:tc>
      </w:tr>
      <w:tr w:rsidR="00A67394" w:rsidRPr="00433723" w:rsidTr="00A67394">
        <w:trPr>
          <w:trHeight w:val="274"/>
        </w:trPr>
        <w:tc>
          <w:tcPr>
            <w:tcW w:w="568"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1</w:t>
            </w:r>
          </w:p>
        </w:tc>
        <w:tc>
          <w:tcPr>
            <w:tcW w:w="1984" w:type="dxa"/>
            <w:shd w:val="clear" w:color="auto" w:fill="auto"/>
            <w:vAlign w:val="center"/>
          </w:tcPr>
          <w:p w:rsidR="00A67394" w:rsidRPr="00433723" w:rsidRDefault="00A67394" w:rsidP="00A67394">
            <w:pPr>
              <w:pStyle w:val="aff0"/>
              <w:contextualSpacing/>
              <w:jc w:val="left"/>
              <w:rPr>
                <w:sz w:val="20"/>
                <w:szCs w:val="20"/>
              </w:rPr>
            </w:pPr>
            <w:r w:rsidRPr="00433723">
              <w:rPr>
                <w:sz w:val="20"/>
                <w:szCs w:val="20"/>
              </w:rPr>
              <w:t xml:space="preserve">Малоэтажная </w:t>
            </w:r>
            <w:r w:rsidRPr="00433723">
              <w:rPr>
                <w:sz w:val="20"/>
                <w:szCs w:val="20"/>
              </w:rPr>
              <w:lastRenderedPageBreak/>
              <w:t>многоквартирная жилая застройка</w:t>
            </w:r>
          </w:p>
        </w:tc>
        <w:tc>
          <w:tcPr>
            <w:tcW w:w="769"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lastRenderedPageBreak/>
              <w:t>2.1.1.</w:t>
            </w:r>
          </w:p>
        </w:tc>
        <w:tc>
          <w:tcPr>
            <w:tcW w:w="6489" w:type="dxa"/>
            <w:shd w:val="clear" w:color="auto" w:fill="auto"/>
            <w:vAlign w:val="center"/>
          </w:tcPr>
          <w:p w:rsidR="00A67394" w:rsidRPr="00433723" w:rsidRDefault="00A67394" w:rsidP="00A67394">
            <w:pPr>
              <w:pStyle w:val="ConsPlusNormal"/>
              <w:ind w:hanging="26"/>
              <w:contextualSpacing/>
              <w:jc w:val="both"/>
              <w:rPr>
                <w:rFonts w:ascii="Times New Roman" w:hAnsi="Times New Roman" w:cs="Times New Roman"/>
              </w:rPr>
            </w:pPr>
            <w:r w:rsidRPr="00433723">
              <w:rPr>
                <w:rFonts w:ascii="Times New Roman" w:hAnsi="Times New Roman" w:cs="Times New Roman"/>
              </w:rPr>
              <w:t xml:space="preserve">Размещение малоэтажного многоквартирного жилого дома (дом, </w:t>
            </w:r>
            <w:r w:rsidRPr="00433723">
              <w:rPr>
                <w:rFonts w:ascii="Times New Roman" w:hAnsi="Times New Roman" w:cs="Times New Roman"/>
              </w:rPr>
              <w:lastRenderedPageBreak/>
              <w:t>пригодный для постоянного проживания, высотой до 4 этажей, включая мансардный);</w:t>
            </w:r>
          </w:p>
          <w:p w:rsidR="00A67394" w:rsidRPr="00433723" w:rsidRDefault="00A67394" w:rsidP="00A67394">
            <w:pPr>
              <w:pStyle w:val="ConsPlusNormal"/>
              <w:ind w:hanging="26"/>
              <w:contextualSpacing/>
              <w:jc w:val="both"/>
              <w:rPr>
                <w:rFonts w:ascii="Times New Roman" w:hAnsi="Times New Roman" w:cs="Times New Roman"/>
              </w:rPr>
            </w:pPr>
            <w:r w:rsidRPr="00433723">
              <w:rPr>
                <w:rFonts w:ascii="Times New Roman" w:hAnsi="Times New Roman" w:cs="Times New Roman"/>
              </w:rPr>
              <w:t>разведение декоративных и плодовых деревьев, овощных и ягодных культур;</w:t>
            </w:r>
          </w:p>
          <w:p w:rsidR="00A67394" w:rsidRPr="00433723" w:rsidRDefault="00A67394" w:rsidP="00A67394">
            <w:pPr>
              <w:pStyle w:val="ConsPlusNormal"/>
              <w:ind w:hanging="26"/>
              <w:contextualSpacing/>
              <w:jc w:val="both"/>
              <w:rPr>
                <w:rFonts w:ascii="Times New Roman" w:hAnsi="Times New Roman" w:cs="Times New Roman"/>
              </w:rPr>
            </w:pPr>
            <w:r w:rsidRPr="00433723">
              <w:rPr>
                <w:rFonts w:ascii="Times New Roman" w:hAnsi="Times New Roman" w:cs="Times New Roman"/>
              </w:rPr>
              <w:t>размещение индивидуальных гаражей и иных вспомогательных сооружений;</w:t>
            </w:r>
          </w:p>
          <w:p w:rsidR="00A67394" w:rsidRPr="00433723" w:rsidRDefault="00A67394" w:rsidP="00A67394">
            <w:pPr>
              <w:pStyle w:val="ConsPlusNormal"/>
              <w:ind w:hanging="26"/>
              <w:contextualSpacing/>
              <w:jc w:val="both"/>
              <w:rPr>
                <w:rFonts w:ascii="Times New Roman" w:hAnsi="Times New Roman" w:cs="Times New Roman"/>
              </w:rPr>
            </w:pPr>
            <w:r w:rsidRPr="00433723">
              <w:rPr>
                <w:rFonts w:ascii="Times New Roman" w:hAnsi="Times New Roman" w:cs="Times New Roman"/>
              </w:rPr>
              <w:t>обустройство спортивных и детских площадок, площадок отдыха;</w:t>
            </w:r>
          </w:p>
          <w:p w:rsidR="00A67394" w:rsidRPr="00433723" w:rsidRDefault="00A67394" w:rsidP="00A67394">
            <w:pPr>
              <w:pStyle w:val="aff0"/>
              <w:ind w:hanging="26"/>
              <w:contextualSpacing/>
              <w:rPr>
                <w:rFonts w:eastAsia="Calibri"/>
                <w:sz w:val="20"/>
                <w:szCs w:val="20"/>
                <w:lang w:eastAsia="en-US"/>
              </w:rPr>
            </w:pPr>
            <w:r w:rsidRPr="00433723">
              <w:rPr>
                <w:sz w:val="20"/>
                <w:szCs w:val="20"/>
              </w:rPr>
              <w:t>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A67394" w:rsidRPr="00433723" w:rsidTr="00A67394">
        <w:trPr>
          <w:trHeight w:val="274"/>
        </w:trPr>
        <w:tc>
          <w:tcPr>
            <w:tcW w:w="568"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lastRenderedPageBreak/>
              <w:t>2</w:t>
            </w:r>
          </w:p>
        </w:tc>
        <w:tc>
          <w:tcPr>
            <w:tcW w:w="1984" w:type="dxa"/>
            <w:shd w:val="clear" w:color="auto" w:fill="auto"/>
          </w:tcPr>
          <w:p w:rsidR="00A67394" w:rsidRPr="00433723" w:rsidRDefault="00A67394" w:rsidP="004B73EA">
            <w:pPr>
              <w:pStyle w:val="aff0"/>
              <w:contextualSpacing/>
              <w:jc w:val="center"/>
              <w:rPr>
                <w:sz w:val="20"/>
                <w:szCs w:val="20"/>
              </w:rPr>
            </w:pPr>
            <w:r w:rsidRPr="00433723">
              <w:rPr>
                <w:sz w:val="20"/>
                <w:szCs w:val="20"/>
              </w:rPr>
              <w:t>Для индивидуального жилищного строительства</w:t>
            </w:r>
          </w:p>
        </w:tc>
        <w:tc>
          <w:tcPr>
            <w:tcW w:w="769"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2.1</w:t>
            </w:r>
          </w:p>
        </w:tc>
        <w:tc>
          <w:tcPr>
            <w:tcW w:w="6489" w:type="dxa"/>
            <w:shd w:val="clear" w:color="auto" w:fill="auto"/>
            <w:vAlign w:val="center"/>
          </w:tcPr>
          <w:p w:rsidR="00A67394" w:rsidRPr="00433723" w:rsidRDefault="00A67394" w:rsidP="00A67394">
            <w:pPr>
              <w:pStyle w:val="ConsPlusNormal"/>
              <w:ind w:firstLine="0"/>
              <w:contextualSpacing/>
              <w:rPr>
                <w:rFonts w:ascii="Times New Roman" w:hAnsi="Times New Roman" w:cs="Times New Roman"/>
              </w:rPr>
            </w:pPr>
            <w:r w:rsidRPr="00433723">
              <w:rPr>
                <w:rFonts w:ascii="Times New Roman" w:hAnsi="Times New Roman" w:cs="Times New Roman"/>
              </w:rPr>
              <w:t>Размещение индивидуального жилого дома (дом, пригодный для постоянного проживания, высотой не выше трех надземных этажей);</w:t>
            </w:r>
          </w:p>
          <w:p w:rsidR="00A67394" w:rsidRPr="00433723" w:rsidRDefault="00A67394" w:rsidP="00A67394">
            <w:pPr>
              <w:pStyle w:val="ConsPlusNormal"/>
              <w:ind w:firstLine="0"/>
              <w:contextualSpacing/>
              <w:rPr>
                <w:rFonts w:ascii="Times New Roman" w:hAnsi="Times New Roman" w:cs="Times New Roman"/>
              </w:rPr>
            </w:pPr>
            <w:r w:rsidRPr="00433723">
              <w:rPr>
                <w:rFonts w:ascii="Times New Roman" w:hAnsi="Times New Roman" w:cs="Times New Roman"/>
              </w:rPr>
              <w:t>выращивание плодовых, ягодных, овощных, бахчевых или иных декоративных или сельскохозяйственных культур;</w:t>
            </w:r>
          </w:p>
          <w:p w:rsidR="00A67394" w:rsidRPr="00433723" w:rsidRDefault="00A67394" w:rsidP="00A67394">
            <w:pPr>
              <w:spacing w:line="240" w:lineRule="auto"/>
              <w:contextualSpacing/>
              <w:jc w:val="left"/>
              <w:rPr>
                <w:rFonts w:ascii="Times New Roman" w:hAnsi="Times New Roman"/>
                <w:sz w:val="20"/>
                <w:szCs w:val="20"/>
              </w:rPr>
            </w:pPr>
            <w:r w:rsidRPr="00433723">
              <w:rPr>
                <w:rFonts w:ascii="Times New Roman" w:hAnsi="Times New Roman"/>
                <w:sz w:val="20"/>
                <w:szCs w:val="20"/>
              </w:rPr>
              <w:t>размещение индивидуальных гаражей и подсобных сооружений</w:t>
            </w:r>
          </w:p>
        </w:tc>
      </w:tr>
      <w:tr w:rsidR="00A67394" w:rsidRPr="00433723" w:rsidTr="00A67394">
        <w:trPr>
          <w:trHeight w:val="274"/>
        </w:trPr>
        <w:tc>
          <w:tcPr>
            <w:tcW w:w="568"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3</w:t>
            </w:r>
          </w:p>
        </w:tc>
        <w:tc>
          <w:tcPr>
            <w:tcW w:w="1984"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 xml:space="preserve">Для ведения личного подсобного хозяйства </w:t>
            </w:r>
          </w:p>
        </w:tc>
        <w:tc>
          <w:tcPr>
            <w:tcW w:w="769"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2.2</w:t>
            </w:r>
          </w:p>
        </w:tc>
        <w:tc>
          <w:tcPr>
            <w:tcW w:w="6489" w:type="dxa"/>
            <w:shd w:val="clear" w:color="auto" w:fill="auto"/>
            <w:vAlign w:val="center"/>
          </w:tcPr>
          <w:p w:rsidR="00A67394" w:rsidRPr="00433723" w:rsidRDefault="00A67394" w:rsidP="00A67394">
            <w:pPr>
              <w:pStyle w:val="aff0"/>
              <w:contextualSpacing/>
              <w:rPr>
                <w:rFonts w:eastAsia="Calibri"/>
                <w:sz w:val="20"/>
                <w:szCs w:val="20"/>
                <w:lang w:eastAsia="en-US"/>
              </w:rPr>
            </w:pPr>
            <w:r w:rsidRPr="00433723">
              <w:rPr>
                <w:rFonts w:eastAsia="Calibri"/>
                <w:sz w:val="20"/>
                <w:szCs w:val="20"/>
                <w:lang w:eastAsia="en-US"/>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w:t>
            </w:r>
          </w:p>
          <w:p w:rsidR="00A67394" w:rsidRPr="00433723" w:rsidRDefault="00A67394" w:rsidP="00A67394">
            <w:pPr>
              <w:pStyle w:val="aff0"/>
              <w:contextualSpacing/>
              <w:rPr>
                <w:rFonts w:eastAsia="Calibri"/>
                <w:sz w:val="20"/>
                <w:szCs w:val="20"/>
                <w:lang w:eastAsia="en-US"/>
              </w:rPr>
            </w:pPr>
            <w:r w:rsidRPr="00433723">
              <w:rPr>
                <w:rFonts w:eastAsia="Calibri"/>
                <w:sz w:val="20"/>
                <w:szCs w:val="20"/>
                <w:lang w:eastAsia="en-US"/>
              </w:rPr>
              <w:t>- производство сельскохозяйственной продукции;</w:t>
            </w:r>
          </w:p>
          <w:p w:rsidR="00A67394" w:rsidRPr="00433723" w:rsidRDefault="00A67394" w:rsidP="00A67394">
            <w:pPr>
              <w:spacing w:line="240" w:lineRule="auto"/>
              <w:contextualSpacing/>
              <w:jc w:val="both"/>
              <w:rPr>
                <w:rFonts w:ascii="Times New Roman" w:hAnsi="Times New Roman"/>
                <w:sz w:val="20"/>
                <w:szCs w:val="20"/>
              </w:rPr>
            </w:pPr>
            <w:r w:rsidRPr="00433723">
              <w:rPr>
                <w:rFonts w:ascii="Times New Roman" w:hAnsi="Times New Roman"/>
                <w:sz w:val="20"/>
                <w:szCs w:val="20"/>
              </w:rPr>
              <w:t>- размещение гаража и иных вспомогательных сооружений; содержание сельскохозяйственных животных</w:t>
            </w:r>
          </w:p>
        </w:tc>
      </w:tr>
      <w:tr w:rsidR="00A67394" w:rsidRPr="00433723" w:rsidTr="00A67394">
        <w:trPr>
          <w:trHeight w:val="274"/>
        </w:trPr>
        <w:tc>
          <w:tcPr>
            <w:tcW w:w="568"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4</w:t>
            </w:r>
          </w:p>
        </w:tc>
        <w:tc>
          <w:tcPr>
            <w:tcW w:w="1984" w:type="dxa"/>
            <w:shd w:val="clear" w:color="auto" w:fill="auto"/>
            <w:vAlign w:val="center"/>
          </w:tcPr>
          <w:p w:rsidR="00A67394" w:rsidRPr="00433723" w:rsidRDefault="00A67394" w:rsidP="00A67394">
            <w:pPr>
              <w:pStyle w:val="aff0"/>
              <w:contextualSpacing/>
              <w:jc w:val="center"/>
              <w:rPr>
                <w:sz w:val="20"/>
                <w:szCs w:val="20"/>
              </w:rPr>
            </w:pPr>
            <w:r w:rsidRPr="00433723">
              <w:rPr>
                <w:sz w:val="20"/>
                <w:szCs w:val="20"/>
              </w:rPr>
              <w:t>Блокированная жилая застройка</w:t>
            </w:r>
          </w:p>
        </w:tc>
        <w:tc>
          <w:tcPr>
            <w:tcW w:w="769"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2.3</w:t>
            </w:r>
          </w:p>
        </w:tc>
        <w:tc>
          <w:tcPr>
            <w:tcW w:w="6489" w:type="dxa"/>
            <w:shd w:val="clear" w:color="auto" w:fill="auto"/>
          </w:tcPr>
          <w:p w:rsidR="00A67394" w:rsidRPr="00433723" w:rsidRDefault="00A67394" w:rsidP="00A67394">
            <w:pPr>
              <w:pStyle w:val="aff0"/>
              <w:contextualSpacing/>
              <w:rPr>
                <w:rFonts w:eastAsia="Calibri"/>
                <w:sz w:val="20"/>
                <w:szCs w:val="20"/>
                <w:lang w:eastAsia="en-US"/>
              </w:rPr>
            </w:pPr>
            <w:r w:rsidRPr="00433723">
              <w:rPr>
                <w:rFonts w:eastAsia="Calibri"/>
                <w:sz w:val="20"/>
                <w:szCs w:val="20"/>
                <w:lang w:eastAsia="en-US"/>
              </w:rPr>
              <w:t>Размещение жилого дома, не предназначенного для раздела на квартиры (жилой дом, пригодный для постоянного проживания, высотой не выше трех надземных этажей, имеющих общую стену с соседним домом, при общем количестве совмещенных домов не более десяти);</w:t>
            </w:r>
          </w:p>
          <w:p w:rsidR="00A67394" w:rsidRPr="00433723" w:rsidRDefault="00A67394" w:rsidP="00A67394">
            <w:pPr>
              <w:spacing w:line="240" w:lineRule="auto"/>
              <w:contextualSpacing/>
              <w:jc w:val="both"/>
              <w:rPr>
                <w:rFonts w:ascii="Times New Roman" w:hAnsi="Times New Roman"/>
                <w:sz w:val="20"/>
                <w:szCs w:val="20"/>
              </w:rPr>
            </w:pPr>
            <w:r w:rsidRPr="00433723">
              <w:rPr>
                <w:rFonts w:ascii="Times New Roman" w:hAnsi="Times New Roman"/>
                <w:sz w:val="20"/>
                <w:szCs w:val="20"/>
              </w:rPr>
              <w:t>разведение декоративных и плодовых деревьев, овощей и ягодных культур, размещение гаражей и иных вспомогательных сооружений</w:t>
            </w:r>
          </w:p>
        </w:tc>
      </w:tr>
      <w:tr w:rsidR="00A67394" w:rsidRPr="00433723" w:rsidTr="00A67394">
        <w:tc>
          <w:tcPr>
            <w:tcW w:w="568"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5</w:t>
            </w:r>
          </w:p>
        </w:tc>
        <w:tc>
          <w:tcPr>
            <w:tcW w:w="1984"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Амбулаторное ветеринарное обслуживание</w:t>
            </w:r>
          </w:p>
        </w:tc>
        <w:tc>
          <w:tcPr>
            <w:tcW w:w="769"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3.10.1</w:t>
            </w:r>
          </w:p>
        </w:tc>
        <w:tc>
          <w:tcPr>
            <w:tcW w:w="6489" w:type="dxa"/>
            <w:shd w:val="clear" w:color="auto" w:fill="auto"/>
          </w:tcPr>
          <w:p w:rsidR="00A67394" w:rsidRPr="00433723" w:rsidRDefault="00A67394" w:rsidP="00A67394">
            <w:pPr>
              <w:pStyle w:val="ConsPlusNormal"/>
              <w:ind w:firstLine="0"/>
              <w:jc w:val="both"/>
              <w:rPr>
                <w:rFonts w:ascii="Times New Roman" w:hAnsi="Times New Roman" w:cs="Times New Roman"/>
              </w:rPr>
            </w:pPr>
            <w:r w:rsidRPr="00433723">
              <w:rPr>
                <w:rFonts w:ascii="Times New Roman" w:hAnsi="Times New Roman" w:cs="Times New Roman"/>
              </w:rPr>
              <w:t>Размещение объектов капитального строительства, предназначенных для оказания ветеринарных услуг без содержания животных</w:t>
            </w:r>
          </w:p>
        </w:tc>
      </w:tr>
      <w:tr w:rsidR="00A67394" w:rsidRPr="00433723" w:rsidTr="00A67394">
        <w:tc>
          <w:tcPr>
            <w:tcW w:w="568"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6</w:t>
            </w:r>
          </w:p>
        </w:tc>
        <w:tc>
          <w:tcPr>
            <w:tcW w:w="1984"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Спорт</w:t>
            </w:r>
          </w:p>
        </w:tc>
        <w:tc>
          <w:tcPr>
            <w:tcW w:w="769"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5.1</w:t>
            </w:r>
          </w:p>
        </w:tc>
        <w:tc>
          <w:tcPr>
            <w:tcW w:w="6489" w:type="dxa"/>
            <w:shd w:val="clear" w:color="auto" w:fill="auto"/>
          </w:tcPr>
          <w:p w:rsidR="00A67394" w:rsidRPr="00433723" w:rsidRDefault="00A67394" w:rsidP="00A67394">
            <w:pPr>
              <w:spacing w:line="240" w:lineRule="auto"/>
              <w:contextualSpacing/>
              <w:jc w:val="both"/>
              <w:rPr>
                <w:rFonts w:ascii="Times New Roman" w:hAnsi="Times New Roman"/>
                <w:sz w:val="20"/>
                <w:szCs w:val="20"/>
              </w:rPr>
            </w:pPr>
            <w:r w:rsidRPr="00433723">
              <w:rPr>
                <w:rFonts w:ascii="Times New Roman" w:hAnsi="Times New Roman"/>
                <w:sz w:val="20"/>
                <w:szCs w:val="20"/>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в том числе водным (причалы и сооружения, необходимые для водных видов спорта и хранения соответствующего инвентаря)</w:t>
            </w:r>
          </w:p>
        </w:tc>
      </w:tr>
      <w:tr w:rsidR="00A67394" w:rsidRPr="00433723" w:rsidTr="00A67394">
        <w:tc>
          <w:tcPr>
            <w:tcW w:w="568"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7</w:t>
            </w:r>
          </w:p>
        </w:tc>
        <w:tc>
          <w:tcPr>
            <w:tcW w:w="1984"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Культурное развитие</w:t>
            </w:r>
          </w:p>
        </w:tc>
        <w:tc>
          <w:tcPr>
            <w:tcW w:w="769"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3.6</w:t>
            </w:r>
          </w:p>
        </w:tc>
        <w:tc>
          <w:tcPr>
            <w:tcW w:w="6489" w:type="dxa"/>
            <w:shd w:val="clear" w:color="auto" w:fill="auto"/>
          </w:tcPr>
          <w:p w:rsidR="00A67394" w:rsidRPr="00433723" w:rsidRDefault="00A67394" w:rsidP="00A67394">
            <w:pPr>
              <w:spacing w:line="240" w:lineRule="auto"/>
              <w:contextualSpacing/>
              <w:jc w:val="both"/>
              <w:rPr>
                <w:rFonts w:ascii="Times New Roman" w:hAnsi="Times New Roman"/>
                <w:sz w:val="20"/>
                <w:szCs w:val="20"/>
              </w:rPr>
            </w:pPr>
            <w:r w:rsidRPr="00433723">
              <w:rPr>
                <w:rFonts w:ascii="Times New Roman" w:hAnsi="Times New Roman"/>
                <w:sz w:val="20"/>
                <w:szCs w:val="20"/>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устройство площадок для празднеств и гуляний; размещение зданий и сооружений для размещения цирков, зверинцев, зоопарков, океанариумов</w:t>
            </w:r>
          </w:p>
        </w:tc>
      </w:tr>
      <w:tr w:rsidR="00A67394" w:rsidRPr="00433723" w:rsidTr="00A67394">
        <w:tc>
          <w:tcPr>
            <w:tcW w:w="568"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8</w:t>
            </w:r>
          </w:p>
        </w:tc>
        <w:tc>
          <w:tcPr>
            <w:tcW w:w="1984" w:type="dxa"/>
            <w:shd w:val="clear" w:color="auto" w:fill="auto"/>
            <w:vAlign w:val="center"/>
          </w:tcPr>
          <w:p w:rsidR="00A67394" w:rsidRPr="00433723" w:rsidRDefault="00A67394" w:rsidP="00A67394">
            <w:pPr>
              <w:pStyle w:val="aff0"/>
              <w:contextualSpacing/>
              <w:jc w:val="center"/>
              <w:rPr>
                <w:sz w:val="20"/>
                <w:szCs w:val="20"/>
              </w:rPr>
            </w:pPr>
            <w:r w:rsidRPr="00433723">
              <w:rPr>
                <w:sz w:val="20"/>
                <w:szCs w:val="20"/>
              </w:rPr>
              <w:t>Общее пользование территории</w:t>
            </w:r>
          </w:p>
        </w:tc>
        <w:tc>
          <w:tcPr>
            <w:tcW w:w="769"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12.0</w:t>
            </w:r>
          </w:p>
        </w:tc>
        <w:tc>
          <w:tcPr>
            <w:tcW w:w="6489" w:type="dxa"/>
            <w:shd w:val="clear" w:color="auto" w:fill="auto"/>
          </w:tcPr>
          <w:p w:rsidR="00A67394" w:rsidRPr="00433723" w:rsidRDefault="00A67394" w:rsidP="00A67394">
            <w:pPr>
              <w:spacing w:line="240" w:lineRule="auto"/>
              <w:contextualSpacing/>
              <w:jc w:val="both"/>
              <w:rPr>
                <w:rFonts w:ascii="Times New Roman" w:hAnsi="Times New Roman"/>
                <w:sz w:val="20"/>
                <w:szCs w:val="20"/>
              </w:rPr>
            </w:pPr>
            <w:r w:rsidRPr="00433723">
              <w:rPr>
                <w:rFonts w:ascii="Times New Roman" w:hAnsi="Times New Roman"/>
                <w:sz w:val="20"/>
                <w:szCs w:val="20"/>
              </w:rPr>
              <w:t>Размещение автомобильных дорог и пешеходных тротуаров в границах населенных пунктов, пешеходных переходов, парков, скверов, площадей, бульваров, набережных и других мест, постоянно открытых для посещения без взимания платы</w:t>
            </w:r>
          </w:p>
        </w:tc>
      </w:tr>
      <w:tr w:rsidR="00A67394" w:rsidRPr="00433723" w:rsidTr="00A67394">
        <w:tc>
          <w:tcPr>
            <w:tcW w:w="568"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9</w:t>
            </w:r>
          </w:p>
        </w:tc>
        <w:tc>
          <w:tcPr>
            <w:tcW w:w="1984"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Социальное обслуживание</w:t>
            </w:r>
          </w:p>
        </w:tc>
        <w:tc>
          <w:tcPr>
            <w:tcW w:w="769"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3.2</w:t>
            </w:r>
          </w:p>
        </w:tc>
        <w:tc>
          <w:tcPr>
            <w:tcW w:w="6489" w:type="dxa"/>
            <w:shd w:val="clear" w:color="auto" w:fill="auto"/>
          </w:tcPr>
          <w:p w:rsidR="00A67394" w:rsidRPr="00433723" w:rsidRDefault="00A67394" w:rsidP="00A67394">
            <w:pPr>
              <w:spacing w:line="240" w:lineRule="auto"/>
              <w:contextualSpacing/>
              <w:jc w:val="both"/>
              <w:rPr>
                <w:rFonts w:ascii="Times New Roman" w:hAnsi="Times New Roman"/>
                <w:sz w:val="20"/>
                <w:szCs w:val="20"/>
              </w:rPr>
            </w:pPr>
            <w:r w:rsidRPr="00433723">
              <w:rPr>
                <w:rFonts w:ascii="Times New Roman" w:hAnsi="Times New Roman"/>
                <w:sz w:val="20"/>
                <w:szCs w:val="20"/>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 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A67394" w:rsidRPr="00433723" w:rsidTr="00A67394">
        <w:tc>
          <w:tcPr>
            <w:tcW w:w="568"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10</w:t>
            </w:r>
          </w:p>
        </w:tc>
        <w:tc>
          <w:tcPr>
            <w:tcW w:w="1984"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Бытовое обслуживание</w:t>
            </w:r>
          </w:p>
        </w:tc>
        <w:tc>
          <w:tcPr>
            <w:tcW w:w="769"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3.3</w:t>
            </w:r>
          </w:p>
        </w:tc>
        <w:tc>
          <w:tcPr>
            <w:tcW w:w="6489" w:type="dxa"/>
            <w:shd w:val="clear" w:color="auto" w:fill="auto"/>
          </w:tcPr>
          <w:p w:rsidR="00A67394" w:rsidRPr="00433723" w:rsidRDefault="00A67394" w:rsidP="00A67394">
            <w:pPr>
              <w:spacing w:line="240" w:lineRule="auto"/>
              <w:contextualSpacing/>
              <w:jc w:val="both"/>
              <w:rPr>
                <w:rFonts w:ascii="Times New Roman" w:hAnsi="Times New Roman"/>
                <w:sz w:val="20"/>
                <w:szCs w:val="20"/>
              </w:rPr>
            </w:pPr>
            <w:r w:rsidRPr="00433723">
              <w:rPr>
                <w:rFonts w:ascii="Times New Roman" w:hAnsi="Times New Roman"/>
                <w:sz w:val="20"/>
                <w:szCs w:val="20"/>
              </w:rPr>
              <w:t xml:space="preserve">Размещение объектов капитального строительства, предназначенных для оказания населению или организациям бытовых услуг (мастерские </w:t>
            </w:r>
            <w:r w:rsidRPr="00433723">
              <w:rPr>
                <w:rFonts w:ascii="Times New Roman" w:hAnsi="Times New Roman"/>
                <w:sz w:val="20"/>
                <w:szCs w:val="20"/>
              </w:rPr>
              <w:lastRenderedPageBreak/>
              <w:t>мелкого ремонта, ателье, бани, парикмахерские, прачечные, похоронные бюро)</w:t>
            </w:r>
          </w:p>
        </w:tc>
      </w:tr>
      <w:tr w:rsidR="00A67394" w:rsidRPr="00433723" w:rsidTr="00A67394">
        <w:tc>
          <w:tcPr>
            <w:tcW w:w="568"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lastRenderedPageBreak/>
              <w:t>11</w:t>
            </w:r>
          </w:p>
        </w:tc>
        <w:tc>
          <w:tcPr>
            <w:tcW w:w="1984"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Амбулаторно-поликлиническое обслуживание</w:t>
            </w:r>
          </w:p>
        </w:tc>
        <w:tc>
          <w:tcPr>
            <w:tcW w:w="769"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3.4.1</w:t>
            </w:r>
          </w:p>
        </w:tc>
        <w:tc>
          <w:tcPr>
            <w:tcW w:w="6489" w:type="dxa"/>
            <w:shd w:val="clear" w:color="auto" w:fill="auto"/>
          </w:tcPr>
          <w:p w:rsidR="00A67394" w:rsidRPr="00433723" w:rsidRDefault="00A67394" w:rsidP="00A67394">
            <w:pPr>
              <w:pStyle w:val="ConsPlusNormal"/>
              <w:ind w:firstLine="0"/>
              <w:jc w:val="both"/>
              <w:rPr>
                <w:rFonts w:ascii="Times New Roman" w:hAnsi="Times New Roman" w:cs="Times New Roman"/>
              </w:rPr>
            </w:pPr>
            <w:r w:rsidRPr="00433723">
              <w:rPr>
                <w:rFonts w:ascii="Times New Roman" w:hAnsi="Times New Roman" w:cs="Times New Roman"/>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A67394" w:rsidRPr="00433723" w:rsidTr="00A67394">
        <w:tc>
          <w:tcPr>
            <w:tcW w:w="568"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12</w:t>
            </w:r>
          </w:p>
        </w:tc>
        <w:tc>
          <w:tcPr>
            <w:tcW w:w="1984"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Дошкольное, начальное и среднее общее образование</w:t>
            </w:r>
          </w:p>
        </w:tc>
        <w:tc>
          <w:tcPr>
            <w:tcW w:w="769"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3.5.1</w:t>
            </w:r>
          </w:p>
        </w:tc>
        <w:tc>
          <w:tcPr>
            <w:tcW w:w="6489" w:type="dxa"/>
            <w:shd w:val="clear" w:color="auto" w:fill="auto"/>
          </w:tcPr>
          <w:p w:rsidR="00A67394" w:rsidRPr="00433723" w:rsidRDefault="00A67394" w:rsidP="00A67394">
            <w:pPr>
              <w:pStyle w:val="ConsPlusNormal"/>
              <w:ind w:firstLine="0"/>
              <w:jc w:val="both"/>
              <w:rPr>
                <w:rFonts w:ascii="Times New Roman" w:hAnsi="Times New Roman" w:cs="Times New Roman"/>
              </w:rPr>
            </w:pPr>
            <w:r w:rsidRPr="00433723">
              <w:rPr>
                <w:rFonts w:ascii="Times New Roman" w:hAnsi="Times New Roman" w:cs="Times New Roman"/>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A67394" w:rsidRPr="00433723" w:rsidTr="00A67394">
        <w:tc>
          <w:tcPr>
            <w:tcW w:w="568"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13</w:t>
            </w:r>
          </w:p>
        </w:tc>
        <w:tc>
          <w:tcPr>
            <w:tcW w:w="1984"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Общественное управление</w:t>
            </w:r>
          </w:p>
        </w:tc>
        <w:tc>
          <w:tcPr>
            <w:tcW w:w="769"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3.8</w:t>
            </w:r>
          </w:p>
        </w:tc>
        <w:tc>
          <w:tcPr>
            <w:tcW w:w="6489" w:type="dxa"/>
            <w:shd w:val="clear" w:color="auto" w:fill="auto"/>
          </w:tcPr>
          <w:p w:rsidR="00A67394" w:rsidRPr="00433723" w:rsidRDefault="00A67394" w:rsidP="00A67394">
            <w:pPr>
              <w:spacing w:line="240" w:lineRule="auto"/>
              <w:contextualSpacing/>
              <w:jc w:val="both"/>
              <w:rPr>
                <w:rFonts w:ascii="Times New Roman" w:hAnsi="Times New Roman"/>
                <w:sz w:val="20"/>
                <w:szCs w:val="20"/>
              </w:rPr>
            </w:pPr>
            <w:r w:rsidRPr="00433723">
              <w:rPr>
                <w:rFonts w:ascii="Times New Roman" w:hAnsi="Times New Roman"/>
                <w:sz w:val="20"/>
                <w:szCs w:val="20"/>
              </w:rPr>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 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 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r>
      <w:tr w:rsidR="00A67394" w:rsidRPr="00433723" w:rsidTr="00A67394">
        <w:tc>
          <w:tcPr>
            <w:tcW w:w="568"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14</w:t>
            </w:r>
          </w:p>
        </w:tc>
        <w:tc>
          <w:tcPr>
            <w:tcW w:w="1984"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bookmarkStart w:id="225" w:name="sub_1043"/>
            <w:r w:rsidRPr="00433723">
              <w:rPr>
                <w:rFonts w:ascii="Times New Roman" w:hAnsi="Times New Roman"/>
                <w:sz w:val="20"/>
                <w:szCs w:val="20"/>
              </w:rPr>
              <w:t>Рынки</w:t>
            </w:r>
            <w:bookmarkEnd w:id="225"/>
          </w:p>
        </w:tc>
        <w:tc>
          <w:tcPr>
            <w:tcW w:w="769"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4.3</w:t>
            </w:r>
          </w:p>
        </w:tc>
        <w:tc>
          <w:tcPr>
            <w:tcW w:w="6489" w:type="dxa"/>
            <w:shd w:val="clear" w:color="auto" w:fill="auto"/>
          </w:tcPr>
          <w:p w:rsidR="00A67394" w:rsidRPr="00433723" w:rsidRDefault="00A67394" w:rsidP="00A67394">
            <w:pPr>
              <w:pStyle w:val="aff0"/>
              <w:rPr>
                <w:sz w:val="20"/>
                <w:szCs w:val="20"/>
              </w:rPr>
            </w:pPr>
            <w:r w:rsidRPr="00433723">
              <w:rPr>
                <w:sz w:val="20"/>
                <w:szCs w:val="20"/>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A67394" w:rsidRPr="00433723" w:rsidRDefault="00A67394" w:rsidP="00A67394">
            <w:pPr>
              <w:pStyle w:val="aff0"/>
              <w:rPr>
                <w:sz w:val="20"/>
                <w:szCs w:val="20"/>
              </w:rPr>
            </w:pPr>
            <w:r w:rsidRPr="00433723">
              <w:rPr>
                <w:sz w:val="20"/>
                <w:szCs w:val="20"/>
              </w:rPr>
              <w:t>размещение гаражей и (или) стоянок для автомобилей сотрудников и посетителей рынка</w:t>
            </w:r>
          </w:p>
        </w:tc>
      </w:tr>
      <w:tr w:rsidR="00A67394" w:rsidRPr="00433723" w:rsidTr="00A67394">
        <w:tc>
          <w:tcPr>
            <w:tcW w:w="568"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15</w:t>
            </w:r>
          </w:p>
        </w:tc>
        <w:tc>
          <w:tcPr>
            <w:tcW w:w="1984"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Магазины</w:t>
            </w:r>
          </w:p>
        </w:tc>
        <w:tc>
          <w:tcPr>
            <w:tcW w:w="769"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4.4</w:t>
            </w:r>
          </w:p>
        </w:tc>
        <w:tc>
          <w:tcPr>
            <w:tcW w:w="6489" w:type="dxa"/>
            <w:shd w:val="clear" w:color="auto" w:fill="auto"/>
          </w:tcPr>
          <w:p w:rsidR="00A67394" w:rsidRPr="00433723" w:rsidRDefault="00A67394" w:rsidP="000B11E9">
            <w:pPr>
              <w:spacing w:line="240" w:lineRule="auto"/>
              <w:contextualSpacing/>
              <w:jc w:val="both"/>
              <w:rPr>
                <w:rFonts w:ascii="Times New Roman" w:hAnsi="Times New Roman"/>
                <w:sz w:val="20"/>
                <w:szCs w:val="20"/>
              </w:rPr>
            </w:pPr>
            <w:proofErr w:type="spellStart"/>
            <w:r w:rsidRPr="00433723">
              <w:rPr>
                <w:rFonts w:ascii="Times New Roman" w:hAnsi="Times New Roman"/>
                <w:sz w:val="20"/>
                <w:szCs w:val="20"/>
              </w:rPr>
              <w:t>Рразмещение</w:t>
            </w:r>
            <w:proofErr w:type="spellEnd"/>
            <w:r w:rsidRPr="00433723">
              <w:rPr>
                <w:rFonts w:ascii="Times New Roman" w:hAnsi="Times New Roman"/>
                <w:sz w:val="20"/>
                <w:szCs w:val="20"/>
              </w:rPr>
              <w:t xml:space="preserve"> объектов капитального строительства, предназначенных для продажи товаров, торговая площадь которых составляет до </w:t>
            </w:r>
            <w:r w:rsidR="000B11E9">
              <w:rPr>
                <w:rFonts w:ascii="Times New Roman" w:hAnsi="Times New Roman"/>
                <w:sz w:val="20"/>
                <w:szCs w:val="20"/>
              </w:rPr>
              <w:t>1</w:t>
            </w:r>
            <w:r w:rsidRPr="00433723">
              <w:rPr>
                <w:rFonts w:ascii="Times New Roman" w:hAnsi="Times New Roman"/>
                <w:sz w:val="20"/>
                <w:szCs w:val="20"/>
              </w:rPr>
              <w:t>50 кв. м</w:t>
            </w:r>
          </w:p>
        </w:tc>
      </w:tr>
      <w:tr w:rsidR="00A67394" w:rsidRPr="00433723" w:rsidTr="00A67394">
        <w:tc>
          <w:tcPr>
            <w:tcW w:w="568" w:type="dxa"/>
            <w:shd w:val="clear" w:color="auto" w:fill="auto"/>
            <w:vAlign w:val="center"/>
          </w:tcPr>
          <w:p w:rsidR="00A67394" w:rsidRPr="00433723" w:rsidRDefault="00A67394" w:rsidP="00A67394">
            <w:pPr>
              <w:spacing w:line="240" w:lineRule="auto"/>
              <w:rPr>
                <w:rFonts w:ascii="Times New Roman" w:hAnsi="Times New Roman"/>
                <w:sz w:val="20"/>
                <w:szCs w:val="20"/>
              </w:rPr>
            </w:pPr>
            <w:r w:rsidRPr="00433723">
              <w:rPr>
                <w:rFonts w:ascii="Times New Roman" w:hAnsi="Times New Roman"/>
                <w:sz w:val="20"/>
                <w:szCs w:val="20"/>
              </w:rPr>
              <w:t>16</w:t>
            </w:r>
          </w:p>
        </w:tc>
        <w:tc>
          <w:tcPr>
            <w:tcW w:w="1984" w:type="dxa"/>
            <w:shd w:val="clear" w:color="auto" w:fill="auto"/>
            <w:vAlign w:val="center"/>
          </w:tcPr>
          <w:p w:rsidR="00A67394" w:rsidRPr="00433723" w:rsidRDefault="00A67394" w:rsidP="00A67394">
            <w:pPr>
              <w:pStyle w:val="aff0"/>
              <w:jc w:val="center"/>
              <w:rPr>
                <w:sz w:val="20"/>
                <w:szCs w:val="20"/>
              </w:rPr>
            </w:pPr>
            <w:r w:rsidRPr="00433723">
              <w:rPr>
                <w:sz w:val="20"/>
                <w:szCs w:val="20"/>
              </w:rPr>
              <w:t>Общее пользование территории</w:t>
            </w:r>
          </w:p>
        </w:tc>
        <w:tc>
          <w:tcPr>
            <w:tcW w:w="769" w:type="dxa"/>
            <w:shd w:val="clear" w:color="auto" w:fill="auto"/>
            <w:vAlign w:val="center"/>
          </w:tcPr>
          <w:p w:rsidR="00A67394" w:rsidRPr="00433723" w:rsidRDefault="00A67394" w:rsidP="00A67394">
            <w:pPr>
              <w:spacing w:line="240" w:lineRule="auto"/>
              <w:rPr>
                <w:rFonts w:ascii="Times New Roman" w:hAnsi="Times New Roman"/>
                <w:sz w:val="20"/>
                <w:szCs w:val="20"/>
              </w:rPr>
            </w:pPr>
            <w:r w:rsidRPr="00433723">
              <w:rPr>
                <w:rFonts w:ascii="Times New Roman" w:hAnsi="Times New Roman"/>
                <w:sz w:val="20"/>
                <w:szCs w:val="20"/>
              </w:rPr>
              <w:t>12.0</w:t>
            </w:r>
          </w:p>
        </w:tc>
        <w:tc>
          <w:tcPr>
            <w:tcW w:w="6489" w:type="dxa"/>
            <w:shd w:val="clear" w:color="auto" w:fill="auto"/>
            <w:vAlign w:val="center"/>
          </w:tcPr>
          <w:p w:rsidR="00A67394" w:rsidRPr="00433723" w:rsidRDefault="00A67394" w:rsidP="00A67394">
            <w:pPr>
              <w:spacing w:line="240" w:lineRule="auto"/>
              <w:jc w:val="both"/>
              <w:rPr>
                <w:rFonts w:ascii="Times New Roman" w:hAnsi="Times New Roman"/>
                <w:sz w:val="20"/>
                <w:szCs w:val="20"/>
              </w:rPr>
            </w:pPr>
            <w:r w:rsidRPr="00433723">
              <w:rPr>
                <w:rFonts w:ascii="Times New Roman" w:hAnsi="Times New Roman"/>
                <w:sz w:val="20"/>
                <w:szCs w:val="20"/>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E70BD" w:rsidRPr="00433723" w:rsidTr="007E70BD">
        <w:tc>
          <w:tcPr>
            <w:tcW w:w="568" w:type="dxa"/>
            <w:shd w:val="clear" w:color="auto" w:fill="auto"/>
            <w:vAlign w:val="center"/>
          </w:tcPr>
          <w:p w:rsidR="007E70BD" w:rsidRPr="00433723" w:rsidRDefault="007E70BD" w:rsidP="007E70BD">
            <w:pPr>
              <w:spacing w:line="240" w:lineRule="auto"/>
              <w:contextualSpacing/>
              <w:rPr>
                <w:rFonts w:ascii="Times New Roman" w:hAnsi="Times New Roman"/>
                <w:sz w:val="20"/>
                <w:szCs w:val="20"/>
              </w:rPr>
            </w:pPr>
            <w:r w:rsidRPr="00433723">
              <w:rPr>
                <w:rFonts w:ascii="Times New Roman" w:hAnsi="Times New Roman"/>
                <w:sz w:val="20"/>
                <w:szCs w:val="20"/>
              </w:rPr>
              <w:t>17</w:t>
            </w:r>
          </w:p>
        </w:tc>
        <w:tc>
          <w:tcPr>
            <w:tcW w:w="1984" w:type="dxa"/>
            <w:shd w:val="clear" w:color="auto" w:fill="auto"/>
            <w:vAlign w:val="center"/>
          </w:tcPr>
          <w:p w:rsidR="007E70BD" w:rsidRPr="00433723" w:rsidRDefault="007E70BD" w:rsidP="007E70BD">
            <w:pPr>
              <w:spacing w:line="240" w:lineRule="auto"/>
              <w:contextualSpacing/>
              <w:rPr>
                <w:rFonts w:ascii="Times New Roman" w:hAnsi="Times New Roman"/>
                <w:sz w:val="20"/>
                <w:szCs w:val="20"/>
              </w:rPr>
            </w:pPr>
            <w:r w:rsidRPr="00433723">
              <w:rPr>
                <w:rFonts w:ascii="Times New Roman" w:hAnsi="Times New Roman"/>
                <w:sz w:val="20"/>
                <w:szCs w:val="20"/>
              </w:rPr>
              <w:t>Обслуживание автотранспорта</w:t>
            </w:r>
          </w:p>
        </w:tc>
        <w:tc>
          <w:tcPr>
            <w:tcW w:w="769" w:type="dxa"/>
            <w:shd w:val="clear" w:color="auto" w:fill="auto"/>
            <w:vAlign w:val="center"/>
          </w:tcPr>
          <w:p w:rsidR="007E70BD" w:rsidRPr="00433723" w:rsidRDefault="007E70BD" w:rsidP="007E70BD">
            <w:pPr>
              <w:spacing w:line="240" w:lineRule="auto"/>
              <w:contextualSpacing/>
              <w:rPr>
                <w:rFonts w:ascii="Times New Roman" w:hAnsi="Times New Roman"/>
                <w:sz w:val="20"/>
                <w:szCs w:val="20"/>
              </w:rPr>
            </w:pPr>
            <w:r w:rsidRPr="00433723">
              <w:rPr>
                <w:rFonts w:ascii="Times New Roman" w:hAnsi="Times New Roman"/>
                <w:sz w:val="20"/>
                <w:szCs w:val="20"/>
              </w:rPr>
              <w:t>4.9</w:t>
            </w:r>
          </w:p>
        </w:tc>
        <w:tc>
          <w:tcPr>
            <w:tcW w:w="6489" w:type="dxa"/>
            <w:shd w:val="clear" w:color="auto" w:fill="auto"/>
          </w:tcPr>
          <w:p w:rsidR="007E70BD" w:rsidRPr="00433723" w:rsidRDefault="007E70BD" w:rsidP="007E70BD">
            <w:pPr>
              <w:spacing w:line="240" w:lineRule="auto"/>
              <w:contextualSpacing/>
              <w:jc w:val="both"/>
              <w:rPr>
                <w:rFonts w:ascii="Times New Roman" w:hAnsi="Times New Roman"/>
                <w:sz w:val="20"/>
                <w:szCs w:val="20"/>
              </w:rPr>
            </w:pPr>
            <w:r w:rsidRPr="00433723">
              <w:rPr>
                <w:rFonts w:ascii="Times New Roman" w:hAnsi="Times New Roman"/>
                <w:sz w:val="20"/>
                <w:szCs w:val="20"/>
              </w:rPr>
              <w:t>Размещение постоянных или временных гаражей с несколькими стояночными местами, стоянок, автозаправочных станций (бензиновых, газовых); размещение магазинов сопутствующей торговли, зданий для организации общественного питания в качестве придорожного сервиса; размещение автомобильных моек и прачечных для автомобильных принадлежностей, мастерских, предназначенных для ремонта и обслуживания автомобилей</w:t>
            </w:r>
          </w:p>
        </w:tc>
      </w:tr>
      <w:tr w:rsidR="007E70BD" w:rsidRPr="00433723" w:rsidTr="007E70BD">
        <w:tc>
          <w:tcPr>
            <w:tcW w:w="568" w:type="dxa"/>
            <w:shd w:val="clear" w:color="auto" w:fill="auto"/>
            <w:vAlign w:val="center"/>
          </w:tcPr>
          <w:p w:rsidR="007E70BD" w:rsidRPr="00433723" w:rsidRDefault="007E70BD" w:rsidP="007E70BD">
            <w:pPr>
              <w:spacing w:line="240" w:lineRule="auto"/>
              <w:contextualSpacing/>
              <w:rPr>
                <w:rFonts w:ascii="Times New Roman" w:hAnsi="Times New Roman"/>
                <w:sz w:val="20"/>
                <w:szCs w:val="20"/>
              </w:rPr>
            </w:pPr>
            <w:r w:rsidRPr="00433723">
              <w:rPr>
                <w:rFonts w:ascii="Times New Roman" w:hAnsi="Times New Roman"/>
                <w:sz w:val="20"/>
                <w:szCs w:val="20"/>
              </w:rPr>
              <w:t>18</w:t>
            </w:r>
          </w:p>
        </w:tc>
        <w:tc>
          <w:tcPr>
            <w:tcW w:w="1984" w:type="dxa"/>
            <w:shd w:val="clear" w:color="auto" w:fill="auto"/>
            <w:vAlign w:val="center"/>
          </w:tcPr>
          <w:p w:rsidR="007E70BD" w:rsidRPr="00433723" w:rsidRDefault="007E70BD" w:rsidP="007E70BD">
            <w:pPr>
              <w:spacing w:line="240" w:lineRule="auto"/>
              <w:contextualSpacing/>
              <w:rPr>
                <w:rFonts w:ascii="Times New Roman" w:hAnsi="Times New Roman"/>
                <w:sz w:val="20"/>
                <w:szCs w:val="20"/>
              </w:rPr>
            </w:pPr>
            <w:r w:rsidRPr="00433723">
              <w:rPr>
                <w:rFonts w:ascii="Times New Roman" w:hAnsi="Times New Roman"/>
                <w:sz w:val="20"/>
                <w:szCs w:val="20"/>
              </w:rPr>
              <w:t>Объекты гаражного назначения</w:t>
            </w:r>
          </w:p>
        </w:tc>
        <w:tc>
          <w:tcPr>
            <w:tcW w:w="769" w:type="dxa"/>
            <w:shd w:val="clear" w:color="auto" w:fill="auto"/>
            <w:vAlign w:val="center"/>
          </w:tcPr>
          <w:p w:rsidR="007E70BD" w:rsidRPr="00433723" w:rsidRDefault="007E70BD" w:rsidP="007E70BD">
            <w:pPr>
              <w:spacing w:line="240" w:lineRule="auto"/>
              <w:contextualSpacing/>
              <w:rPr>
                <w:rFonts w:ascii="Times New Roman" w:hAnsi="Times New Roman"/>
                <w:sz w:val="20"/>
                <w:szCs w:val="20"/>
              </w:rPr>
            </w:pPr>
            <w:r w:rsidRPr="00433723">
              <w:rPr>
                <w:rFonts w:ascii="Times New Roman" w:hAnsi="Times New Roman"/>
                <w:sz w:val="20"/>
                <w:szCs w:val="20"/>
              </w:rPr>
              <w:t>2.7.1.</w:t>
            </w:r>
          </w:p>
        </w:tc>
        <w:tc>
          <w:tcPr>
            <w:tcW w:w="6489" w:type="dxa"/>
            <w:shd w:val="clear" w:color="auto" w:fill="auto"/>
            <w:vAlign w:val="center"/>
          </w:tcPr>
          <w:p w:rsidR="007E70BD" w:rsidRPr="00433723" w:rsidRDefault="007E70BD" w:rsidP="007E70BD">
            <w:pPr>
              <w:spacing w:line="240" w:lineRule="auto"/>
              <w:contextualSpacing/>
              <w:jc w:val="left"/>
              <w:rPr>
                <w:rFonts w:ascii="Times New Roman" w:hAnsi="Times New Roman"/>
                <w:sz w:val="20"/>
                <w:szCs w:val="20"/>
              </w:rPr>
            </w:pPr>
            <w:r w:rsidRPr="00433723">
              <w:rPr>
                <w:rFonts w:ascii="Times New Roman" w:hAnsi="Times New Roman"/>
                <w:sz w:val="20"/>
                <w:szCs w:val="20"/>
              </w:rPr>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r>
      <w:tr w:rsidR="00A67394" w:rsidRPr="00433723" w:rsidTr="00A67394">
        <w:tc>
          <w:tcPr>
            <w:tcW w:w="9810" w:type="dxa"/>
            <w:gridSpan w:val="4"/>
            <w:shd w:val="clear" w:color="auto" w:fill="auto"/>
            <w:vAlign w:val="center"/>
          </w:tcPr>
          <w:p w:rsidR="00A67394" w:rsidRPr="00433723" w:rsidRDefault="00A67394" w:rsidP="00A67394">
            <w:pPr>
              <w:spacing w:line="240" w:lineRule="auto"/>
              <w:contextualSpacing/>
              <w:rPr>
                <w:rFonts w:ascii="Times New Roman" w:hAnsi="Times New Roman"/>
                <w:b/>
                <w:sz w:val="20"/>
                <w:szCs w:val="20"/>
              </w:rPr>
            </w:pPr>
            <w:r w:rsidRPr="00433723">
              <w:rPr>
                <w:rFonts w:ascii="Times New Roman" w:hAnsi="Times New Roman"/>
                <w:b/>
                <w:sz w:val="20"/>
                <w:szCs w:val="20"/>
              </w:rPr>
              <w:t>Условно разрешенные виды использования</w:t>
            </w:r>
          </w:p>
        </w:tc>
      </w:tr>
      <w:tr w:rsidR="00A67394" w:rsidRPr="00433723" w:rsidTr="00A67394">
        <w:tc>
          <w:tcPr>
            <w:tcW w:w="568" w:type="dxa"/>
            <w:shd w:val="clear" w:color="auto" w:fill="auto"/>
            <w:vAlign w:val="center"/>
          </w:tcPr>
          <w:p w:rsidR="00A67394" w:rsidRPr="00433723" w:rsidRDefault="007E70BD" w:rsidP="00A67394">
            <w:pPr>
              <w:spacing w:line="240" w:lineRule="auto"/>
              <w:contextualSpacing/>
              <w:rPr>
                <w:rFonts w:ascii="Times New Roman" w:hAnsi="Times New Roman"/>
                <w:sz w:val="20"/>
                <w:szCs w:val="20"/>
              </w:rPr>
            </w:pPr>
            <w:r w:rsidRPr="00433723">
              <w:rPr>
                <w:rFonts w:ascii="Times New Roman" w:hAnsi="Times New Roman"/>
                <w:sz w:val="20"/>
                <w:szCs w:val="20"/>
              </w:rPr>
              <w:t>19</w:t>
            </w:r>
          </w:p>
        </w:tc>
        <w:tc>
          <w:tcPr>
            <w:tcW w:w="1984"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Деловое управление</w:t>
            </w:r>
          </w:p>
        </w:tc>
        <w:tc>
          <w:tcPr>
            <w:tcW w:w="769"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4.1</w:t>
            </w:r>
          </w:p>
        </w:tc>
        <w:tc>
          <w:tcPr>
            <w:tcW w:w="6489" w:type="dxa"/>
            <w:shd w:val="clear" w:color="auto" w:fill="auto"/>
          </w:tcPr>
          <w:p w:rsidR="00A67394" w:rsidRPr="00433723" w:rsidRDefault="00A67394" w:rsidP="00A67394">
            <w:pPr>
              <w:pStyle w:val="ConsPlusNormal"/>
              <w:ind w:firstLine="0"/>
              <w:jc w:val="both"/>
              <w:rPr>
                <w:rFonts w:ascii="Times New Roman" w:hAnsi="Times New Roman" w:cs="Times New Roman"/>
              </w:rPr>
            </w:pPr>
            <w:r w:rsidRPr="00433723">
              <w:rPr>
                <w:rFonts w:ascii="Times New Roman" w:hAnsi="Times New Roman" w:cs="Times New Roman"/>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A67394" w:rsidRPr="00433723" w:rsidTr="00A67394">
        <w:tc>
          <w:tcPr>
            <w:tcW w:w="568" w:type="dxa"/>
            <w:shd w:val="clear" w:color="auto" w:fill="auto"/>
            <w:vAlign w:val="center"/>
          </w:tcPr>
          <w:p w:rsidR="00A67394" w:rsidRPr="00433723" w:rsidRDefault="007E70BD" w:rsidP="00A67394">
            <w:pPr>
              <w:spacing w:line="240" w:lineRule="auto"/>
              <w:contextualSpacing/>
              <w:rPr>
                <w:rFonts w:ascii="Times New Roman" w:hAnsi="Times New Roman"/>
                <w:sz w:val="20"/>
                <w:szCs w:val="20"/>
              </w:rPr>
            </w:pPr>
            <w:r w:rsidRPr="00433723">
              <w:rPr>
                <w:rFonts w:ascii="Times New Roman" w:hAnsi="Times New Roman"/>
                <w:sz w:val="20"/>
                <w:szCs w:val="20"/>
              </w:rPr>
              <w:t>20</w:t>
            </w:r>
          </w:p>
        </w:tc>
        <w:tc>
          <w:tcPr>
            <w:tcW w:w="1984"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Общественное питание</w:t>
            </w:r>
          </w:p>
        </w:tc>
        <w:tc>
          <w:tcPr>
            <w:tcW w:w="769"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4.6</w:t>
            </w:r>
          </w:p>
        </w:tc>
        <w:tc>
          <w:tcPr>
            <w:tcW w:w="6489" w:type="dxa"/>
            <w:shd w:val="clear" w:color="auto" w:fill="auto"/>
          </w:tcPr>
          <w:p w:rsidR="00A67394" w:rsidRPr="00433723" w:rsidRDefault="00A67394" w:rsidP="00A67394">
            <w:pPr>
              <w:spacing w:line="240" w:lineRule="auto"/>
              <w:contextualSpacing/>
              <w:jc w:val="both"/>
              <w:rPr>
                <w:rFonts w:ascii="Times New Roman" w:hAnsi="Times New Roman"/>
                <w:sz w:val="20"/>
                <w:szCs w:val="20"/>
              </w:rPr>
            </w:pPr>
            <w:r w:rsidRPr="00433723">
              <w:rPr>
                <w:rFonts w:ascii="Times New Roman" w:hAnsi="Times New Roman"/>
                <w:sz w:val="20"/>
                <w:szCs w:val="20"/>
              </w:rPr>
              <w:t>Размещение объектов капитального строительства в целях устройства мест общественного питания за плату (рестораны, кафе, столовые, закусочные, бары)</w:t>
            </w:r>
          </w:p>
        </w:tc>
      </w:tr>
      <w:tr w:rsidR="00A67394" w:rsidRPr="00433723" w:rsidTr="00A67394">
        <w:tc>
          <w:tcPr>
            <w:tcW w:w="568" w:type="dxa"/>
            <w:shd w:val="clear" w:color="auto" w:fill="auto"/>
            <w:vAlign w:val="center"/>
          </w:tcPr>
          <w:p w:rsidR="00A67394" w:rsidRPr="00433723" w:rsidRDefault="007E70BD" w:rsidP="00A67394">
            <w:pPr>
              <w:spacing w:line="240" w:lineRule="auto"/>
              <w:contextualSpacing/>
              <w:rPr>
                <w:rFonts w:ascii="Times New Roman" w:hAnsi="Times New Roman"/>
                <w:sz w:val="20"/>
                <w:szCs w:val="20"/>
              </w:rPr>
            </w:pPr>
            <w:r w:rsidRPr="00433723">
              <w:rPr>
                <w:rFonts w:ascii="Times New Roman" w:hAnsi="Times New Roman"/>
                <w:sz w:val="20"/>
                <w:szCs w:val="20"/>
              </w:rPr>
              <w:lastRenderedPageBreak/>
              <w:t>21</w:t>
            </w:r>
          </w:p>
        </w:tc>
        <w:tc>
          <w:tcPr>
            <w:tcW w:w="1984"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Религиозное использование</w:t>
            </w:r>
          </w:p>
        </w:tc>
        <w:tc>
          <w:tcPr>
            <w:tcW w:w="769"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3.7</w:t>
            </w:r>
          </w:p>
        </w:tc>
        <w:tc>
          <w:tcPr>
            <w:tcW w:w="6489" w:type="dxa"/>
            <w:shd w:val="clear" w:color="auto" w:fill="auto"/>
          </w:tcPr>
          <w:p w:rsidR="00A67394" w:rsidRPr="00433723" w:rsidRDefault="00A67394" w:rsidP="00A67394">
            <w:pPr>
              <w:spacing w:line="240" w:lineRule="auto"/>
              <w:contextualSpacing/>
              <w:jc w:val="both"/>
              <w:rPr>
                <w:rFonts w:ascii="Times New Roman" w:hAnsi="Times New Roman"/>
                <w:sz w:val="20"/>
                <w:szCs w:val="20"/>
              </w:rPr>
            </w:pPr>
            <w:r w:rsidRPr="00433723">
              <w:rPr>
                <w:rFonts w:ascii="Times New Roman" w:hAnsi="Times New Roman"/>
                <w:sz w:val="20"/>
                <w:szCs w:val="20"/>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A67394" w:rsidRPr="00433723" w:rsidTr="00A67394">
        <w:tc>
          <w:tcPr>
            <w:tcW w:w="568"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2</w:t>
            </w:r>
            <w:r w:rsidR="007E70BD" w:rsidRPr="00433723">
              <w:rPr>
                <w:rFonts w:ascii="Times New Roman" w:hAnsi="Times New Roman"/>
                <w:sz w:val="20"/>
                <w:szCs w:val="20"/>
              </w:rPr>
              <w:t>2</w:t>
            </w:r>
          </w:p>
        </w:tc>
        <w:tc>
          <w:tcPr>
            <w:tcW w:w="1984"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Гостиничное обслуживание</w:t>
            </w:r>
          </w:p>
        </w:tc>
        <w:tc>
          <w:tcPr>
            <w:tcW w:w="769"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4.7</w:t>
            </w:r>
          </w:p>
        </w:tc>
        <w:tc>
          <w:tcPr>
            <w:tcW w:w="6489" w:type="dxa"/>
            <w:shd w:val="clear" w:color="auto" w:fill="auto"/>
          </w:tcPr>
          <w:p w:rsidR="00A67394" w:rsidRPr="00433723" w:rsidRDefault="00A67394" w:rsidP="00A67394">
            <w:pPr>
              <w:spacing w:line="240" w:lineRule="auto"/>
              <w:contextualSpacing/>
              <w:jc w:val="both"/>
              <w:rPr>
                <w:rFonts w:ascii="Times New Roman" w:hAnsi="Times New Roman"/>
                <w:sz w:val="20"/>
                <w:szCs w:val="20"/>
              </w:rPr>
            </w:pPr>
            <w:r w:rsidRPr="00433723">
              <w:rPr>
                <w:rFonts w:ascii="Times New Roman" w:hAnsi="Times New Roman"/>
                <w:sz w:val="20"/>
                <w:szCs w:val="20"/>
              </w:rPr>
              <w:t>Размещение гостиниц, пансионатов,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A67394" w:rsidRPr="00433723" w:rsidTr="00A67394">
        <w:tc>
          <w:tcPr>
            <w:tcW w:w="568"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2</w:t>
            </w:r>
            <w:r w:rsidR="007E70BD" w:rsidRPr="00433723">
              <w:rPr>
                <w:rFonts w:ascii="Times New Roman" w:hAnsi="Times New Roman"/>
                <w:sz w:val="20"/>
                <w:szCs w:val="20"/>
              </w:rPr>
              <w:t>3</w:t>
            </w:r>
          </w:p>
        </w:tc>
        <w:tc>
          <w:tcPr>
            <w:tcW w:w="1984"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Обслуживание автотранспорта</w:t>
            </w:r>
          </w:p>
        </w:tc>
        <w:tc>
          <w:tcPr>
            <w:tcW w:w="769"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4.9</w:t>
            </w:r>
          </w:p>
        </w:tc>
        <w:tc>
          <w:tcPr>
            <w:tcW w:w="6489" w:type="dxa"/>
            <w:shd w:val="clear" w:color="auto" w:fill="auto"/>
          </w:tcPr>
          <w:p w:rsidR="00A67394" w:rsidRPr="00433723" w:rsidRDefault="00A67394" w:rsidP="00A67394">
            <w:pPr>
              <w:spacing w:line="240" w:lineRule="auto"/>
              <w:contextualSpacing/>
              <w:jc w:val="both"/>
              <w:rPr>
                <w:rFonts w:ascii="Times New Roman" w:hAnsi="Times New Roman"/>
                <w:sz w:val="20"/>
                <w:szCs w:val="20"/>
              </w:rPr>
            </w:pPr>
            <w:r w:rsidRPr="00433723">
              <w:rPr>
                <w:rFonts w:ascii="Times New Roman" w:hAnsi="Times New Roman"/>
                <w:sz w:val="20"/>
                <w:szCs w:val="20"/>
              </w:rPr>
              <w:t>Размещение постоянных или временных гаражей с несколькими стояночными местами, стоянок, автозаправочных станций (бензиновых, газовых); размещение магазинов сопутствующей торговли, зданий для организации общественного питания в качестве придорожного сервиса; размещение автомобильных моек и прачечных для автомобильных принадлежностей, мастерских, предназначенных для ремонта и обслуживания автомобилей</w:t>
            </w:r>
          </w:p>
        </w:tc>
      </w:tr>
      <w:tr w:rsidR="00A67394" w:rsidRPr="00433723" w:rsidTr="00A67394">
        <w:tc>
          <w:tcPr>
            <w:tcW w:w="568"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2</w:t>
            </w:r>
            <w:r w:rsidR="007E70BD" w:rsidRPr="00433723">
              <w:rPr>
                <w:rFonts w:ascii="Times New Roman" w:hAnsi="Times New Roman"/>
                <w:sz w:val="20"/>
                <w:szCs w:val="20"/>
              </w:rPr>
              <w:t>4</w:t>
            </w:r>
          </w:p>
        </w:tc>
        <w:tc>
          <w:tcPr>
            <w:tcW w:w="1984"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Объекты гаражного назначения</w:t>
            </w:r>
          </w:p>
        </w:tc>
        <w:tc>
          <w:tcPr>
            <w:tcW w:w="769" w:type="dxa"/>
            <w:shd w:val="clear" w:color="auto" w:fill="auto"/>
            <w:vAlign w:val="center"/>
          </w:tcPr>
          <w:p w:rsidR="00A67394" w:rsidRPr="00433723" w:rsidRDefault="00A67394" w:rsidP="00A67394">
            <w:pPr>
              <w:spacing w:line="240" w:lineRule="auto"/>
              <w:contextualSpacing/>
              <w:rPr>
                <w:rFonts w:ascii="Times New Roman" w:hAnsi="Times New Roman"/>
                <w:sz w:val="20"/>
                <w:szCs w:val="20"/>
              </w:rPr>
            </w:pPr>
            <w:r w:rsidRPr="00433723">
              <w:rPr>
                <w:rFonts w:ascii="Times New Roman" w:hAnsi="Times New Roman"/>
                <w:sz w:val="20"/>
                <w:szCs w:val="20"/>
              </w:rPr>
              <w:t>2.7.1.</w:t>
            </w:r>
          </w:p>
        </w:tc>
        <w:tc>
          <w:tcPr>
            <w:tcW w:w="6489" w:type="dxa"/>
            <w:shd w:val="clear" w:color="auto" w:fill="auto"/>
            <w:vAlign w:val="center"/>
          </w:tcPr>
          <w:p w:rsidR="00A67394" w:rsidRPr="00433723" w:rsidRDefault="00A67394" w:rsidP="00A67394">
            <w:pPr>
              <w:spacing w:line="240" w:lineRule="auto"/>
              <w:contextualSpacing/>
              <w:jc w:val="left"/>
              <w:rPr>
                <w:rFonts w:ascii="Times New Roman" w:hAnsi="Times New Roman"/>
                <w:sz w:val="20"/>
                <w:szCs w:val="20"/>
              </w:rPr>
            </w:pPr>
            <w:r w:rsidRPr="00433723">
              <w:rPr>
                <w:rFonts w:ascii="Times New Roman" w:hAnsi="Times New Roman"/>
                <w:sz w:val="20"/>
                <w:szCs w:val="20"/>
              </w:rPr>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r>
      <w:tr w:rsidR="007E70BD" w:rsidRPr="00433723" w:rsidTr="007E70BD">
        <w:tc>
          <w:tcPr>
            <w:tcW w:w="9810" w:type="dxa"/>
            <w:gridSpan w:val="4"/>
            <w:shd w:val="clear" w:color="auto" w:fill="auto"/>
            <w:vAlign w:val="center"/>
          </w:tcPr>
          <w:p w:rsidR="007E70BD" w:rsidRPr="00433723" w:rsidRDefault="0090419E" w:rsidP="007E70BD">
            <w:pPr>
              <w:spacing w:line="240" w:lineRule="auto"/>
              <w:contextualSpacing/>
              <w:rPr>
                <w:rFonts w:ascii="Times New Roman" w:hAnsi="Times New Roman"/>
                <w:b/>
                <w:sz w:val="20"/>
                <w:szCs w:val="20"/>
              </w:rPr>
            </w:pPr>
            <w:r w:rsidRPr="00433723">
              <w:rPr>
                <w:rFonts w:ascii="Times New Roman" w:hAnsi="Times New Roman"/>
                <w:b/>
                <w:sz w:val="20"/>
                <w:szCs w:val="20"/>
              </w:rPr>
              <w:t>Вспомогательные виды разрешённого использования,</w:t>
            </w:r>
            <w:r w:rsidRPr="00433723">
              <w:rPr>
                <w:sz w:val="20"/>
                <w:szCs w:val="20"/>
              </w:rPr>
              <w:t xml:space="preserve"> </w:t>
            </w:r>
            <w:r w:rsidRPr="00433723">
              <w:rPr>
                <w:rFonts w:ascii="Times New Roman" w:hAnsi="Times New Roman"/>
                <w:b/>
                <w:sz w:val="20"/>
                <w:szCs w:val="20"/>
              </w:rPr>
              <w:t>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tc>
      </w:tr>
      <w:tr w:rsidR="0090419E" w:rsidRPr="00433723" w:rsidTr="0090419E">
        <w:tc>
          <w:tcPr>
            <w:tcW w:w="568" w:type="dxa"/>
            <w:shd w:val="clear" w:color="auto" w:fill="auto"/>
            <w:vAlign w:val="center"/>
          </w:tcPr>
          <w:p w:rsidR="0090419E" w:rsidRPr="00433723" w:rsidRDefault="0090419E" w:rsidP="0090419E">
            <w:pPr>
              <w:spacing w:line="240" w:lineRule="auto"/>
              <w:contextualSpacing/>
              <w:rPr>
                <w:rFonts w:ascii="Times New Roman" w:hAnsi="Times New Roman"/>
                <w:sz w:val="20"/>
                <w:szCs w:val="20"/>
              </w:rPr>
            </w:pPr>
            <w:r w:rsidRPr="00433723">
              <w:rPr>
                <w:rFonts w:ascii="Times New Roman" w:hAnsi="Times New Roman"/>
                <w:sz w:val="20"/>
                <w:szCs w:val="20"/>
              </w:rPr>
              <w:t>25</w:t>
            </w:r>
          </w:p>
        </w:tc>
        <w:tc>
          <w:tcPr>
            <w:tcW w:w="1984" w:type="dxa"/>
            <w:shd w:val="clear" w:color="auto" w:fill="auto"/>
            <w:vAlign w:val="center"/>
          </w:tcPr>
          <w:p w:rsidR="0090419E" w:rsidRPr="00433723" w:rsidRDefault="0090419E" w:rsidP="0090419E">
            <w:pPr>
              <w:spacing w:line="240" w:lineRule="auto"/>
              <w:rPr>
                <w:rFonts w:ascii="Times New Roman" w:hAnsi="Times New Roman"/>
                <w:sz w:val="20"/>
                <w:szCs w:val="20"/>
              </w:rPr>
            </w:pPr>
            <w:r w:rsidRPr="00433723">
              <w:rPr>
                <w:rFonts w:ascii="Times New Roman" w:hAnsi="Times New Roman"/>
                <w:sz w:val="20"/>
                <w:szCs w:val="20"/>
              </w:rPr>
              <w:t>Обслуживание жилой застройки</w:t>
            </w:r>
          </w:p>
        </w:tc>
        <w:tc>
          <w:tcPr>
            <w:tcW w:w="769" w:type="dxa"/>
            <w:shd w:val="clear" w:color="auto" w:fill="auto"/>
            <w:vAlign w:val="center"/>
          </w:tcPr>
          <w:p w:rsidR="0090419E" w:rsidRPr="00433723" w:rsidRDefault="0090419E" w:rsidP="0090419E">
            <w:pPr>
              <w:spacing w:line="240" w:lineRule="auto"/>
              <w:rPr>
                <w:rFonts w:ascii="Times New Roman" w:hAnsi="Times New Roman"/>
                <w:sz w:val="20"/>
                <w:szCs w:val="20"/>
              </w:rPr>
            </w:pPr>
            <w:r w:rsidRPr="00433723">
              <w:rPr>
                <w:rFonts w:ascii="Times New Roman" w:hAnsi="Times New Roman"/>
                <w:sz w:val="20"/>
                <w:szCs w:val="20"/>
              </w:rPr>
              <w:t>2.7</w:t>
            </w:r>
          </w:p>
        </w:tc>
        <w:tc>
          <w:tcPr>
            <w:tcW w:w="6489" w:type="dxa"/>
            <w:shd w:val="clear" w:color="auto" w:fill="auto"/>
          </w:tcPr>
          <w:p w:rsidR="0090419E" w:rsidRPr="00433723" w:rsidRDefault="0090419E" w:rsidP="0090419E">
            <w:pPr>
              <w:widowControl w:val="0"/>
              <w:spacing w:line="240" w:lineRule="auto"/>
              <w:jc w:val="both"/>
              <w:rPr>
                <w:rFonts w:ascii="Times New Roman" w:hAnsi="Times New Roman"/>
                <w:sz w:val="20"/>
                <w:szCs w:val="20"/>
              </w:rPr>
            </w:pPr>
            <w:r w:rsidRPr="00433723">
              <w:rPr>
                <w:rFonts w:ascii="Times New Roman" w:hAnsi="Times New Roman"/>
                <w:sz w:val="20"/>
                <w:szCs w:val="20"/>
              </w:rPr>
              <w:t>2.7 - Размещение объектов капитального строительства, размещение которых предусмотрено видами разрешенного использования с кодами 3.1, 3.2, 3.3, 3.4, 3.4.1, 3.5.1, 3.6, 3.7, 3.10.1, 4.1, 4.3, 4.4, 4.6, 4.7, 4.9,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90419E" w:rsidRPr="00433723" w:rsidTr="0090419E">
        <w:tc>
          <w:tcPr>
            <w:tcW w:w="568" w:type="dxa"/>
            <w:shd w:val="clear" w:color="auto" w:fill="auto"/>
            <w:vAlign w:val="center"/>
          </w:tcPr>
          <w:p w:rsidR="0090419E" w:rsidRPr="00433723" w:rsidRDefault="0090419E" w:rsidP="0090419E">
            <w:pPr>
              <w:spacing w:line="240" w:lineRule="auto"/>
              <w:contextualSpacing/>
              <w:rPr>
                <w:rFonts w:ascii="Times New Roman" w:hAnsi="Times New Roman"/>
                <w:sz w:val="20"/>
                <w:szCs w:val="20"/>
              </w:rPr>
            </w:pPr>
            <w:r w:rsidRPr="00433723">
              <w:rPr>
                <w:rFonts w:ascii="Times New Roman" w:hAnsi="Times New Roman"/>
                <w:sz w:val="20"/>
                <w:szCs w:val="20"/>
              </w:rPr>
              <w:t>26</w:t>
            </w:r>
          </w:p>
        </w:tc>
        <w:tc>
          <w:tcPr>
            <w:tcW w:w="1984" w:type="dxa"/>
            <w:shd w:val="clear" w:color="auto" w:fill="auto"/>
            <w:vAlign w:val="center"/>
          </w:tcPr>
          <w:p w:rsidR="0090419E" w:rsidRPr="00433723" w:rsidRDefault="0090419E" w:rsidP="0090419E">
            <w:pPr>
              <w:spacing w:line="240" w:lineRule="auto"/>
              <w:rPr>
                <w:rFonts w:ascii="Times New Roman" w:hAnsi="Times New Roman"/>
                <w:sz w:val="20"/>
                <w:szCs w:val="20"/>
              </w:rPr>
            </w:pPr>
            <w:r w:rsidRPr="00433723">
              <w:rPr>
                <w:rFonts w:ascii="Times New Roman" w:hAnsi="Times New Roman"/>
                <w:sz w:val="20"/>
                <w:szCs w:val="20"/>
              </w:rPr>
              <w:t>Коммунальное обслуживание</w:t>
            </w:r>
          </w:p>
        </w:tc>
        <w:tc>
          <w:tcPr>
            <w:tcW w:w="769" w:type="dxa"/>
            <w:shd w:val="clear" w:color="auto" w:fill="auto"/>
            <w:vAlign w:val="center"/>
          </w:tcPr>
          <w:p w:rsidR="0090419E" w:rsidRPr="00433723" w:rsidRDefault="0090419E" w:rsidP="0090419E">
            <w:pPr>
              <w:spacing w:line="240" w:lineRule="auto"/>
              <w:rPr>
                <w:rFonts w:ascii="Times New Roman" w:hAnsi="Times New Roman"/>
                <w:sz w:val="20"/>
                <w:szCs w:val="20"/>
              </w:rPr>
            </w:pPr>
            <w:r w:rsidRPr="00433723">
              <w:rPr>
                <w:rFonts w:ascii="Times New Roman" w:hAnsi="Times New Roman"/>
                <w:sz w:val="20"/>
                <w:szCs w:val="20"/>
              </w:rPr>
              <w:t>3.1</w:t>
            </w:r>
          </w:p>
        </w:tc>
        <w:tc>
          <w:tcPr>
            <w:tcW w:w="6489" w:type="dxa"/>
            <w:shd w:val="clear" w:color="auto" w:fill="auto"/>
          </w:tcPr>
          <w:p w:rsidR="0090419E" w:rsidRPr="00433723" w:rsidRDefault="0090419E" w:rsidP="0090419E">
            <w:pPr>
              <w:widowControl w:val="0"/>
              <w:spacing w:line="240" w:lineRule="auto"/>
              <w:jc w:val="both"/>
              <w:rPr>
                <w:rFonts w:ascii="Times New Roman" w:hAnsi="Times New Roman"/>
                <w:sz w:val="20"/>
                <w:szCs w:val="20"/>
              </w:rPr>
            </w:pPr>
            <w:r w:rsidRPr="00433723">
              <w:rPr>
                <w:rFonts w:ascii="Times New Roman" w:hAnsi="Times New Roman"/>
                <w:sz w:val="20"/>
                <w:szCs w:val="20"/>
              </w:rPr>
              <w:t>3.1 - 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90419E" w:rsidRPr="00433723" w:rsidTr="0090419E">
        <w:tc>
          <w:tcPr>
            <w:tcW w:w="568" w:type="dxa"/>
            <w:shd w:val="clear" w:color="auto" w:fill="auto"/>
            <w:vAlign w:val="center"/>
          </w:tcPr>
          <w:p w:rsidR="0090419E" w:rsidRPr="00433723" w:rsidRDefault="0090419E" w:rsidP="0090419E">
            <w:pPr>
              <w:spacing w:line="240" w:lineRule="auto"/>
              <w:contextualSpacing/>
              <w:rPr>
                <w:rFonts w:ascii="Times New Roman" w:hAnsi="Times New Roman"/>
                <w:sz w:val="20"/>
                <w:szCs w:val="20"/>
              </w:rPr>
            </w:pPr>
            <w:r w:rsidRPr="00433723">
              <w:rPr>
                <w:rFonts w:ascii="Times New Roman" w:hAnsi="Times New Roman"/>
                <w:sz w:val="20"/>
                <w:szCs w:val="20"/>
              </w:rPr>
              <w:t>27</w:t>
            </w:r>
          </w:p>
        </w:tc>
        <w:tc>
          <w:tcPr>
            <w:tcW w:w="1984" w:type="dxa"/>
            <w:shd w:val="clear" w:color="auto" w:fill="auto"/>
            <w:vAlign w:val="center"/>
          </w:tcPr>
          <w:p w:rsidR="0090419E" w:rsidRPr="00433723" w:rsidRDefault="0090419E" w:rsidP="0090419E">
            <w:pPr>
              <w:spacing w:line="240" w:lineRule="auto"/>
              <w:rPr>
                <w:rFonts w:ascii="Times New Roman" w:hAnsi="Times New Roman"/>
                <w:sz w:val="20"/>
                <w:szCs w:val="20"/>
              </w:rPr>
            </w:pPr>
            <w:r w:rsidRPr="00433723">
              <w:rPr>
                <w:rFonts w:ascii="Times New Roman" w:hAnsi="Times New Roman"/>
                <w:sz w:val="20"/>
                <w:szCs w:val="20"/>
              </w:rPr>
              <w:t>Обслуживание автотранспорта</w:t>
            </w:r>
          </w:p>
        </w:tc>
        <w:tc>
          <w:tcPr>
            <w:tcW w:w="769" w:type="dxa"/>
            <w:shd w:val="clear" w:color="auto" w:fill="auto"/>
            <w:vAlign w:val="center"/>
          </w:tcPr>
          <w:p w:rsidR="0090419E" w:rsidRPr="00433723" w:rsidRDefault="0090419E" w:rsidP="0090419E">
            <w:pPr>
              <w:spacing w:line="240" w:lineRule="auto"/>
              <w:rPr>
                <w:rFonts w:ascii="Times New Roman" w:hAnsi="Times New Roman"/>
                <w:sz w:val="20"/>
                <w:szCs w:val="20"/>
              </w:rPr>
            </w:pPr>
            <w:r w:rsidRPr="00433723">
              <w:rPr>
                <w:rFonts w:ascii="Times New Roman" w:hAnsi="Times New Roman"/>
                <w:sz w:val="20"/>
                <w:szCs w:val="20"/>
              </w:rPr>
              <w:t>4.9</w:t>
            </w:r>
          </w:p>
        </w:tc>
        <w:tc>
          <w:tcPr>
            <w:tcW w:w="6489" w:type="dxa"/>
            <w:shd w:val="clear" w:color="auto" w:fill="auto"/>
          </w:tcPr>
          <w:p w:rsidR="0090419E" w:rsidRPr="00433723" w:rsidRDefault="0090419E" w:rsidP="0090419E">
            <w:pPr>
              <w:spacing w:line="240" w:lineRule="auto"/>
              <w:jc w:val="both"/>
              <w:rPr>
                <w:rFonts w:ascii="Times New Roman" w:hAnsi="Times New Roman"/>
                <w:sz w:val="20"/>
                <w:szCs w:val="20"/>
              </w:rPr>
            </w:pPr>
            <w:r w:rsidRPr="00433723">
              <w:rPr>
                <w:rFonts w:ascii="Times New Roman" w:hAnsi="Times New Roman"/>
                <w:sz w:val="20"/>
                <w:szCs w:val="20"/>
              </w:rPr>
              <w:t>4.9 - 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r>
    </w:tbl>
    <w:p w:rsidR="0090419E" w:rsidRPr="00141113" w:rsidRDefault="0090419E" w:rsidP="00747028">
      <w:pPr>
        <w:pStyle w:val="ConsNormal"/>
        <w:ind w:firstLine="540"/>
        <w:jc w:val="both"/>
        <w:rPr>
          <w:rFonts w:ascii="Times New Roman" w:hAnsi="Times New Roman"/>
          <w:b/>
        </w:rPr>
      </w:pPr>
    </w:p>
    <w:p w:rsidR="00BC13E3" w:rsidRPr="00141113" w:rsidRDefault="00BC13E3" w:rsidP="00BC13E3">
      <w:pPr>
        <w:pStyle w:val="ConsNormal"/>
        <w:ind w:firstLine="567"/>
        <w:jc w:val="both"/>
        <w:rPr>
          <w:rFonts w:ascii="Times New Roman" w:hAnsi="Times New Roman"/>
        </w:rPr>
      </w:pPr>
      <w:r w:rsidRPr="00141113">
        <w:rPr>
          <w:rFonts w:ascii="Times New Roman" w:hAnsi="Times New Roman"/>
        </w:rPr>
        <w:t xml:space="preserve">* - </w:t>
      </w:r>
      <w:r w:rsidRPr="00141113">
        <w:rPr>
          <w:rFonts w:ascii="Times New Roman" w:hAnsi="Times New Roman"/>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установлены статьёй 10.3 настоящих Правил.</w:t>
      </w:r>
    </w:p>
    <w:p w:rsidR="00BC13E3" w:rsidRPr="00141113" w:rsidRDefault="00BC13E3" w:rsidP="00BC13E3">
      <w:pPr>
        <w:pStyle w:val="ConsNormal"/>
        <w:ind w:firstLine="540"/>
        <w:jc w:val="both"/>
        <w:rPr>
          <w:rFonts w:ascii="Times New Roman" w:hAnsi="Times New Roman"/>
          <w:b/>
        </w:rPr>
      </w:pPr>
      <w:r w:rsidRPr="00141113">
        <w:rPr>
          <w:rFonts w:ascii="Times New Roman" w:hAnsi="Times New Roman"/>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BC13E3" w:rsidRPr="00141113" w:rsidRDefault="00BC13E3" w:rsidP="00BC13E3">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141113">
        <w:rPr>
          <w:rFonts w:ascii="Times New Roman" w:eastAsia="TimesNewRoman" w:hAnsi="Times New Roman"/>
          <w:sz w:val="24"/>
          <w:szCs w:val="24"/>
          <w:lang w:eastAsia="ru-RU"/>
        </w:rPr>
        <w:t>Размер земельного участка на одну квартиру 60-100 м</w:t>
      </w:r>
      <w:r w:rsidRPr="00141113">
        <w:rPr>
          <w:rFonts w:ascii="Times New Roman" w:eastAsia="TimesNewRoman" w:hAnsi="Times New Roman"/>
          <w:sz w:val="24"/>
          <w:szCs w:val="24"/>
          <w:vertAlign w:val="superscript"/>
          <w:lang w:eastAsia="ru-RU"/>
        </w:rPr>
        <w:t>2</w:t>
      </w:r>
      <w:r w:rsidRPr="00141113">
        <w:rPr>
          <w:rFonts w:ascii="Times New Roman" w:eastAsia="TimesNewRoman" w:hAnsi="Times New Roman"/>
          <w:sz w:val="24"/>
          <w:szCs w:val="24"/>
          <w:lang w:eastAsia="ru-RU"/>
        </w:rPr>
        <w:t xml:space="preserve"> (без площади застройки), при застройке блокированного типа на новых территориях;</w:t>
      </w:r>
    </w:p>
    <w:p w:rsidR="00BC13E3" w:rsidRPr="00141113" w:rsidRDefault="00BC13E3" w:rsidP="00BC13E3">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141113">
        <w:rPr>
          <w:rFonts w:ascii="Times New Roman" w:eastAsia="TimesNewRoman" w:hAnsi="Times New Roman"/>
          <w:sz w:val="24"/>
          <w:szCs w:val="24"/>
          <w:lang w:eastAsia="ru-RU"/>
        </w:rPr>
        <w:t>Размер земельного участка на одну квартиру 30-60 м</w:t>
      </w:r>
      <w:r w:rsidRPr="00141113">
        <w:rPr>
          <w:rFonts w:ascii="Times New Roman" w:eastAsia="TimesNewRoman" w:hAnsi="Times New Roman"/>
          <w:sz w:val="24"/>
          <w:szCs w:val="24"/>
          <w:vertAlign w:val="superscript"/>
          <w:lang w:eastAsia="ru-RU"/>
        </w:rPr>
        <w:t>2</w:t>
      </w:r>
      <w:r w:rsidRPr="00141113">
        <w:rPr>
          <w:rFonts w:ascii="Times New Roman" w:eastAsia="TimesNewRoman" w:hAnsi="Times New Roman"/>
          <w:sz w:val="24"/>
          <w:szCs w:val="24"/>
          <w:lang w:eastAsia="ru-RU"/>
        </w:rPr>
        <w:t xml:space="preserve"> (без площади застройки), при застройке блокированного и секционного типа в условиях реконструкции.</w:t>
      </w:r>
    </w:p>
    <w:p w:rsidR="00BC13E3" w:rsidRPr="00141113" w:rsidRDefault="00BC13E3" w:rsidP="00BC13E3">
      <w:pPr>
        <w:autoSpaceDE w:val="0"/>
        <w:autoSpaceDN w:val="0"/>
        <w:adjustRightInd w:val="0"/>
        <w:spacing w:line="240" w:lineRule="auto"/>
        <w:ind w:firstLine="709"/>
        <w:jc w:val="both"/>
        <w:rPr>
          <w:rFonts w:ascii="Times New Roman" w:eastAsia="TimesNewRoman" w:hAnsi="Times New Roman"/>
          <w:sz w:val="24"/>
          <w:szCs w:val="24"/>
          <w:lang w:eastAsia="ru-RU"/>
        </w:rPr>
      </w:pPr>
      <w:r w:rsidRPr="00141113">
        <w:rPr>
          <w:rFonts w:ascii="Times New Roman" w:eastAsia="TimesNewRoman" w:hAnsi="Times New Roman"/>
          <w:sz w:val="24"/>
          <w:szCs w:val="24"/>
          <w:lang w:eastAsia="ru-RU"/>
        </w:rPr>
        <w:t>Общая площадь индивидуальных жилых домов не более 500 м</w:t>
      </w:r>
      <w:r w:rsidRPr="00141113">
        <w:rPr>
          <w:rFonts w:ascii="Times New Roman" w:eastAsia="TimesNewRoman" w:hAnsi="Times New Roman"/>
          <w:sz w:val="24"/>
          <w:szCs w:val="24"/>
          <w:vertAlign w:val="superscript"/>
          <w:lang w:eastAsia="ru-RU"/>
        </w:rPr>
        <w:t>2</w:t>
      </w:r>
      <w:r w:rsidRPr="00141113">
        <w:rPr>
          <w:rFonts w:ascii="Times New Roman" w:eastAsia="TimesNewRoman" w:hAnsi="Times New Roman"/>
          <w:sz w:val="24"/>
          <w:szCs w:val="24"/>
          <w:lang w:eastAsia="ru-RU"/>
        </w:rPr>
        <w:t>, имеющих не более трёх выходов на земельный участок;</w:t>
      </w:r>
    </w:p>
    <w:p w:rsidR="00BC13E3" w:rsidRPr="00141113" w:rsidRDefault="00BC13E3" w:rsidP="00BC13E3">
      <w:pPr>
        <w:autoSpaceDE w:val="0"/>
        <w:autoSpaceDN w:val="0"/>
        <w:adjustRightInd w:val="0"/>
        <w:spacing w:line="240" w:lineRule="auto"/>
        <w:ind w:firstLine="709"/>
        <w:jc w:val="both"/>
        <w:rPr>
          <w:rFonts w:ascii="Times New Roman" w:hAnsi="Times New Roman"/>
          <w:b/>
          <w:sz w:val="24"/>
          <w:szCs w:val="24"/>
        </w:rPr>
      </w:pPr>
      <w:r w:rsidRPr="00141113">
        <w:rPr>
          <w:rFonts w:ascii="Times New Roman" w:eastAsia="TimesNewRoman" w:hAnsi="Times New Roman"/>
          <w:sz w:val="24"/>
          <w:szCs w:val="24"/>
          <w:lang w:eastAsia="ru-RU"/>
        </w:rPr>
        <w:lastRenderedPageBreak/>
        <w:t>Общая площадь подсобных (хозяйственных и бытовых) сооружений не более 200 м</w:t>
      </w:r>
      <w:r w:rsidRPr="00141113">
        <w:rPr>
          <w:rFonts w:ascii="Times New Roman" w:eastAsia="TimesNewRoman" w:hAnsi="Times New Roman"/>
          <w:sz w:val="24"/>
          <w:szCs w:val="24"/>
          <w:vertAlign w:val="superscript"/>
          <w:lang w:eastAsia="ru-RU"/>
        </w:rPr>
        <w:t>2</w:t>
      </w:r>
      <w:r w:rsidRPr="00141113">
        <w:rPr>
          <w:rFonts w:ascii="Times New Roman" w:eastAsia="TimesNewRoman" w:hAnsi="Times New Roman"/>
          <w:sz w:val="24"/>
          <w:szCs w:val="24"/>
          <w:lang w:eastAsia="ru-RU"/>
        </w:rPr>
        <w:t xml:space="preserve">, в </w:t>
      </w:r>
      <w:proofErr w:type="spellStart"/>
      <w:r w:rsidRPr="00141113">
        <w:rPr>
          <w:rFonts w:ascii="Times New Roman" w:eastAsia="TimesNewRoman" w:hAnsi="Times New Roman"/>
          <w:sz w:val="24"/>
          <w:szCs w:val="24"/>
          <w:lang w:eastAsia="ru-RU"/>
        </w:rPr>
        <w:t>т.ч</w:t>
      </w:r>
      <w:proofErr w:type="spellEnd"/>
      <w:r w:rsidRPr="00141113">
        <w:rPr>
          <w:rFonts w:ascii="Times New Roman" w:eastAsia="TimesNewRoman" w:hAnsi="Times New Roman"/>
          <w:sz w:val="24"/>
          <w:szCs w:val="24"/>
          <w:lang w:eastAsia="ru-RU"/>
        </w:rPr>
        <w:t>. гаражи не более, чем на 2 автомашины.</w:t>
      </w:r>
    </w:p>
    <w:p w:rsidR="00BC13E3" w:rsidRPr="00141113" w:rsidRDefault="00BC13E3" w:rsidP="00BC13E3">
      <w:pPr>
        <w:spacing w:line="240" w:lineRule="auto"/>
        <w:ind w:firstLine="709"/>
        <w:jc w:val="both"/>
        <w:rPr>
          <w:rFonts w:ascii="Times New Roman" w:hAnsi="Times New Roman"/>
          <w:sz w:val="24"/>
          <w:szCs w:val="24"/>
        </w:rPr>
      </w:pPr>
      <w:r w:rsidRPr="00141113">
        <w:rPr>
          <w:rFonts w:ascii="Times New Roman" w:hAnsi="Times New Roman"/>
          <w:sz w:val="24"/>
          <w:szCs w:val="24"/>
        </w:rPr>
        <w:t>Минимальный размер земельного участка – 0,0</w:t>
      </w:r>
      <w:r w:rsidR="00587438">
        <w:rPr>
          <w:rFonts w:ascii="Times New Roman" w:hAnsi="Times New Roman"/>
          <w:sz w:val="24"/>
          <w:szCs w:val="24"/>
        </w:rPr>
        <w:t>6</w:t>
      </w:r>
      <w:r w:rsidRPr="00141113">
        <w:rPr>
          <w:rFonts w:ascii="Times New Roman" w:hAnsi="Times New Roman"/>
          <w:sz w:val="24"/>
          <w:szCs w:val="24"/>
        </w:rPr>
        <w:t xml:space="preserve"> га;</w:t>
      </w:r>
    </w:p>
    <w:p w:rsidR="00BC13E3" w:rsidRPr="00141113" w:rsidRDefault="00BC13E3" w:rsidP="00BC13E3">
      <w:pPr>
        <w:spacing w:line="240" w:lineRule="auto"/>
        <w:ind w:firstLine="709"/>
        <w:jc w:val="both"/>
        <w:rPr>
          <w:rFonts w:ascii="Times New Roman" w:hAnsi="Times New Roman"/>
          <w:sz w:val="24"/>
          <w:szCs w:val="24"/>
        </w:rPr>
      </w:pPr>
      <w:r w:rsidRPr="00141113">
        <w:rPr>
          <w:rFonts w:ascii="Times New Roman" w:hAnsi="Times New Roman"/>
          <w:sz w:val="24"/>
          <w:szCs w:val="24"/>
        </w:rPr>
        <w:t>Максимальный размер земельного участка – 0,15 га.</w:t>
      </w:r>
    </w:p>
    <w:p w:rsidR="00BC13E3" w:rsidRPr="00141113" w:rsidRDefault="00BC13E3" w:rsidP="00BC13E3">
      <w:pPr>
        <w:spacing w:line="240" w:lineRule="auto"/>
        <w:ind w:firstLine="709"/>
        <w:jc w:val="both"/>
        <w:rPr>
          <w:rFonts w:ascii="Times New Roman" w:eastAsia="TimesNewRoman" w:hAnsi="Times New Roman"/>
          <w:sz w:val="24"/>
          <w:szCs w:val="24"/>
          <w:lang w:eastAsia="ru-RU"/>
        </w:rPr>
      </w:pPr>
      <w:r w:rsidRPr="00141113">
        <w:rPr>
          <w:rFonts w:ascii="Times New Roman" w:eastAsia="TimesNewRoman" w:hAnsi="Times New Roman"/>
          <w:sz w:val="24"/>
          <w:szCs w:val="24"/>
          <w:lang w:eastAsia="ru-RU"/>
        </w:rPr>
        <w:t>Минимальный отступ от боковых границ участка – 3 м.</w:t>
      </w:r>
    </w:p>
    <w:p w:rsidR="00BC13E3" w:rsidRPr="00141113" w:rsidRDefault="00BC13E3" w:rsidP="00BC13E3">
      <w:pPr>
        <w:autoSpaceDE w:val="0"/>
        <w:autoSpaceDN w:val="0"/>
        <w:adjustRightInd w:val="0"/>
        <w:spacing w:line="240" w:lineRule="auto"/>
        <w:ind w:firstLine="709"/>
        <w:jc w:val="both"/>
        <w:rPr>
          <w:rFonts w:ascii="Times New Roman" w:eastAsia="TimesNewRoman" w:hAnsi="Times New Roman"/>
          <w:sz w:val="24"/>
          <w:szCs w:val="24"/>
          <w:lang w:eastAsia="ru-RU"/>
        </w:rPr>
      </w:pPr>
      <w:r w:rsidRPr="00141113">
        <w:rPr>
          <w:rFonts w:ascii="Times New Roman" w:eastAsia="TimesNewRoman" w:hAnsi="Times New Roman"/>
          <w:sz w:val="24"/>
          <w:szCs w:val="24"/>
          <w:lang w:eastAsia="ru-RU"/>
        </w:rPr>
        <w:t>Размеры земельных участков на 1 блок – 0,04 – 0,15 га.</w:t>
      </w:r>
    </w:p>
    <w:p w:rsidR="00BC13E3" w:rsidRPr="00141113" w:rsidRDefault="00BC13E3" w:rsidP="00BC13E3">
      <w:pPr>
        <w:spacing w:line="240" w:lineRule="auto"/>
        <w:ind w:firstLine="709"/>
        <w:jc w:val="both"/>
        <w:rPr>
          <w:rFonts w:ascii="Times New Roman" w:hAnsi="Times New Roman"/>
          <w:sz w:val="24"/>
          <w:szCs w:val="24"/>
        </w:rPr>
      </w:pPr>
      <w:r w:rsidRPr="00141113">
        <w:rPr>
          <w:rFonts w:ascii="Times New Roman" w:hAnsi="Times New Roman"/>
          <w:sz w:val="24"/>
          <w:szCs w:val="24"/>
        </w:rPr>
        <w:t>Максимальное количество жилых блоков – 10.</w:t>
      </w:r>
    </w:p>
    <w:p w:rsidR="00BC13E3" w:rsidRPr="00141113" w:rsidRDefault="00BC13E3" w:rsidP="00BC13E3">
      <w:pPr>
        <w:spacing w:line="240" w:lineRule="auto"/>
        <w:ind w:firstLine="709"/>
        <w:jc w:val="both"/>
        <w:rPr>
          <w:rFonts w:ascii="Times New Roman" w:hAnsi="Times New Roman"/>
          <w:sz w:val="24"/>
          <w:szCs w:val="24"/>
        </w:rPr>
      </w:pPr>
      <w:r w:rsidRPr="00141113">
        <w:rPr>
          <w:rFonts w:ascii="Times New Roman" w:hAnsi="Times New Roman"/>
          <w:sz w:val="24"/>
          <w:szCs w:val="24"/>
        </w:rPr>
        <w:t>Коэффициент застройки – 0,5;</w:t>
      </w:r>
    </w:p>
    <w:p w:rsidR="00BC13E3" w:rsidRPr="00141113" w:rsidRDefault="00BC13E3" w:rsidP="00BC13E3">
      <w:pPr>
        <w:spacing w:line="240" w:lineRule="auto"/>
        <w:ind w:firstLine="709"/>
        <w:jc w:val="both"/>
        <w:rPr>
          <w:rFonts w:ascii="Times New Roman" w:hAnsi="Times New Roman"/>
          <w:sz w:val="24"/>
          <w:szCs w:val="24"/>
        </w:rPr>
      </w:pPr>
      <w:r w:rsidRPr="00141113">
        <w:rPr>
          <w:rFonts w:ascii="Times New Roman" w:hAnsi="Times New Roman"/>
          <w:sz w:val="24"/>
          <w:szCs w:val="24"/>
        </w:rPr>
        <w:t xml:space="preserve">Максимальное количество этажей – </w:t>
      </w:r>
      <w:r w:rsidR="00B02457" w:rsidRPr="00141113">
        <w:rPr>
          <w:rFonts w:ascii="Times New Roman" w:hAnsi="Times New Roman"/>
          <w:sz w:val="24"/>
          <w:szCs w:val="24"/>
        </w:rPr>
        <w:t>4</w:t>
      </w:r>
      <w:r w:rsidRPr="00141113">
        <w:rPr>
          <w:rFonts w:ascii="Times New Roman" w:hAnsi="Times New Roman"/>
          <w:sz w:val="24"/>
          <w:szCs w:val="24"/>
        </w:rPr>
        <w:t>.</w:t>
      </w:r>
    </w:p>
    <w:p w:rsidR="0090193E" w:rsidRPr="00A2375A" w:rsidRDefault="0090193E" w:rsidP="0090193E">
      <w:pPr>
        <w:pStyle w:val="ConsNormal"/>
        <w:ind w:firstLine="709"/>
        <w:jc w:val="both"/>
        <w:rPr>
          <w:rFonts w:ascii="Times New Roman" w:hAnsi="Times New Roman"/>
          <w:b/>
        </w:rPr>
      </w:pPr>
      <w:r w:rsidRPr="00A2375A">
        <w:rPr>
          <w:rFonts w:ascii="Times New Roman" w:hAnsi="Times New Roman"/>
          <w:b/>
        </w:rPr>
        <w:t>Для индивидуального жилищного строительства:</w:t>
      </w:r>
    </w:p>
    <w:p w:rsidR="0090193E" w:rsidRPr="00B82812" w:rsidRDefault="0090193E" w:rsidP="0090193E">
      <w:pPr>
        <w:spacing w:line="240" w:lineRule="auto"/>
        <w:ind w:firstLine="709"/>
        <w:jc w:val="both"/>
        <w:rPr>
          <w:rFonts w:ascii="Times New Roman" w:hAnsi="Times New Roman"/>
          <w:sz w:val="24"/>
          <w:szCs w:val="24"/>
        </w:rPr>
      </w:pPr>
      <w:r w:rsidRPr="00B82812">
        <w:rPr>
          <w:rFonts w:ascii="Times New Roman" w:hAnsi="Times New Roman"/>
          <w:sz w:val="24"/>
          <w:szCs w:val="24"/>
        </w:rPr>
        <w:t>Минимальный размер земельного участка – 0,0</w:t>
      </w:r>
      <w:r>
        <w:rPr>
          <w:rFonts w:ascii="Times New Roman" w:hAnsi="Times New Roman"/>
          <w:sz w:val="24"/>
          <w:szCs w:val="24"/>
        </w:rPr>
        <w:t>6</w:t>
      </w:r>
      <w:r w:rsidRPr="00B82812">
        <w:rPr>
          <w:rFonts w:ascii="Times New Roman" w:hAnsi="Times New Roman"/>
          <w:sz w:val="24"/>
          <w:szCs w:val="24"/>
        </w:rPr>
        <w:t xml:space="preserve"> га;</w:t>
      </w:r>
    </w:p>
    <w:p w:rsidR="0090193E" w:rsidRPr="00B82812" w:rsidRDefault="0090193E" w:rsidP="0090193E">
      <w:pPr>
        <w:spacing w:line="240" w:lineRule="auto"/>
        <w:ind w:firstLine="709"/>
        <w:jc w:val="both"/>
        <w:rPr>
          <w:rFonts w:ascii="Times New Roman" w:hAnsi="Times New Roman"/>
          <w:sz w:val="24"/>
          <w:szCs w:val="24"/>
        </w:rPr>
      </w:pPr>
      <w:r w:rsidRPr="00B82812">
        <w:rPr>
          <w:rFonts w:ascii="Times New Roman" w:hAnsi="Times New Roman"/>
          <w:sz w:val="24"/>
          <w:szCs w:val="24"/>
        </w:rPr>
        <w:t>Максимальный размер земельного участка – 0,15 га.</w:t>
      </w:r>
    </w:p>
    <w:p w:rsidR="0090193E" w:rsidRPr="00B82812" w:rsidRDefault="0090193E" w:rsidP="0090193E">
      <w:pPr>
        <w:spacing w:line="240" w:lineRule="auto"/>
        <w:ind w:firstLine="709"/>
        <w:jc w:val="both"/>
        <w:rPr>
          <w:rFonts w:ascii="Times New Roman" w:eastAsia="TimesNewRoman" w:hAnsi="Times New Roman"/>
          <w:sz w:val="24"/>
          <w:szCs w:val="24"/>
          <w:lang w:eastAsia="ru-RU"/>
        </w:rPr>
      </w:pPr>
      <w:r w:rsidRPr="00B82812">
        <w:rPr>
          <w:rFonts w:ascii="Times New Roman" w:eastAsia="TimesNewRoman" w:hAnsi="Times New Roman"/>
          <w:sz w:val="24"/>
          <w:szCs w:val="24"/>
          <w:lang w:eastAsia="ru-RU"/>
        </w:rPr>
        <w:t>Минимальный отступ от боковых границ участка – 3 м.</w:t>
      </w:r>
    </w:p>
    <w:p w:rsidR="0090193E" w:rsidRPr="00B82812" w:rsidRDefault="0090193E" w:rsidP="0090193E">
      <w:pPr>
        <w:autoSpaceDE w:val="0"/>
        <w:autoSpaceDN w:val="0"/>
        <w:adjustRightInd w:val="0"/>
        <w:spacing w:line="240" w:lineRule="auto"/>
        <w:ind w:firstLine="709"/>
        <w:jc w:val="both"/>
        <w:rPr>
          <w:rFonts w:ascii="Times New Roman" w:eastAsia="TimesNewRoman" w:hAnsi="Times New Roman"/>
          <w:sz w:val="24"/>
          <w:szCs w:val="24"/>
          <w:lang w:eastAsia="ru-RU"/>
        </w:rPr>
      </w:pPr>
      <w:r w:rsidRPr="00B82812">
        <w:rPr>
          <w:rFonts w:ascii="Times New Roman" w:eastAsia="TimesNewRoman" w:hAnsi="Times New Roman"/>
          <w:sz w:val="24"/>
          <w:szCs w:val="24"/>
          <w:lang w:eastAsia="ru-RU"/>
        </w:rPr>
        <w:t>Размеры земельных участков на 1 блок – 0,04 – 0,15 га.</w:t>
      </w:r>
    </w:p>
    <w:p w:rsidR="0090193E" w:rsidRPr="00B82812" w:rsidRDefault="0090193E" w:rsidP="0090193E">
      <w:pPr>
        <w:spacing w:line="240" w:lineRule="auto"/>
        <w:ind w:firstLine="709"/>
        <w:jc w:val="both"/>
        <w:rPr>
          <w:rFonts w:ascii="Times New Roman" w:hAnsi="Times New Roman"/>
          <w:sz w:val="24"/>
          <w:szCs w:val="24"/>
        </w:rPr>
      </w:pPr>
      <w:r w:rsidRPr="00B82812">
        <w:rPr>
          <w:rFonts w:ascii="Times New Roman" w:hAnsi="Times New Roman"/>
          <w:sz w:val="24"/>
          <w:szCs w:val="24"/>
        </w:rPr>
        <w:t>Максимальное количество жилых блоков – 10.</w:t>
      </w:r>
    </w:p>
    <w:p w:rsidR="0090193E" w:rsidRPr="00B82812" w:rsidRDefault="0090193E" w:rsidP="0090193E">
      <w:pPr>
        <w:spacing w:line="240" w:lineRule="auto"/>
        <w:ind w:firstLine="709"/>
        <w:jc w:val="both"/>
        <w:rPr>
          <w:rFonts w:ascii="Times New Roman" w:hAnsi="Times New Roman"/>
          <w:sz w:val="24"/>
          <w:szCs w:val="24"/>
        </w:rPr>
      </w:pPr>
      <w:r w:rsidRPr="00B82812">
        <w:rPr>
          <w:rFonts w:ascii="Times New Roman" w:hAnsi="Times New Roman"/>
          <w:sz w:val="24"/>
          <w:szCs w:val="24"/>
        </w:rPr>
        <w:t>Коэффициент застройки – 0,3;</w:t>
      </w:r>
    </w:p>
    <w:p w:rsidR="0090193E" w:rsidRPr="00B82812" w:rsidRDefault="0090193E" w:rsidP="0090193E">
      <w:pPr>
        <w:spacing w:line="240" w:lineRule="auto"/>
        <w:ind w:firstLine="709"/>
        <w:jc w:val="both"/>
        <w:rPr>
          <w:rFonts w:ascii="Times New Roman" w:hAnsi="Times New Roman"/>
          <w:sz w:val="24"/>
          <w:szCs w:val="24"/>
        </w:rPr>
      </w:pPr>
      <w:r w:rsidRPr="00B82812">
        <w:rPr>
          <w:rFonts w:ascii="Times New Roman" w:hAnsi="Times New Roman"/>
          <w:sz w:val="24"/>
          <w:szCs w:val="24"/>
        </w:rPr>
        <w:t>Ма</w:t>
      </w:r>
      <w:r>
        <w:rPr>
          <w:rFonts w:ascii="Times New Roman" w:hAnsi="Times New Roman"/>
          <w:sz w:val="24"/>
          <w:szCs w:val="24"/>
        </w:rPr>
        <w:t>ксимальное количество этажей – 3</w:t>
      </w:r>
      <w:r w:rsidRPr="00B82812">
        <w:rPr>
          <w:rFonts w:ascii="Times New Roman" w:hAnsi="Times New Roman"/>
          <w:sz w:val="24"/>
          <w:szCs w:val="24"/>
        </w:rPr>
        <w:t>.</w:t>
      </w:r>
    </w:p>
    <w:p w:rsidR="0090193E" w:rsidRPr="00A2375A" w:rsidRDefault="0090193E" w:rsidP="0090193E">
      <w:pPr>
        <w:spacing w:line="240" w:lineRule="auto"/>
        <w:ind w:firstLine="709"/>
        <w:jc w:val="both"/>
        <w:rPr>
          <w:rFonts w:ascii="Times New Roman" w:hAnsi="Times New Roman"/>
          <w:b/>
          <w:sz w:val="24"/>
          <w:szCs w:val="24"/>
        </w:rPr>
      </w:pPr>
      <w:r w:rsidRPr="00A2375A">
        <w:rPr>
          <w:rFonts w:ascii="Times New Roman" w:hAnsi="Times New Roman"/>
          <w:b/>
          <w:sz w:val="24"/>
          <w:szCs w:val="24"/>
        </w:rPr>
        <w:t>Для ведения личного подсобного хозяйства в границах населенного пункта:</w:t>
      </w:r>
    </w:p>
    <w:p w:rsidR="0090193E" w:rsidRPr="00141113" w:rsidRDefault="0090193E" w:rsidP="0090193E">
      <w:pPr>
        <w:spacing w:line="240" w:lineRule="auto"/>
        <w:ind w:firstLine="709"/>
        <w:jc w:val="both"/>
        <w:rPr>
          <w:rFonts w:ascii="Times New Roman" w:hAnsi="Times New Roman"/>
          <w:sz w:val="24"/>
          <w:szCs w:val="24"/>
        </w:rPr>
      </w:pPr>
      <w:r w:rsidRPr="00141113">
        <w:rPr>
          <w:rFonts w:ascii="Times New Roman" w:hAnsi="Times New Roman"/>
          <w:sz w:val="24"/>
          <w:szCs w:val="24"/>
        </w:rPr>
        <w:t>Минимальный размер земельного участка – 0,03 га;</w:t>
      </w:r>
    </w:p>
    <w:p w:rsidR="0090193E" w:rsidRPr="00141113" w:rsidRDefault="0090193E" w:rsidP="0090193E">
      <w:pPr>
        <w:spacing w:line="240" w:lineRule="auto"/>
        <w:ind w:firstLine="709"/>
        <w:jc w:val="both"/>
        <w:rPr>
          <w:rFonts w:ascii="Times New Roman" w:hAnsi="Times New Roman"/>
          <w:sz w:val="24"/>
          <w:szCs w:val="24"/>
        </w:rPr>
      </w:pPr>
      <w:r w:rsidRPr="00141113">
        <w:rPr>
          <w:rFonts w:ascii="Times New Roman" w:hAnsi="Times New Roman"/>
          <w:sz w:val="24"/>
          <w:szCs w:val="24"/>
        </w:rPr>
        <w:t>Максимальный размер земельного участка: до– 0,</w:t>
      </w:r>
      <w:r>
        <w:rPr>
          <w:rFonts w:ascii="Times New Roman" w:hAnsi="Times New Roman"/>
          <w:sz w:val="24"/>
          <w:szCs w:val="24"/>
        </w:rPr>
        <w:t>1</w:t>
      </w:r>
      <w:r w:rsidRPr="00141113">
        <w:rPr>
          <w:rFonts w:ascii="Times New Roman" w:hAnsi="Times New Roman"/>
          <w:sz w:val="24"/>
          <w:szCs w:val="24"/>
        </w:rPr>
        <w:t>5 га.</w:t>
      </w:r>
    </w:p>
    <w:p w:rsidR="0090193E" w:rsidRPr="00141113" w:rsidRDefault="0090193E" w:rsidP="0090193E">
      <w:pPr>
        <w:spacing w:line="240" w:lineRule="auto"/>
        <w:ind w:firstLine="709"/>
        <w:jc w:val="both"/>
        <w:rPr>
          <w:rFonts w:ascii="Times New Roman" w:eastAsia="TimesNewRoman" w:hAnsi="Times New Roman"/>
          <w:sz w:val="24"/>
          <w:szCs w:val="24"/>
          <w:lang w:eastAsia="ru-RU"/>
        </w:rPr>
      </w:pPr>
      <w:r w:rsidRPr="00141113">
        <w:rPr>
          <w:rFonts w:ascii="Times New Roman" w:eastAsia="TimesNewRoman" w:hAnsi="Times New Roman"/>
          <w:sz w:val="24"/>
          <w:szCs w:val="24"/>
          <w:lang w:eastAsia="ru-RU"/>
        </w:rPr>
        <w:t>Минимальный отступ от боковых границ участка – 3 м.</w:t>
      </w:r>
    </w:p>
    <w:p w:rsidR="0090193E" w:rsidRPr="00141113" w:rsidRDefault="0090193E" w:rsidP="0090193E">
      <w:pPr>
        <w:autoSpaceDE w:val="0"/>
        <w:autoSpaceDN w:val="0"/>
        <w:adjustRightInd w:val="0"/>
        <w:spacing w:line="240" w:lineRule="auto"/>
        <w:ind w:firstLine="709"/>
        <w:jc w:val="both"/>
        <w:rPr>
          <w:rFonts w:ascii="Times New Roman" w:eastAsia="TimesNewRoman" w:hAnsi="Times New Roman"/>
          <w:sz w:val="24"/>
          <w:szCs w:val="24"/>
          <w:lang w:eastAsia="ru-RU"/>
        </w:rPr>
      </w:pPr>
      <w:r w:rsidRPr="00141113">
        <w:rPr>
          <w:rFonts w:ascii="Times New Roman" w:eastAsia="TimesNewRoman" w:hAnsi="Times New Roman"/>
          <w:sz w:val="24"/>
          <w:szCs w:val="24"/>
          <w:lang w:eastAsia="ru-RU"/>
        </w:rPr>
        <w:t>Размеры земельных участков на 1 блок – 0,04 – 0,15 га.</w:t>
      </w:r>
    </w:p>
    <w:p w:rsidR="0090193E" w:rsidRPr="00141113" w:rsidRDefault="0090193E" w:rsidP="0090193E">
      <w:pPr>
        <w:spacing w:line="240" w:lineRule="auto"/>
        <w:ind w:firstLine="709"/>
        <w:jc w:val="both"/>
        <w:rPr>
          <w:rFonts w:ascii="Times New Roman" w:hAnsi="Times New Roman"/>
          <w:sz w:val="24"/>
          <w:szCs w:val="24"/>
        </w:rPr>
      </w:pPr>
      <w:r w:rsidRPr="00141113">
        <w:rPr>
          <w:rFonts w:ascii="Times New Roman" w:hAnsi="Times New Roman"/>
          <w:sz w:val="24"/>
          <w:szCs w:val="24"/>
        </w:rPr>
        <w:t>Максимальное количество жилых блоков – 10.</w:t>
      </w:r>
    </w:p>
    <w:p w:rsidR="0090193E" w:rsidRPr="00141113" w:rsidRDefault="0090193E" w:rsidP="0090193E">
      <w:pPr>
        <w:spacing w:line="240" w:lineRule="auto"/>
        <w:ind w:firstLine="709"/>
        <w:jc w:val="both"/>
        <w:rPr>
          <w:rFonts w:ascii="Times New Roman" w:hAnsi="Times New Roman"/>
          <w:sz w:val="24"/>
          <w:szCs w:val="24"/>
        </w:rPr>
      </w:pPr>
      <w:r w:rsidRPr="00141113">
        <w:rPr>
          <w:rFonts w:ascii="Times New Roman" w:hAnsi="Times New Roman"/>
          <w:sz w:val="24"/>
          <w:szCs w:val="24"/>
        </w:rPr>
        <w:t>Коэффициент застройки – 0,3;</w:t>
      </w:r>
    </w:p>
    <w:p w:rsidR="0090193E" w:rsidRPr="00A2375A" w:rsidRDefault="0090193E" w:rsidP="0090193E">
      <w:pPr>
        <w:spacing w:line="240" w:lineRule="auto"/>
        <w:ind w:firstLine="709"/>
        <w:jc w:val="both"/>
        <w:rPr>
          <w:rFonts w:ascii="Times New Roman" w:hAnsi="Times New Roman"/>
          <w:b/>
          <w:sz w:val="24"/>
          <w:szCs w:val="24"/>
        </w:rPr>
      </w:pPr>
      <w:r w:rsidRPr="00A2375A">
        <w:rPr>
          <w:rFonts w:ascii="Times New Roman" w:hAnsi="Times New Roman"/>
          <w:b/>
          <w:sz w:val="24"/>
          <w:szCs w:val="24"/>
        </w:rPr>
        <w:t>Ведение садоводства:</w:t>
      </w:r>
    </w:p>
    <w:p w:rsidR="0090193E" w:rsidRPr="00141113" w:rsidRDefault="0090193E" w:rsidP="0090193E">
      <w:pPr>
        <w:spacing w:line="240" w:lineRule="auto"/>
        <w:ind w:firstLine="709"/>
        <w:jc w:val="both"/>
        <w:rPr>
          <w:rFonts w:ascii="Times New Roman" w:hAnsi="Times New Roman"/>
          <w:sz w:val="24"/>
          <w:szCs w:val="24"/>
        </w:rPr>
      </w:pPr>
      <w:r w:rsidRPr="00141113">
        <w:rPr>
          <w:rFonts w:ascii="Times New Roman" w:hAnsi="Times New Roman"/>
          <w:sz w:val="24"/>
          <w:szCs w:val="24"/>
        </w:rPr>
        <w:t>Минимальный размер – 0,0</w:t>
      </w:r>
      <w:r>
        <w:rPr>
          <w:rFonts w:ascii="Times New Roman" w:hAnsi="Times New Roman"/>
          <w:sz w:val="24"/>
          <w:szCs w:val="24"/>
        </w:rPr>
        <w:t>3</w:t>
      </w:r>
      <w:r w:rsidRPr="00141113">
        <w:rPr>
          <w:rFonts w:ascii="Times New Roman" w:hAnsi="Times New Roman"/>
          <w:sz w:val="24"/>
          <w:szCs w:val="24"/>
        </w:rPr>
        <w:t xml:space="preserve"> га;</w:t>
      </w:r>
    </w:p>
    <w:p w:rsidR="0090193E" w:rsidRPr="00141113" w:rsidRDefault="0090193E" w:rsidP="0090193E">
      <w:pPr>
        <w:spacing w:line="240" w:lineRule="auto"/>
        <w:ind w:firstLine="709"/>
        <w:jc w:val="both"/>
        <w:rPr>
          <w:rFonts w:ascii="Times New Roman" w:hAnsi="Times New Roman"/>
          <w:sz w:val="24"/>
          <w:szCs w:val="24"/>
        </w:rPr>
      </w:pPr>
      <w:r w:rsidRPr="00141113">
        <w:rPr>
          <w:rFonts w:ascii="Times New Roman" w:hAnsi="Times New Roman"/>
          <w:sz w:val="24"/>
          <w:szCs w:val="24"/>
        </w:rPr>
        <w:t xml:space="preserve">Максимальный размер – </w:t>
      </w:r>
      <w:smartTag w:uri="urn:schemas-microsoft-com:office:smarttags" w:element="metricconverter">
        <w:smartTagPr>
          <w:attr w:name="ProductID" w:val="0,3 га"/>
        </w:smartTagPr>
        <w:r w:rsidRPr="00141113">
          <w:rPr>
            <w:rFonts w:ascii="Times New Roman" w:hAnsi="Times New Roman"/>
            <w:sz w:val="24"/>
            <w:szCs w:val="24"/>
          </w:rPr>
          <w:t>0,3 га</w:t>
        </w:r>
      </w:smartTag>
      <w:r w:rsidRPr="00141113">
        <w:rPr>
          <w:rFonts w:ascii="Times New Roman" w:hAnsi="Times New Roman"/>
          <w:sz w:val="24"/>
          <w:szCs w:val="24"/>
        </w:rPr>
        <w:t>.</w:t>
      </w:r>
    </w:p>
    <w:p w:rsidR="0090193E" w:rsidRPr="00A2375A" w:rsidRDefault="0090193E" w:rsidP="0090193E">
      <w:pPr>
        <w:spacing w:line="240" w:lineRule="auto"/>
        <w:ind w:firstLine="709"/>
        <w:jc w:val="both"/>
        <w:rPr>
          <w:rFonts w:ascii="Times New Roman" w:hAnsi="Times New Roman"/>
          <w:b/>
          <w:sz w:val="24"/>
          <w:szCs w:val="24"/>
        </w:rPr>
      </w:pPr>
      <w:r w:rsidRPr="00A2375A">
        <w:rPr>
          <w:rFonts w:ascii="Times New Roman" w:hAnsi="Times New Roman"/>
          <w:b/>
          <w:sz w:val="24"/>
          <w:szCs w:val="24"/>
        </w:rPr>
        <w:t>Ведение огородничества:</w:t>
      </w:r>
    </w:p>
    <w:p w:rsidR="0090193E" w:rsidRPr="00141113" w:rsidRDefault="0090193E" w:rsidP="0090193E">
      <w:pPr>
        <w:spacing w:line="240" w:lineRule="auto"/>
        <w:ind w:firstLine="709"/>
        <w:jc w:val="both"/>
        <w:rPr>
          <w:rFonts w:ascii="Times New Roman" w:hAnsi="Times New Roman"/>
          <w:sz w:val="24"/>
          <w:szCs w:val="24"/>
        </w:rPr>
      </w:pPr>
      <w:r w:rsidRPr="00141113">
        <w:rPr>
          <w:rFonts w:ascii="Times New Roman" w:hAnsi="Times New Roman"/>
          <w:sz w:val="24"/>
          <w:szCs w:val="24"/>
        </w:rPr>
        <w:t>Минимальный размер – 0,0</w:t>
      </w:r>
      <w:r>
        <w:rPr>
          <w:rFonts w:ascii="Times New Roman" w:hAnsi="Times New Roman"/>
          <w:sz w:val="24"/>
          <w:szCs w:val="24"/>
        </w:rPr>
        <w:t>3</w:t>
      </w:r>
      <w:r w:rsidRPr="00141113">
        <w:rPr>
          <w:rFonts w:ascii="Times New Roman" w:hAnsi="Times New Roman"/>
          <w:sz w:val="24"/>
          <w:szCs w:val="24"/>
        </w:rPr>
        <w:t xml:space="preserve"> га;</w:t>
      </w:r>
    </w:p>
    <w:p w:rsidR="0090193E" w:rsidRPr="00141113" w:rsidRDefault="0090193E" w:rsidP="0090193E">
      <w:pPr>
        <w:spacing w:line="240" w:lineRule="auto"/>
        <w:ind w:firstLine="709"/>
        <w:jc w:val="both"/>
        <w:rPr>
          <w:rFonts w:ascii="Times New Roman" w:hAnsi="Times New Roman"/>
          <w:sz w:val="24"/>
          <w:szCs w:val="24"/>
        </w:rPr>
      </w:pPr>
      <w:r w:rsidRPr="00141113">
        <w:rPr>
          <w:rFonts w:ascii="Times New Roman" w:hAnsi="Times New Roman"/>
          <w:sz w:val="24"/>
          <w:szCs w:val="24"/>
        </w:rPr>
        <w:t xml:space="preserve">Максимальный размер – </w:t>
      </w:r>
      <w:smartTag w:uri="urn:schemas-microsoft-com:office:smarttags" w:element="metricconverter">
        <w:smartTagPr>
          <w:attr w:name="ProductID" w:val="0,5 га"/>
        </w:smartTagPr>
        <w:r w:rsidRPr="00141113">
          <w:rPr>
            <w:rFonts w:ascii="Times New Roman" w:hAnsi="Times New Roman"/>
            <w:sz w:val="24"/>
            <w:szCs w:val="24"/>
          </w:rPr>
          <w:t>0,5 га</w:t>
        </w:r>
      </w:smartTag>
      <w:r w:rsidRPr="00141113">
        <w:rPr>
          <w:rFonts w:ascii="Times New Roman" w:hAnsi="Times New Roman"/>
          <w:sz w:val="24"/>
          <w:szCs w:val="24"/>
        </w:rPr>
        <w:t>.</w:t>
      </w:r>
    </w:p>
    <w:p w:rsidR="0090193E" w:rsidRPr="00A2375A" w:rsidRDefault="0090193E" w:rsidP="0090193E">
      <w:pPr>
        <w:spacing w:line="240" w:lineRule="auto"/>
        <w:ind w:firstLine="709"/>
        <w:jc w:val="both"/>
        <w:rPr>
          <w:rFonts w:ascii="Times New Roman" w:hAnsi="Times New Roman"/>
          <w:b/>
          <w:sz w:val="24"/>
          <w:szCs w:val="24"/>
        </w:rPr>
      </w:pPr>
      <w:r w:rsidRPr="00A2375A">
        <w:rPr>
          <w:rFonts w:ascii="Times New Roman" w:hAnsi="Times New Roman"/>
          <w:b/>
          <w:sz w:val="24"/>
          <w:szCs w:val="24"/>
        </w:rPr>
        <w:t>Ведение дачного хозяйства:</w:t>
      </w:r>
    </w:p>
    <w:p w:rsidR="0090193E" w:rsidRPr="00141113" w:rsidRDefault="0090193E" w:rsidP="0090193E">
      <w:pPr>
        <w:spacing w:line="240" w:lineRule="auto"/>
        <w:ind w:firstLine="709"/>
        <w:jc w:val="both"/>
        <w:rPr>
          <w:rFonts w:ascii="Times New Roman" w:hAnsi="Times New Roman"/>
          <w:sz w:val="24"/>
          <w:szCs w:val="24"/>
        </w:rPr>
      </w:pPr>
      <w:r w:rsidRPr="00141113">
        <w:rPr>
          <w:rFonts w:ascii="Times New Roman" w:hAnsi="Times New Roman"/>
          <w:sz w:val="24"/>
          <w:szCs w:val="24"/>
        </w:rPr>
        <w:t xml:space="preserve">Минимальный размер земельного участка – </w:t>
      </w:r>
      <w:smartTag w:uri="urn:schemas-microsoft-com:office:smarttags" w:element="metricconverter">
        <w:smartTagPr>
          <w:attr w:name="ProductID" w:val="0,03 га"/>
        </w:smartTagPr>
        <w:r w:rsidRPr="00141113">
          <w:rPr>
            <w:rFonts w:ascii="Times New Roman" w:hAnsi="Times New Roman"/>
            <w:sz w:val="24"/>
            <w:szCs w:val="24"/>
          </w:rPr>
          <w:t>0,03 га</w:t>
        </w:r>
      </w:smartTag>
      <w:r w:rsidRPr="00141113">
        <w:rPr>
          <w:rFonts w:ascii="Times New Roman" w:hAnsi="Times New Roman"/>
          <w:sz w:val="24"/>
          <w:szCs w:val="24"/>
        </w:rPr>
        <w:t>;</w:t>
      </w:r>
    </w:p>
    <w:p w:rsidR="0090193E" w:rsidRPr="00141113" w:rsidRDefault="0090193E" w:rsidP="0090193E">
      <w:pPr>
        <w:spacing w:line="240" w:lineRule="auto"/>
        <w:ind w:firstLine="709"/>
        <w:jc w:val="both"/>
        <w:rPr>
          <w:rFonts w:ascii="Times New Roman" w:hAnsi="Times New Roman"/>
          <w:sz w:val="24"/>
          <w:szCs w:val="24"/>
        </w:rPr>
      </w:pPr>
      <w:r w:rsidRPr="00141113">
        <w:rPr>
          <w:rFonts w:ascii="Times New Roman" w:hAnsi="Times New Roman"/>
          <w:sz w:val="24"/>
          <w:szCs w:val="24"/>
        </w:rPr>
        <w:t>Максимальный размер земельного участка – 0,15 га.</w:t>
      </w:r>
    </w:p>
    <w:p w:rsidR="00BC13E3" w:rsidRPr="00141113" w:rsidRDefault="00BC13E3" w:rsidP="00BC13E3">
      <w:pPr>
        <w:spacing w:line="240" w:lineRule="auto"/>
        <w:ind w:firstLine="709"/>
        <w:jc w:val="both"/>
        <w:rPr>
          <w:rFonts w:ascii="Times New Roman" w:hAnsi="Times New Roman"/>
          <w:sz w:val="24"/>
          <w:szCs w:val="24"/>
        </w:rPr>
      </w:pPr>
      <w:r w:rsidRPr="00141113">
        <w:rPr>
          <w:rFonts w:ascii="Times New Roman" w:hAnsi="Times New Roman"/>
          <w:sz w:val="24"/>
          <w:szCs w:val="24"/>
        </w:rPr>
        <w:t xml:space="preserve">Минимальный размер земельных участков гаражей и стоянок легковых автомобилей на 1 </w:t>
      </w:r>
      <w:proofErr w:type="spellStart"/>
      <w:r w:rsidRPr="00141113">
        <w:rPr>
          <w:rFonts w:ascii="Times New Roman" w:hAnsi="Times New Roman"/>
          <w:sz w:val="24"/>
          <w:szCs w:val="24"/>
        </w:rPr>
        <w:t>маш</w:t>
      </w:r>
      <w:proofErr w:type="spellEnd"/>
      <w:r w:rsidRPr="00141113">
        <w:rPr>
          <w:rFonts w:ascii="Times New Roman" w:hAnsi="Times New Roman"/>
          <w:sz w:val="24"/>
          <w:szCs w:val="24"/>
        </w:rPr>
        <w:t>./место, м</w:t>
      </w:r>
      <w:r w:rsidRPr="00141113">
        <w:rPr>
          <w:rFonts w:ascii="Times New Roman" w:hAnsi="Times New Roman"/>
          <w:sz w:val="24"/>
          <w:szCs w:val="24"/>
          <w:vertAlign w:val="superscript"/>
        </w:rPr>
        <w:t>2</w:t>
      </w:r>
      <w:r w:rsidRPr="00141113">
        <w:rPr>
          <w:rFonts w:ascii="Times New Roman" w:hAnsi="Times New Roman"/>
          <w:sz w:val="24"/>
          <w:szCs w:val="24"/>
        </w:rPr>
        <w:t xml:space="preserve">:  одноэтажных – </w:t>
      </w:r>
      <w:r w:rsidR="00044D71" w:rsidRPr="00141113">
        <w:rPr>
          <w:rFonts w:ascii="Times New Roman" w:hAnsi="Times New Roman"/>
          <w:sz w:val="24"/>
          <w:szCs w:val="24"/>
        </w:rPr>
        <w:t>6</w:t>
      </w:r>
      <w:r w:rsidRPr="00141113">
        <w:rPr>
          <w:rFonts w:ascii="Times New Roman" w:hAnsi="Times New Roman"/>
          <w:sz w:val="24"/>
          <w:szCs w:val="24"/>
        </w:rPr>
        <w:t xml:space="preserve">; </w:t>
      </w:r>
      <w:r w:rsidR="00044D71" w:rsidRPr="00141113">
        <w:rPr>
          <w:rFonts w:ascii="Times New Roman" w:hAnsi="Times New Roman"/>
          <w:sz w:val="24"/>
          <w:szCs w:val="24"/>
        </w:rPr>
        <w:t xml:space="preserve">максимальный </w:t>
      </w:r>
      <w:r w:rsidRPr="00141113">
        <w:rPr>
          <w:rFonts w:ascii="Times New Roman" w:hAnsi="Times New Roman"/>
          <w:sz w:val="24"/>
          <w:szCs w:val="24"/>
        </w:rPr>
        <w:t xml:space="preserve"> – </w:t>
      </w:r>
      <w:r w:rsidR="00B02457" w:rsidRPr="00141113">
        <w:rPr>
          <w:rFonts w:ascii="Times New Roman" w:hAnsi="Times New Roman"/>
          <w:sz w:val="24"/>
          <w:szCs w:val="24"/>
        </w:rPr>
        <w:t>80</w:t>
      </w:r>
      <w:r w:rsidRPr="00141113">
        <w:rPr>
          <w:rFonts w:ascii="Times New Roman" w:hAnsi="Times New Roman"/>
          <w:sz w:val="24"/>
          <w:szCs w:val="24"/>
        </w:rPr>
        <w:t>.</w:t>
      </w:r>
    </w:p>
    <w:p w:rsidR="00BC13E3" w:rsidRPr="00141113" w:rsidRDefault="00BC13E3" w:rsidP="00BC13E3">
      <w:pPr>
        <w:pStyle w:val="ConsNormal"/>
        <w:ind w:firstLine="540"/>
        <w:jc w:val="both"/>
        <w:rPr>
          <w:rFonts w:ascii="Times New Roman" w:hAnsi="Times New Roman" w:cs="Times New Roman"/>
        </w:rPr>
      </w:pPr>
      <w:r w:rsidRPr="00141113">
        <w:rPr>
          <w:rFonts w:ascii="Times New Roman" w:hAnsi="Times New Roman" w:cs="Times New Roman"/>
        </w:rPr>
        <w:t>Отступ от красной линии до линии регулирования застройки улиц составляет не менее 5 метров, проездов - не менее 3 метров. В сложившейся застройке линию регулирования застройки допускается совмещать с красной линией. Минимальное расстояние до границ соседнего участка по санитарно-бытовым и зооветеринарным требованиям должно быть не менее:</w:t>
      </w:r>
    </w:p>
    <w:p w:rsidR="00BC13E3" w:rsidRPr="00141113" w:rsidRDefault="00BC13E3" w:rsidP="00BC13E3">
      <w:pPr>
        <w:pStyle w:val="ConsPlusNormal"/>
        <w:ind w:firstLine="709"/>
        <w:jc w:val="both"/>
        <w:rPr>
          <w:rFonts w:ascii="Times New Roman" w:hAnsi="Times New Roman" w:cs="Times New Roman"/>
          <w:sz w:val="24"/>
          <w:szCs w:val="24"/>
        </w:rPr>
      </w:pPr>
      <w:r w:rsidRPr="00141113">
        <w:rPr>
          <w:rFonts w:ascii="Times New Roman" w:hAnsi="Times New Roman" w:cs="Times New Roman"/>
          <w:sz w:val="24"/>
          <w:szCs w:val="24"/>
        </w:rPr>
        <w:t>- от усадебного жилого дома - 3 м;</w:t>
      </w:r>
    </w:p>
    <w:p w:rsidR="00BC13E3" w:rsidRPr="00141113" w:rsidRDefault="00BC13E3" w:rsidP="00BC13E3">
      <w:pPr>
        <w:pStyle w:val="ConsPlusNormal"/>
        <w:ind w:firstLine="709"/>
        <w:jc w:val="both"/>
        <w:rPr>
          <w:rFonts w:ascii="Times New Roman" w:hAnsi="Times New Roman" w:cs="Times New Roman"/>
          <w:sz w:val="24"/>
          <w:szCs w:val="24"/>
        </w:rPr>
      </w:pPr>
      <w:r w:rsidRPr="00141113">
        <w:rPr>
          <w:rFonts w:ascii="Times New Roman" w:hAnsi="Times New Roman" w:cs="Times New Roman"/>
          <w:sz w:val="24"/>
          <w:szCs w:val="24"/>
        </w:rPr>
        <w:t>- от постройки для содержания скота и птицы - 4 м;</w:t>
      </w:r>
    </w:p>
    <w:p w:rsidR="00BC13E3" w:rsidRPr="00141113" w:rsidRDefault="00BC13E3" w:rsidP="00BC13E3">
      <w:pPr>
        <w:pStyle w:val="ConsPlusNormal"/>
        <w:ind w:firstLine="709"/>
        <w:jc w:val="both"/>
        <w:rPr>
          <w:rFonts w:ascii="Times New Roman" w:hAnsi="Times New Roman" w:cs="Times New Roman"/>
          <w:sz w:val="24"/>
          <w:szCs w:val="24"/>
        </w:rPr>
      </w:pPr>
      <w:r w:rsidRPr="00141113">
        <w:rPr>
          <w:rFonts w:ascii="Times New Roman" w:hAnsi="Times New Roman" w:cs="Times New Roman"/>
          <w:sz w:val="24"/>
          <w:szCs w:val="24"/>
        </w:rPr>
        <w:t>- от хозяйственных и прочих строений - 1 м;</w:t>
      </w:r>
    </w:p>
    <w:p w:rsidR="00BC13E3" w:rsidRPr="00141113" w:rsidRDefault="00BC13E3" w:rsidP="00BC13E3">
      <w:pPr>
        <w:pStyle w:val="ConsPlusNormal"/>
        <w:ind w:firstLine="709"/>
        <w:jc w:val="both"/>
        <w:rPr>
          <w:rFonts w:ascii="Times New Roman" w:hAnsi="Times New Roman" w:cs="Times New Roman"/>
          <w:sz w:val="24"/>
          <w:szCs w:val="24"/>
        </w:rPr>
      </w:pPr>
      <w:r w:rsidRPr="00141113">
        <w:rPr>
          <w:rFonts w:ascii="Times New Roman" w:hAnsi="Times New Roman" w:cs="Times New Roman"/>
          <w:sz w:val="24"/>
          <w:szCs w:val="24"/>
        </w:rPr>
        <w:t>- от стволов высокорослых деревьев - 4 м, среднерослых - 2 м, кустарников - 1 м.</w:t>
      </w:r>
    </w:p>
    <w:p w:rsidR="00BC13E3" w:rsidRPr="00141113" w:rsidRDefault="00BC13E3" w:rsidP="00BC13E3">
      <w:pPr>
        <w:pStyle w:val="ConsNormal"/>
        <w:ind w:firstLine="709"/>
        <w:jc w:val="both"/>
        <w:rPr>
          <w:rFonts w:ascii="Times New Roman" w:hAnsi="Times New Roman"/>
        </w:rPr>
      </w:pPr>
      <w:r w:rsidRPr="00141113">
        <w:rPr>
          <w:rFonts w:ascii="Times New Roman" w:hAnsi="Times New Roman" w:cs="Times New Roman"/>
        </w:rPr>
        <w:t>При отсутствии централизованной канализации расстояние от туалета и выгребной ямы до стен жилого дома, в том числе и соседнего необходимо принимать не ме</w:t>
      </w:r>
      <w:r w:rsidRPr="00141113">
        <w:rPr>
          <w:rFonts w:ascii="Times New Roman" w:hAnsi="Times New Roman" w:cs="Times New Roman"/>
          <w:color w:val="000000"/>
        </w:rPr>
        <w:t>нее 8 м</w:t>
      </w:r>
      <w:r w:rsidRPr="00141113">
        <w:rPr>
          <w:rFonts w:ascii="Times New Roman" w:hAnsi="Times New Roman" w:cs="Times New Roman"/>
        </w:rPr>
        <w:t>, до источника водоснабжения (колодца) - не менее</w:t>
      </w:r>
      <w:r w:rsidRPr="00141113">
        <w:rPr>
          <w:rFonts w:ascii="Times New Roman" w:hAnsi="Times New Roman" w:cs="Times New Roman"/>
          <w:color w:val="000000"/>
        </w:rPr>
        <w:t xml:space="preserve"> - 30 </w:t>
      </w:r>
      <w:r w:rsidRPr="00141113">
        <w:rPr>
          <w:rFonts w:ascii="Times New Roman" w:hAnsi="Times New Roman" w:cs="Times New Roman"/>
        </w:rPr>
        <w:t>м.</w:t>
      </w:r>
    </w:p>
    <w:p w:rsidR="00BC13E3" w:rsidRPr="00141113" w:rsidRDefault="00BC13E3" w:rsidP="00BC13E3">
      <w:pPr>
        <w:pStyle w:val="ConsNormal"/>
        <w:ind w:firstLine="709"/>
        <w:jc w:val="both"/>
        <w:rPr>
          <w:rFonts w:ascii="Times New Roman" w:hAnsi="Times New Roman"/>
        </w:rPr>
      </w:pPr>
      <w:r w:rsidRPr="00141113">
        <w:rPr>
          <w:rFonts w:ascii="Times New Roman" w:hAnsi="Times New Roman" w:cs="Times New Roman"/>
        </w:rPr>
        <w:t xml:space="preserve">Расстояние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6 м. Максимальное количество этажей надземной части основных строений до </w:t>
      </w:r>
      <w:r w:rsidR="00D668D5" w:rsidRPr="00141113">
        <w:rPr>
          <w:rFonts w:ascii="Times New Roman" w:hAnsi="Times New Roman" w:cs="Times New Roman"/>
        </w:rPr>
        <w:t>4</w:t>
      </w:r>
      <w:r w:rsidRPr="00141113">
        <w:rPr>
          <w:rFonts w:ascii="Times New Roman" w:hAnsi="Times New Roman" w:cs="Times New Roman"/>
        </w:rPr>
        <w:t>-х включительно, вспомогательных - не более двух.</w:t>
      </w:r>
    </w:p>
    <w:p w:rsidR="00BC13E3" w:rsidRPr="00141113" w:rsidRDefault="00BC13E3" w:rsidP="00BC13E3">
      <w:pPr>
        <w:pStyle w:val="ConsNormal"/>
        <w:ind w:firstLine="709"/>
        <w:jc w:val="both"/>
        <w:rPr>
          <w:rFonts w:ascii="Times New Roman" w:hAnsi="Times New Roman"/>
        </w:rPr>
      </w:pPr>
      <w:r w:rsidRPr="00141113">
        <w:rPr>
          <w:rFonts w:ascii="Times New Roman" w:hAnsi="Times New Roman" w:cs="Times New Roman"/>
        </w:rPr>
        <w:t xml:space="preserve">Ограждение земельных участков со стороны улиц должно быть единообразным как </w:t>
      </w:r>
      <w:r w:rsidRPr="00141113">
        <w:rPr>
          <w:rFonts w:ascii="Times New Roman" w:hAnsi="Times New Roman" w:cs="Times New Roman"/>
        </w:rPr>
        <w:lastRenderedPageBreak/>
        <w:t xml:space="preserve">минимум в пределах одного квартала с обеих сторон улицы. Материал ограждения, его высота должны быть согласованы с органами архитектуры. По меже земельных участков рекомендуется устанавливать </w:t>
      </w:r>
      <w:proofErr w:type="spellStart"/>
      <w:r w:rsidRPr="00141113">
        <w:rPr>
          <w:rFonts w:ascii="Times New Roman" w:hAnsi="Times New Roman" w:cs="Times New Roman"/>
        </w:rPr>
        <w:t>неглухие</w:t>
      </w:r>
      <w:proofErr w:type="spellEnd"/>
      <w:r w:rsidRPr="00141113">
        <w:rPr>
          <w:rFonts w:ascii="Times New Roman" w:hAnsi="Times New Roman" w:cs="Times New Roman"/>
        </w:rPr>
        <w:t xml:space="preserve"> ограждения (сетка - </w:t>
      </w:r>
      <w:proofErr w:type="spellStart"/>
      <w:r w:rsidRPr="00141113">
        <w:rPr>
          <w:rFonts w:ascii="Times New Roman" w:hAnsi="Times New Roman" w:cs="Times New Roman"/>
        </w:rPr>
        <w:t>рабица</w:t>
      </w:r>
      <w:proofErr w:type="spellEnd"/>
      <w:r w:rsidRPr="00141113">
        <w:rPr>
          <w:rFonts w:ascii="Times New Roman" w:hAnsi="Times New Roman" w:cs="Times New Roman"/>
        </w:rPr>
        <w:t>, сварные металлические сетки, деревянные решетчатые конструкции с площадью просвета не менее 50% площади ограждения, в застроенной части участка возможно устройство сплошного ограждения. Высота ограждений не более - 2,0 м.</w:t>
      </w:r>
    </w:p>
    <w:p w:rsidR="00BC13E3" w:rsidRPr="00141113" w:rsidRDefault="00BC13E3" w:rsidP="00BC13E3">
      <w:pPr>
        <w:pStyle w:val="ConsNormal"/>
        <w:ind w:firstLine="709"/>
        <w:jc w:val="both"/>
        <w:rPr>
          <w:rFonts w:ascii="Times New Roman" w:hAnsi="Times New Roman"/>
        </w:rPr>
      </w:pPr>
      <w:r w:rsidRPr="00141113">
        <w:rPr>
          <w:rFonts w:ascii="Times New Roman" w:hAnsi="Times New Roman"/>
        </w:rPr>
        <w:t>Минимальное расстояние между длинными сторонами жилых зданий высотой 2-3 этажа - 15 м, между длинными сторонами и торцами этих же зданий с окнами из жилых комнат - не менее 10 м.</w:t>
      </w:r>
    </w:p>
    <w:p w:rsidR="00BC13E3" w:rsidRPr="00141113" w:rsidRDefault="00BC13E3" w:rsidP="00BC13E3">
      <w:pPr>
        <w:pStyle w:val="ConsNormal"/>
        <w:ind w:firstLine="709"/>
        <w:jc w:val="both"/>
        <w:rPr>
          <w:rFonts w:ascii="Times New Roman" w:hAnsi="Times New Roman"/>
        </w:rPr>
      </w:pPr>
      <w:r w:rsidRPr="00141113">
        <w:rPr>
          <w:rFonts w:ascii="Times New Roman" w:hAnsi="Times New Roman"/>
        </w:rPr>
        <w:t>Минимальное расстояние от стен дошкольных учреждений и общеобразовательных школ до красных линий - 25 м.</w:t>
      </w:r>
    </w:p>
    <w:p w:rsidR="00BC13E3" w:rsidRPr="00141113" w:rsidRDefault="00BC13E3" w:rsidP="00BC13E3">
      <w:pPr>
        <w:pStyle w:val="ConsNormal"/>
        <w:ind w:firstLine="709"/>
        <w:jc w:val="both"/>
        <w:rPr>
          <w:rFonts w:ascii="Times New Roman" w:hAnsi="Times New Roman"/>
        </w:rPr>
      </w:pPr>
      <w:r w:rsidRPr="00141113">
        <w:rPr>
          <w:rFonts w:ascii="Times New Roman" w:hAnsi="Times New Roman"/>
        </w:rPr>
        <w:t>Сараи для скота и птицы следует предусматривать на расстоянии от окон жилых помещений дома не менее, м: одиночные и двойные - 10, до 8 блоков - 25, свыше 8 до 30 блоков - 50, площадь застройки сблокированных сараев не должна превышать 800 кв. м.</w:t>
      </w:r>
    </w:p>
    <w:p w:rsidR="00BC13E3" w:rsidRPr="00141113" w:rsidRDefault="00BC13E3" w:rsidP="00BC13E3">
      <w:pPr>
        <w:pStyle w:val="ConsNormal"/>
        <w:ind w:firstLine="709"/>
        <w:jc w:val="both"/>
        <w:rPr>
          <w:rFonts w:ascii="Times New Roman" w:hAnsi="Times New Roman"/>
        </w:rPr>
      </w:pPr>
      <w:r w:rsidRPr="00141113">
        <w:rPr>
          <w:rFonts w:ascii="Times New Roman" w:hAnsi="Times New Roman"/>
        </w:rPr>
        <w:t>Минимальные разрывы между стенами зданий без окон - 6 м;</w:t>
      </w:r>
    </w:p>
    <w:p w:rsidR="00BC13E3" w:rsidRPr="00141113" w:rsidRDefault="00BC13E3" w:rsidP="00BC13E3">
      <w:pPr>
        <w:widowControl w:val="0"/>
        <w:autoSpaceDE w:val="0"/>
        <w:spacing w:line="240" w:lineRule="auto"/>
        <w:ind w:firstLine="709"/>
        <w:jc w:val="both"/>
        <w:rPr>
          <w:rFonts w:ascii="Times New Roman" w:hAnsi="Times New Roman"/>
          <w:sz w:val="24"/>
          <w:szCs w:val="24"/>
        </w:rPr>
      </w:pPr>
      <w:r w:rsidRPr="00141113">
        <w:rPr>
          <w:rFonts w:ascii="Times New Roman" w:hAnsi="Times New Roman"/>
          <w:sz w:val="24"/>
          <w:szCs w:val="24"/>
        </w:rPr>
        <w:t xml:space="preserve">Высота зданий для жилых домов от уровня земли до верха плоской кровли - не более </w:t>
      </w:r>
      <w:smartTag w:uri="urn:schemas-microsoft-com:office:smarttags" w:element="metricconverter">
        <w:smartTagPr>
          <w:attr w:name="ProductID" w:val="51 м"/>
        </w:smartTagPr>
        <w:r w:rsidRPr="00141113">
          <w:rPr>
            <w:rFonts w:ascii="Times New Roman" w:hAnsi="Times New Roman"/>
            <w:sz w:val="24"/>
            <w:szCs w:val="24"/>
          </w:rPr>
          <w:t>51 м</w:t>
        </w:r>
      </w:smartTag>
      <w:r w:rsidRPr="00141113">
        <w:rPr>
          <w:rFonts w:ascii="Times New Roman" w:hAnsi="Times New Roman"/>
          <w:sz w:val="24"/>
          <w:szCs w:val="24"/>
        </w:rPr>
        <w:t xml:space="preserve">; до конька скатной кровли - не более </w:t>
      </w:r>
      <w:smartTag w:uri="urn:schemas-microsoft-com:office:smarttags" w:element="metricconverter">
        <w:smartTagPr>
          <w:attr w:name="ProductID" w:val="56 м"/>
        </w:smartTagPr>
        <w:r w:rsidRPr="00141113">
          <w:rPr>
            <w:rFonts w:ascii="Times New Roman" w:hAnsi="Times New Roman"/>
            <w:sz w:val="24"/>
            <w:szCs w:val="24"/>
          </w:rPr>
          <w:t>56 м</w:t>
        </w:r>
      </w:smartTag>
      <w:r w:rsidRPr="00141113">
        <w:rPr>
          <w:rFonts w:ascii="Times New Roman" w:hAnsi="Times New Roman"/>
          <w:sz w:val="24"/>
          <w:szCs w:val="24"/>
        </w:rPr>
        <w:t>;. Максимальная высота зданий, строений, сооружений на территории земельных участков в сложившейся застройки допускается не более чем на 30% выше средней высоты существующих зданий в квартале.</w:t>
      </w:r>
    </w:p>
    <w:p w:rsidR="00BC13E3" w:rsidRPr="00141113" w:rsidRDefault="00BC13E3" w:rsidP="00BC13E3">
      <w:pPr>
        <w:autoSpaceDE w:val="0"/>
        <w:spacing w:line="240" w:lineRule="auto"/>
        <w:ind w:firstLine="709"/>
        <w:jc w:val="both"/>
        <w:rPr>
          <w:rFonts w:ascii="Times New Roman" w:hAnsi="Times New Roman"/>
          <w:sz w:val="24"/>
          <w:szCs w:val="24"/>
        </w:rPr>
      </w:pPr>
      <w:r w:rsidRPr="00141113">
        <w:rPr>
          <w:rFonts w:ascii="Times New Roman" w:hAnsi="Times New Roman"/>
          <w:sz w:val="24"/>
          <w:szCs w:val="24"/>
        </w:rPr>
        <w:t>При формировании земельных участков многоквартирных жилых домов часть требуемых настоящими Правилами придомовых озелененных пространств (до 30% их площади) может быть выделена для объединения в самостоятельные земельные участки внутриквартальных скверов (садов) общего пользования при наличии градостроительного обоснования.</w:t>
      </w:r>
    </w:p>
    <w:p w:rsidR="00BC13E3" w:rsidRPr="00141113" w:rsidRDefault="00BC13E3" w:rsidP="00BC13E3">
      <w:pPr>
        <w:pStyle w:val="ConsNormal"/>
        <w:ind w:firstLine="709"/>
        <w:jc w:val="both"/>
        <w:rPr>
          <w:rFonts w:ascii="Times New Roman" w:hAnsi="Times New Roman"/>
        </w:rPr>
      </w:pPr>
      <w:r w:rsidRPr="00141113">
        <w:rPr>
          <w:rFonts w:ascii="Times New Roman" w:hAnsi="Times New Roman"/>
        </w:rPr>
        <w:t>Предприятия и учреждения обслуживания, разрешенные Правилами могут размещаться на первых этажах квартирных жилых домов, выходящих на улицы.</w:t>
      </w:r>
    </w:p>
    <w:p w:rsidR="00BC13E3" w:rsidRPr="00B82812" w:rsidRDefault="00BC13E3" w:rsidP="00BC13E3">
      <w:pPr>
        <w:widowControl w:val="0"/>
        <w:autoSpaceDE w:val="0"/>
        <w:spacing w:line="240" w:lineRule="auto"/>
        <w:ind w:firstLine="709"/>
        <w:jc w:val="both"/>
        <w:rPr>
          <w:rFonts w:ascii="Times New Roman" w:hAnsi="Times New Roman"/>
          <w:sz w:val="24"/>
          <w:szCs w:val="24"/>
        </w:rPr>
      </w:pPr>
      <w:r w:rsidRPr="00141113">
        <w:rPr>
          <w:rFonts w:ascii="Times New Roman" w:hAnsi="Times New Roman"/>
          <w:sz w:val="24"/>
          <w:szCs w:val="24"/>
        </w:rPr>
        <w:t xml:space="preserve">Площади земельных участков, предназначенных для размещения многоквартирного жилого дома устанавливается в соответствии с Приказом </w:t>
      </w:r>
      <w:proofErr w:type="spellStart"/>
      <w:r w:rsidRPr="00141113">
        <w:rPr>
          <w:rFonts w:ascii="Times New Roman" w:hAnsi="Times New Roman"/>
          <w:sz w:val="24"/>
          <w:szCs w:val="24"/>
        </w:rPr>
        <w:t>Минземстроя</w:t>
      </w:r>
      <w:proofErr w:type="spellEnd"/>
      <w:r w:rsidRPr="00141113">
        <w:rPr>
          <w:rFonts w:ascii="Times New Roman" w:hAnsi="Times New Roman"/>
          <w:sz w:val="24"/>
          <w:szCs w:val="24"/>
        </w:rPr>
        <w:t xml:space="preserve"> РФ от 26.08.1998 № 59</w:t>
      </w:r>
      <w:r w:rsidRPr="00B82812">
        <w:rPr>
          <w:rFonts w:ascii="Times New Roman" w:hAnsi="Times New Roman"/>
          <w:sz w:val="24"/>
          <w:szCs w:val="24"/>
        </w:rPr>
        <w:t xml:space="preserve"> «Об утверждении методических указаний по расчету нормативных размеров земельных участков в кондоминиумах». </w:t>
      </w:r>
    </w:p>
    <w:p w:rsidR="00BC13E3" w:rsidRPr="00B82812" w:rsidRDefault="00BC13E3" w:rsidP="00BC13E3">
      <w:pPr>
        <w:pStyle w:val="ConsNormal"/>
        <w:ind w:firstLine="709"/>
        <w:jc w:val="both"/>
        <w:rPr>
          <w:rFonts w:ascii="Times New Roman" w:hAnsi="Times New Roman" w:cs="Times New Roman"/>
        </w:rPr>
      </w:pPr>
      <w:r w:rsidRPr="00B82812">
        <w:rPr>
          <w:rFonts w:ascii="Times New Roman" w:hAnsi="Times New Roman"/>
        </w:rPr>
        <w:t>П</w:t>
      </w:r>
      <w:r w:rsidRPr="00B82812">
        <w:rPr>
          <w:rFonts w:ascii="Times New Roman" w:hAnsi="Times New Roman" w:cs="Times New Roman"/>
        </w:rPr>
        <w:t xml:space="preserve">редельные размеры земельных участков, не устанавливаются для земельных участков, предоставленных до введения в действие Земельного кодекса РФ. </w:t>
      </w:r>
    </w:p>
    <w:p w:rsidR="00BC13E3" w:rsidRPr="00B82812" w:rsidRDefault="00BC13E3" w:rsidP="00BC13E3">
      <w:pPr>
        <w:pStyle w:val="a5"/>
        <w:widowControl w:val="0"/>
        <w:autoSpaceDE w:val="0"/>
        <w:autoSpaceDN w:val="0"/>
        <w:adjustRightInd w:val="0"/>
        <w:spacing w:after="0" w:line="240" w:lineRule="auto"/>
        <w:ind w:left="0" w:firstLine="709"/>
        <w:jc w:val="both"/>
        <w:rPr>
          <w:rFonts w:ascii="Times New Roman" w:hAnsi="Times New Roman"/>
          <w:sz w:val="24"/>
          <w:szCs w:val="24"/>
        </w:rPr>
      </w:pPr>
      <w:r w:rsidRPr="00B82812">
        <w:rPr>
          <w:rFonts w:ascii="Times New Roman" w:hAnsi="Times New Roman"/>
          <w:sz w:val="24"/>
          <w:szCs w:val="24"/>
        </w:rPr>
        <w:t>Предельные размеры для земельных участков и предельные параметры разрешенного строительства, реконструкции объектов капитального строительства, не указанные выше не устанавливаются.</w:t>
      </w:r>
    </w:p>
    <w:p w:rsidR="00BC13E3" w:rsidRPr="00141113" w:rsidRDefault="00BC13E3" w:rsidP="00BC13E3">
      <w:pPr>
        <w:pStyle w:val="a5"/>
        <w:widowControl w:val="0"/>
        <w:autoSpaceDE w:val="0"/>
        <w:autoSpaceDN w:val="0"/>
        <w:adjustRightInd w:val="0"/>
        <w:spacing w:after="0" w:line="240" w:lineRule="auto"/>
        <w:ind w:left="0" w:firstLine="709"/>
        <w:jc w:val="both"/>
        <w:outlineLvl w:val="2"/>
        <w:rPr>
          <w:rFonts w:ascii="Times New Roman" w:hAnsi="Times New Roman"/>
          <w:b/>
          <w:sz w:val="24"/>
          <w:szCs w:val="24"/>
        </w:rPr>
      </w:pPr>
      <w:bookmarkStart w:id="226" w:name="_Toc473796202"/>
      <w:bookmarkStart w:id="227" w:name="_Toc473798078"/>
      <w:bookmarkStart w:id="228" w:name="_Toc473910828"/>
      <w:r w:rsidRPr="00B82812">
        <w:rPr>
          <w:rFonts w:ascii="Times New Roman" w:hAnsi="Times New Roman"/>
          <w:b/>
          <w:sz w:val="24"/>
          <w:szCs w:val="24"/>
        </w:rPr>
        <w:t xml:space="preserve">Ограничения использования земельных участков и объектов капитального </w:t>
      </w:r>
      <w:r w:rsidRPr="00141113">
        <w:rPr>
          <w:rFonts w:ascii="Times New Roman" w:hAnsi="Times New Roman"/>
          <w:b/>
          <w:sz w:val="24"/>
          <w:szCs w:val="24"/>
        </w:rPr>
        <w:t>строительства.</w:t>
      </w:r>
      <w:bookmarkEnd w:id="226"/>
      <w:bookmarkEnd w:id="227"/>
      <w:bookmarkEnd w:id="228"/>
    </w:p>
    <w:p w:rsidR="00BC13E3" w:rsidRPr="00141113" w:rsidRDefault="00BC13E3" w:rsidP="00BC13E3">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141113">
        <w:rPr>
          <w:rFonts w:ascii="Times New Roman" w:eastAsia="TimesNewRoman" w:hAnsi="Times New Roman"/>
          <w:sz w:val="24"/>
          <w:szCs w:val="24"/>
          <w:lang w:eastAsia="ru-RU"/>
        </w:rPr>
        <w:t>Ограничения использования для данной территориальной зоны установлены Главой 11 настоящих Правил.</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Рекомендуемые минимальные расстояния от наземных магистральных газопроводов, не содержащих сероводород, должны быть не менее, м:</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 для трубопроводов 1 класса с диаметром труб:</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 xml:space="preserve">- до 300 мм – 100; </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 от 300 до 600 мм – 150;</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 от 600 до 800 мм – 200;</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 от 800 до 1000 мм – 250;</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 от 1000 до 1200 мм – 300;</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 свыше 1200 мм – 350;</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 для трубопроводов 2 класса с диаметром труб:</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 до 300 мм – 75;</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 свыше 300 мм – 125.</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головные сооружения водозабора и водоочистки;</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lastRenderedPageBreak/>
        <w:t>очистные сооружения канализации;</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магистральные сети и объекты обслуживания инженерной инфраструктуры, в том числе канализационные насосные станции, насосные станции перекачки воды, подкачивающие насосные станции сетей ТС;</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воздушные линии электропередачи;</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Исходя из мощности ЛЭП, для защиты населения от действия электромагнитного поля установлены санитарно-защитные зоны для линий электропередачи (санитарные правила СНиП № 2971-84- «Защита населения от воздействия электрического поля, создаваемого воздушными линиями электропередачи переменного тока промышленной частоты»).</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Для воздушных высоковольтных линий электропередачи (ВЛ) устанавливаются санитарно-защитные зоны по обе стороны от проекции на землю крайних проводов.</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Эти зоны определяют минимальное расстояние до ближайших жилых, производственных зданий и сооружений:</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2 метра- для ВЛ ниже 1кВ,</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10 метров- для ВЛ 1-20кВ,</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15 метров- для ВЛ 35кВ,</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20 метров- для ВЛ 110кВ,</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25 метров- для ВЛ 150-220кВ,</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30 метров- для ВЛ 330кВ, 400кВ, 500кВ,</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40 метров- для ВЛ 750кВ,</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55 метров- для ВЛ 1150кВ,</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 xml:space="preserve">100 метров- для ВЛ через водоемы (реки, каналы, озера и </w:t>
      </w:r>
      <w:proofErr w:type="spellStart"/>
      <w:r w:rsidRPr="00141113">
        <w:rPr>
          <w:rFonts w:eastAsia="Calibri"/>
          <w:b w:val="0"/>
          <w:sz w:val="24"/>
          <w:szCs w:val="24"/>
        </w:rPr>
        <w:t>др</w:t>
      </w:r>
      <w:proofErr w:type="spellEnd"/>
      <w:r w:rsidRPr="00141113">
        <w:rPr>
          <w:rFonts w:eastAsia="Calibri"/>
          <w:b w:val="0"/>
          <w:sz w:val="24"/>
          <w:szCs w:val="24"/>
        </w:rPr>
        <w:t>).</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Примечание:</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Не допускается прохождение ЛЭП по территориям стадионов, учебных и детских учреждений.</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 xml:space="preserve">Допускается  для ЛЭП (ВЛ) до 20 </w:t>
      </w:r>
      <w:proofErr w:type="spellStart"/>
      <w:r w:rsidRPr="00141113">
        <w:rPr>
          <w:rFonts w:eastAsia="Calibri"/>
          <w:b w:val="0"/>
          <w:sz w:val="24"/>
          <w:szCs w:val="24"/>
        </w:rPr>
        <w:t>кВ</w:t>
      </w:r>
      <w:proofErr w:type="spellEnd"/>
      <w:r w:rsidRPr="00141113">
        <w:rPr>
          <w:rFonts w:eastAsia="Calibri"/>
          <w:b w:val="0"/>
          <w:sz w:val="24"/>
          <w:szCs w:val="24"/>
        </w:rPr>
        <w:t>  принимать расстояние от крайних проводов до границ приусадебных земельных участков, индивидуальных домов и коллективных садовых участков не менее 20 метров.</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Прохождение ЛЭП (ВЛ) над зданиями и сооружениями, как правило, не допускается.</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 xml:space="preserve">Допускается прохождение ЛЭП (ВЛ) над производственными зданиями и сооружениями промышленных предприятий  I-II степени огнестойкости в соответствии со строительными нормами и правилами  по пожарной безопасности зданий и сооружений с кровлей из негорючих материалов  (для ВЛ 330-750 </w:t>
      </w:r>
      <w:proofErr w:type="spellStart"/>
      <w:r w:rsidRPr="00141113">
        <w:rPr>
          <w:rFonts w:eastAsia="Calibri"/>
          <w:b w:val="0"/>
          <w:sz w:val="24"/>
          <w:szCs w:val="24"/>
        </w:rPr>
        <w:t>кВ</w:t>
      </w:r>
      <w:proofErr w:type="spellEnd"/>
      <w:r w:rsidRPr="00141113">
        <w:rPr>
          <w:rFonts w:eastAsia="Calibri"/>
          <w:b w:val="0"/>
          <w:sz w:val="24"/>
          <w:szCs w:val="24"/>
        </w:rPr>
        <w:t>  только над производственными зданиями электрических подстанций.</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В охранной зоне ЛЭП ( ВЛ)  запрещается:</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Производить строительство, капитальный ремонт, снос любых зданий и сооружений.</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Осуществлять всякого рода горные, взрывные, мелиоративные работы, производить посадку деревьев, полив сельскохозяйственных культур.</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Размещать автозаправочные станции.</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Загромождать подъезды и подходы к опорам ВЛ.</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Устраивать свалки снега, мусора и грунта.</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Складировать корма, удобрения, солому, разводить огонь.</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Устраивать спортивные площадки, стадионы, остановки транспорта, проводить любые мероприятия, связанные с большим скоплением людей.</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 xml:space="preserve">Предельные размеры земельных участков, не устанавливаются для земельных участков, предоставленных до введения в действие Земельного кодекса РФ. </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Ограничения использования земельных участков и объектов капитального строительства.</w:t>
      </w:r>
    </w:p>
    <w:p w:rsidR="00044D71" w:rsidRPr="00141113" w:rsidRDefault="00044D71" w:rsidP="00044D71">
      <w:pPr>
        <w:pStyle w:val="afd"/>
        <w:widowControl w:val="0"/>
        <w:ind w:firstLine="709"/>
        <w:jc w:val="both"/>
        <w:rPr>
          <w:rFonts w:eastAsia="Calibri"/>
          <w:b w:val="0"/>
          <w:sz w:val="24"/>
          <w:szCs w:val="24"/>
        </w:rPr>
      </w:pPr>
      <w:r w:rsidRPr="00141113">
        <w:rPr>
          <w:rFonts w:eastAsia="Calibri"/>
          <w:b w:val="0"/>
          <w:sz w:val="24"/>
          <w:szCs w:val="24"/>
        </w:rPr>
        <w:t>Ограничения использования для данной территориальной зоны установлены Главой 1</w:t>
      </w:r>
      <w:r w:rsidR="003670B9">
        <w:rPr>
          <w:rFonts w:eastAsia="Calibri"/>
          <w:b w:val="0"/>
          <w:sz w:val="24"/>
          <w:szCs w:val="24"/>
        </w:rPr>
        <w:t>2</w:t>
      </w:r>
      <w:r w:rsidRPr="00141113">
        <w:rPr>
          <w:rFonts w:eastAsia="Calibri"/>
          <w:b w:val="0"/>
          <w:sz w:val="24"/>
          <w:szCs w:val="24"/>
        </w:rPr>
        <w:t xml:space="preserve"> Настоящих правил.</w:t>
      </w:r>
    </w:p>
    <w:p w:rsidR="00B82812" w:rsidRPr="00141113" w:rsidRDefault="00B82812" w:rsidP="00B82812">
      <w:pPr>
        <w:widowControl w:val="0"/>
        <w:tabs>
          <w:tab w:val="num" w:pos="0"/>
        </w:tabs>
        <w:suppressAutoHyphens/>
        <w:spacing w:line="240" w:lineRule="auto"/>
        <w:ind w:firstLine="709"/>
        <w:jc w:val="both"/>
        <w:rPr>
          <w:rFonts w:ascii="Times New Roman" w:hAnsi="Times New Roman"/>
          <w:b/>
          <w:sz w:val="24"/>
          <w:szCs w:val="24"/>
        </w:rPr>
      </w:pPr>
      <w:r w:rsidRPr="00141113">
        <w:rPr>
          <w:rFonts w:ascii="Times New Roman" w:hAnsi="Times New Roman"/>
          <w:b/>
          <w:sz w:val="24"/>
          <w:szCs w:val="24"/>
        </w:rPr>
        <w:t>Примечание:</w:t>
      </w:r>
    </w:p>
    <w:p w:rsidR="00B82812" w:rsidRPr="00141113" w:rsidRDefault="00B82812" w:rsidP="00B82812">
      <w:pPr>
        <w:widowControl w:val="0"/>
        <w:tabs>
          <w:tab w:val="num" w:pos="0"/>
        </w:tabs>
        <w:suppressAutoHyphens/>
        <w:spacing w:line="240" w:lineRule="auto"/>
        <w:ind w:firstLine="709"/>
        <w:jc w:val="both"/>
        <w:rPr>
          <w:rFonts w:ascii="Times New Roman" w:hAnsi="Times New Roman"/>
          <w:sz w:val="24"/>
          <w:szCs w:val="24"/>
        </w:rPr>
      </w:pPr>
      <w:r w:rsidRPr="00141113">
        <w:rPr>
          <w:rFonts w:ascii="Times New Roman" w:hAnsi="Times New Roman"/>
          <w:sz w:val="24"/>
          <w:szCs w:val="24"/>
        </w:rPr>
        <w:t xml:space="preserve">Не допускается прохождение ЛЭП по территориям стадионов, учебных и детских </w:t>
      </w:r>
      <w:r w:rsidRPr="00141113">
        <w:rPr>
          <w:rFonts w:ascii="Times New Roman" w:hAnsi="Times New Roman"/>
          <w:sz w:val="24"/>
          <w:szCs w:val="24"/>
        </w:rPr>
        <w:lastRenderedPageBreak/>
        <w:t>учреждений.</w:t>
      </w:r>
    </w:p>
    <w:p w:rsidR="00B82812" w:rsidRPr="00141113" w:rsidRDefault="00B82812" w:rsidP="00B82812">
      <w:pPr>
        <w:widowControl w:val="0"/>
        <w:tabs>
          <w:tab w:val="num" w:pos="0"/>
        </w:tabs>
        <w:suppressAutoHyphens/>
        <w:spacing w:line="240" w:lineRule="auto"/>
        <w:ind w:firstLine="709"/>
        <w:jc w:val="both"/>
        <w:rPr>
          <w:rFonts w:ascii="Times New Roman" w:hAnsi="Times New Roman"/>
          <w:sz w:val="24"/>
          <w:szCs w:val="24"/>
        </w:rPr>
      </w:pPr>
      <w:r w:rsidRPr="00141113">
        <w:rPr>
          <w:rFonts w:ascii="Times New Roman" w:hAnsi="Times New Roman"/>
          <w:sz w:val="24"/>
          <w:szCs w:val="24"/>
        </w:rPr>
        <w:t xml:space="preserve">Допускается  для ЛЭП (ВЛ) до 20 </w:t>
      </w:r>
      <w:proofErr w:type="spellStart"/>
      <w:r w:rsidRPr="00141113">
        <w:rPr>
          <w:rFonts w:ascii="Times New Roman" w:hAnsi="Times New Roman"/>
          <w:sz w:val="24"/>
          <w:szCs w:val="24"/>
        </w:rPr>
        <w:t>кВ</w:t>
      </w:r>
      <w:proofErr w:type="spellEnd"/>
      <w:r w:rsidRPr="00141113">
        <w:rPr>
          <w:rFonts w:ascii="Times New Roman" w:hAnsi="Times New Roman"/>
          <w:sz w:val="24"/>
          <w:szCs w:val="24"/>
        </w:rPr>
        <w:t>  принимать расстояние от крайних проводов до границ приусадебных земельных участков, индивидуальных домов и коллективных садовых участков не менее 20 метров.</w:t>
      </w:r>
    </w:p>
    <w:p w:rsidR="00B82812" w:rsidRPr="00141113" w:rsidRDefault="00B82812" w:rsidP="00B82812">
      <w:pPr>
        <w:widowControl w:val="0"/>
        <w:tabs>
          <w:tab w:val="num" w:pos="0"/>
        </w:tabs>
        <w:suppressAutoHyphens/>
        <w:spacing w:line="240" w:lineRule="auto"/>
        <w:ind w:firstLine="709"/>
        <w:jc w:val="both"/>
        <w:rPr>
          <w:rFonts w:ascii="Times New Roman" w:hAnsi="Times New Roman"/>
          <w:sz w:val="24"/>
          <w:szCs w:val="24"/>
        </w:rPr>
      </w:pPr>
      <w:r w:rsidRPr="00141113">
        <w:rPr>
          <w:rFonts w:ascii="Times New Roman" w:hAnsi="Times New Roman"/>
          <w:sz w:val="24"/>
          <w:szCs w:val="24"/>
        </w:rPr>
        <w:t>Прохождение ЛЭП (ВЛ) над зданиями и сооружениями, как правило, не допускается.</w:t>
      </w:r>
    </w:p>
    <w:p w:rsidR="00B82812" w:rsidRPr="00141113" w:rsidRDefault="00B82812" w:rsidP="00B82812">
      <w:pPr>
        <w:widowControl w:val="0"/>
        <w:tabs>
          <w:tab w:val="num" w:pos="0"/>
        </w:tabs>
        <w:suppressAutoHyphens/>
        <w:spacing w:line="240" w:lineRule="auto"/>
        <w:ind w:firstLine="709"/>
        <w:jc w:val="both"/>
        <w:rPr>
          <w:rFonts w:ascii="Times New Roman" w:hAnsi="Times New Roman"/>
          <w:sz w:val="24"/>
          <w:szCs w:val="24"/>
        </w:rPr>
      </w:pPr>
      <w:r w:rsidRPr="00141113">
        <w:rPr>
          <w:rFonts w:ascii="Times New Roman" w:hAnsi="Times New Roman"/>
          <w:sz w:val="24"/>
          <w:szCs w:val="24"/>
        </w:rPr>
        <w:t xml:space="preserve">Допускается прохождение ЛЭП (ВЛ) над производственными зданиями и сооружениями промышленных предприятий  I-II степени огнестойкости в соответствии со строительными нормами и правилами  по пожарной безопасности зданий и сооружений с кровлей из негорючих материалов  (для ВЛ 330-750 </w:t>
      </w:r>
      <w:proofErr w:type="spellStart"/>
      <w:r w:rsidRPr="00141113">
        <w:rPr>
          <w:rFonts w:ascii="Times New Roman" w:hAnsi="Times New Roman"/>
          <w:sz w:val="24"/>
          <w:szCs w:val="24"/>
        </w:rPr>
        <w:t>кВ</w:t>
      </w:r>
      <w:proofErr w:type="spellEnd"/>
      <w:r w:rsidRPr="00141113">
        <w:rPr>
          <w:rFonts w:ascii="Times New Roman" w:hAnsi="Times New Roman"/>
          <w:sz w:val="24"/>
          <w:szCs w:val="24"/>
        </w:rPr>
        <w:t>  только над производственными зданиями электрических подстанций.</w:t>
      </w:r>
    </w:p>
    <w:p w:rsidR="00B82812" w:rsidRPr="00141113" w:rsidRDefault="00B82812" w:rsidP="00B82812">
      <w:pPr>
        <w:tabs>
          <w:tab w:val="num" w:pos="0"/>
        </w:tabs>
        <w:suppressAutoHyphens/>
        <w:spacing w:line="240" w:lineRule="auto"/>
        <w:ind w:firstLine="709"/>
        <w:jc w:val="both"/>
        <w:rPr>
          <w:rFonts w:ascii="Times New Roman" w:hAnsi="Times New Roman"/>
          <w:sz w:val="24"/>
          <w:szCs w:val="24"/>
        </w:rPr>
      </w:pPr>
      <w:r w:rsidRPr="00141113">
        <w:rPr>
          <w:rFonts w:ascii="Times New Roman" w:hAnsi="Times New Roman"/>
          <w:sz w:val="24"/>
          <w:szCs w:val="24"/>
        </w:rPr>
        <w:t>В охранной зоне ЛЭП ( ВЛ)  запрещается:</w:t>
      </w:r>
    </w:p>
    <w:p w:rsidR="00B82812" w:rsidRPr="00141113" w:rsidRDefault="00B82812" w:rsidP="00B82812">
      <w:pPr>
        <w:pStyle w:val="a5"/>
        <w:numPr>
          <w:ilvl w:val="0"/>
          <w:numId w:val="15"/>
        </w:numPr>
        <w:tabs>
          <w:tab w:val="left" w:pos="1122"/>
        </w:tabs>
        <w:suppressAutoHyphens/>
        <w:spacing w:after="0" w:line="240" w:lineRule="auto"/>
        <w:jc w:val="both"/>
        <w:rPr>
          <w:rFonts w:ascii="Times New Roman" w:hAnsi="Times New Roman"/>
          <w:sz w:val="24"/>
          <w:szCs w:val="24"/>
        </w:rPr>
      </w:pPr>
      <w:r w:rsidRPr="00141113">
        <w:rPr>
          <w:rFonts w:ascii="Times New Roman" w:hAnsi="Times New Roman"/>
          <w:sz w:val="24"/>
          <w:szCs w:val="24"/>
        </w:rPr>
        <w:t>Производить строительство, капитальный ремонт, снос любых зданий и сооружений.</w:t>
      </w:r>
    </w:p>
    <w:p w:rsidR="00B82812" w:rsidRPr="00141113" w:rsidRDefault="00B82812" w:rsidP="00B82812">
      <w:pPr>
        <w:pStyle w:val="a5"/>
        <w:numPr>
          <w:ilvl w:val="0"/>
          <w:numId w:val="15"/>
        </w:numPr>
        <w:tabs>
          <w:tab w:val="left" w:pos="1122"/>
        </w:tabs>
        <w:suppressAutoHyphens/>
        <w:spacing w:after="0" w:line="240" w:lineRule="auto"/>
        <w:jc w:val="both"/>
        <w:rPr>
          <w:rFonts w:ascii="Times New Roman" w:hAnsi="Times New Roman"/>
          <w:sz w:val="24"/>
          <w:szCs w:val="24"/>
        </w:rPr>
      </w:pPr>
      <w:r w:rsidRPr="00141113">
        <w:rPr>
          <w:rFonts w:ascii="Times New Roman" w:hAnsi="Times New Roman"/>
          <w:sz w:val="24"/>
          <w:szCs w:val="24"/>
        </w:rPr>
        <w:t>Осуществлять всякого рода горные, взрывные, мелиоративные работы, производить посадку деревьев, полив сельскохозяйственных культур.</w:t>
      </w:r>
    </w:p>
    <w:p w:rsidR="00B82812" w:rsidRPr="00141113" w:rsidRDefault="00B82812" w:rsidP="00B82812">
      <w:pPr>
        <w:pStyle w:val="a5"/>
        <w:numPr>
          <w:ilvl w:val="0"/>
          <w:numId w:val="15"/>
        </w:numPr>
        <w:tabs>
          <w:tab w:val="left" w:pos="1122"/>
        </w:tabs>
        <w:suppressAutoHyphens/>
        <w:spacing w:after="0" w:line="240" w:lineRule="auto"/>
        <w:jc w:val="both"/>
        <w:rPr>
          <w:rFonts w:ascii="Times New Roman" w:hAnsi="Times New Roman"/>
          <w:sz w:val="24"/>
          <w:szCs w:val="24"/>
        </w:rPr>
      </w:pPr>
      <w:r w:rsidRPr="00141113">
        <w:rPr>
          <w:rFonts w:ascii="Times New Roman" w:hAnsi="Times New Roman"/>
          <w:sz w:val="24"/>
          <w:szCs w:val="24"/>
        </w:rPr>
        <w:t>Размещать автозаправочные станции.</w:t>
      </w:r>
    </w:p>
    <w:p w:rsidR="00B82812" w:rsidRPr="00141113" w:rsidRDefault="00B82812" w:rsidP="00B82812">
      <w:pPr>
        <w:pStyle w:val="a5"/>
        <w:numPr>
          <w:ilvl w:val="0"/>
          <w:numId w:val="15"/>
        </w:numPr>
        <w:tabs>
          <w:tab w:val="left" w:pos="1122"/>
        </w:tabs>
        <w:suppressAutoHyphens/>
        <w:spacing w:after="0" w:line="240" w:lineRule="auto"/>
        <w:jc w:val="both"/>
        <w:rPr>
          <w:rFonts w:ascii="Times New Roman" w:hAnsi="Times New Roman"/>
          <w:sz w:val="24"/>
          <w:szCs w:val="24"/>
        </w:rPr>
      </w:pPr>
      <w:r w:rsidRPr="00141113">
        <w:rPr>
          <w:rFonts w:ascii="Times New Roman" w:hAnsi="Times New Roman"/>
          <w:sz w:val="24"/>
          <w:szCs w:val="24"/>
        </w:rPr>
        <w:t>Загромождать подъезды и подходы к опорам ВЛ.</w:t>
      </w:r>
    </w:p>
    <w:p w:rsidR="00B82812" w:rsidRPr="00141113" w:rsidRDefault="00B82812" w:rsidP="00B82812">
      <w:pPr>
        <w:pStyle w:val="a5"/>
        <w:numPr>
          <w:ilvl w:val="0"/>
          <w:numId w:val="15"/>
        </w:numPr>
        <w:tabs>
          <w:tab w:val="left" w:pos="1122"/>
        </w:tabs>
        <w:suppressAutoHyphens/>
        <w:spacing w:after="0" w:line="240" w:lineRule="auto"/>
        <w:jc w:val="both"/>
        <w:rPr>
          <w:rFonts w:ascii="Times New Roman" w:hAnsi="Times New Roman"/>
          <w:sz w:val="24"/>
          <w:szCs w:val="24"/>
        </w:rPr>
      </w:pPr>
      <w:r w:rsidRPr="00141113">
        <w:rPr>
          <w:rFonts w:ascii="Times New Roman" w:hAnsi="Times New Roman"/>
          <w:sz w:val="24"/>
          <w:szCs w:val="24"/>
        </w:rPr>
        <w:t>Устраивать свалки снега, мусора и грунта.</w:t>
      </w:r>
    </w:p>
    <w:p w:rsidR="00B82812" w:rsidRPr="00141113" w:rsidRDefault="00B82812" w:rsidP="00B82812">
      <w:pPr>
        <w:pStyle w:val="a5"/>
        <w:numPr>
          <w:ilvl w:val="0"/>
          <w:numId w:val="15"/>
        </w:numPr>
        <w:tabs>
          <w:tab w:val="left" w:pos="1122"/>
        </w:tabs>
        <w:suppressAutoHyphens/>
        <w:spacing w:after="0" w:line="240" w:lineRule="auto"/>
        <w:jc w:val="both"/>
        <w:rPr>
          <w:rFonts w:ascii="Times New Roman" w:hAnsi="Times New Roman"/>
          <w:sz w:val="24"/>
          <w:szCs w:val="24"/>
        </w:rPr>
      </w:pPr>
      <w:r w:rsidRPr="00141113">
        <w:rPr>
          <w:rFonts w:ascii="Times New Roman" w:hAnsi="Times New Roman"/>
          <w:sz w:val="24"/>
          <w:szCs w:val="24"/>
        </w:rPr>
        <w:t>Складировать корма, удобрения, солому, разводить огонь.</w:t>
      </w:r>
    </w:p>
    <w:p w:rsidR="00B82812" w:rsidRPr="00141113" w:rsidRDefault="00B82812" w:rsidP="00B82812">
      <w:pPr>
        <w:pStyle w:val="a5"/>
        <w:numPr>
          <w:ilvl w:val="0"/>
          <w:numId w:val="15"/>
        </w:numPr>
        <w:tabs>
          <w:tab w:val="left" w:pos="1122"/>
        </w:tabs>
        <w:suppressAutoHyphens/>
        <w:spacing w:after="0" w:line="240" w:lineRule="auto"/>
        <w:jc w:val="both"/>
        <w:rPr>
          <w:rFonts w:ascii="Times New Roman" w:hAnsi="Times New Roman"/>
          <w:sz w:val="24"/>
          <w:szCs w:val="24"/>
        </w:rPr>
      </w:pPr>
      <w:r w:rsidRPr="00141113">
        <w:rPr>
          <w:rFonts w:ascii="Times New Roman" w:hAnsi="Times New Roman"/>
          <w:sz w:val="24"/>
          <w:szCs w:val="24"/>
        </w:rPr>
        <w:t>Устраивать спортивные площадки, стадионы, остановки транспорта, проводить любые мероприятия, связанные с большим скоплением людей.</w:t>
      </w:r>
    </w:p>
    <w:p w:rsidR="00B82812" w:rsidRPr="00141113" w:rsidRDefault="00B82812" w:rsidP="00B82812">
      <w:pPr>
        <w:pStyle w:val="ConsNormal"/>
        <w:ind w:firstLine="709"/>
        <w:jc w:val="both"/>
        <w:rPr>
          <w:rFonts w:ascii="Times New Roman" w:hAnsi="Times New Roman" w:cs="Times New Roman"/>
        </w:rPr>
      </w:pPr>
      <w:r w:rsidRPr="00141113">
        <w:rPr>
          <w:rFonts w:ascii="Times New Roman" w:hAnsi="Times New Roman"/>
        </w:rPr>
        <w:t>П</w:t>
      </w:r>
      <w:r w:rsidRPr="00141113">
        <w:rPr>
          <w:rFonts w:ascii="Times New Roman" w:hAnsi="Times New Roman" w:cs="Times New Roman"/>
        </w:rPr>
        <w:t xml:space="preserve">редельные размеры земельных участков, не устанавливаются для земельных участков, предоставленных до введения в действие Земельного кодекса РФ. </w:t>
      </w:r>
    </w:p>
    <w:p w:rsidR="00B82812" w:rsidRPr="00141113" w:rsidRDefault="00B82812" w:rsidP="00B82812">
      <w:pPr>
        <w:pStyle w:val="a5"/>
        <w:widowControl w:val="0"/>
        <w:autoSpaceDE w:val="0"/>
        <w:autoSpaceDN w:val="0"/>
        <w:adjustRightInd w:val="0"/>
        <w:spacing w:after="0" w:line="240" w:lineRule="auto"/>
        <w:ind w:left="0" w:firstLine="709"/>
        <w:jc w:val="both"/>
        <w:rPr>
          <w:rFonts w:ascii="Times New Roman" w:hAnsi="Times New Roman"/>
          <w:sz w:val="24"/>
          <w:szCs w:val="24"/>
        </w:rPr>
      </w:pPr>
      <w:r w:rsidRPr="00141113">
        <w:rPr>
          <w:rFonts w:ascii="Times New Roman" w:hAnsi="Times New Roman"/>
          <w:sz w:val="24"/>
          <w:szCs w:val="24"/>
        </w:rPr>
        <w:t>Предельные размеры для земельных участков и предельные параметры разрешенного строительства, реконструкции объектов капитального строительства, не указанные выше не устанавливаются.</w:t>
      </w:r>
    </w:p>
    <w:p w:rsidR="004E5289" w:rsidRPr="00141113" w:rsidRDefault="00463314" w:rsidP="008E0D7F">
      <w:pPr>
        <w:pStyle w:val="afd"/>
        <w:widowControl w:val="0"/>
        <w:ind w:firstLine="709"/>
        <w:jc w:val="both"/>
        <w:rPr>
          <w:rFonts w:eastAsia="Calibri"/>
          <w:sz w:val="24"/>
          <w:szCs w:val="24"/>
        </w:rPr>
      </w:pPr>
      <w:r w:rsidRPr="00141113">
        <w:rPr>
          <w:rFonts w:eastAsia="Calibri"/>
          <w:sz w:val="24"/>
          <w:szCs w:val="24"/>
        </w:rPr>
        <w:t xml:space="preserve">Виды разрешенного использования земельных участков и объектов капитального строительства для зоны </w:t>
      </w:r>
      <w:proofErr w:type="spellStart"/>
      <w:r w:rsidR="004E5289" w:rsidRPr="00141113">
        <w:rPr>
          <w:rFonts w:eastAsia="Calibri"/>
          <w:sz w:val="24"/>
          <w:szCs w:val="24"/>
        </w:rPr>
        <w:t>среднеэтажной</w:t>
      </w:r>
      <w:proofErr w:type="spellEnd"/>
      <w:r w:rsidR="004E5289" w:rsidRPr="00141113">
        <w:rPr>
          <w:rFonts w:eastAsia="Calibri"/>
          <w:sz w:val="24"/>
          <w:szCs w:val="24"/>
        </w:rPr>
        <w:t xml:space="preserve"> жилой застройки (до 8 этажей).</w:t>
      </w:r>
      <w:bookmarkEnd w:id="215"/>
    </w:p>
    <w:p w:rsidR="004E5289" w:rsidRPr="00141113" w:rsidRDefault="004E5289" w:rsidP="008E0D7F">
      <w:pPr>
        <w:pStyle w:val="afd"/>
        <w:widowControl w:val="0"/>
        <w:ind w:firstLine="709"/>
        <w:jc w:val="both"/>
        <w:rPr>
          <w:rFonts w:eastAsia="Calibri"/>
          <w:b w:val="0"/>
          <w:sz w:val="24"/>
          <w:szCs w:val="24"/>
        </w:rPr>
      </w:pPr>
      <w:bookmarkStart w:id="229" w:name="_Toc443165315"/>
      <w:r w:rsidRPr="00141113">
        <w:rPr>
          <w:rFonts w:eastAsia="Calibri"/>
          <w:b w:val="0"/>
          <w:sz w:val="24"/>
          <w:szCs w:val="24"/>
        </w:rPr>
        <w:t xml:space="preserve">Кодовое обозначение зоны </w:t>
      </w:r>
      <w:r w:rsidR="003E0CB4" w:rsidRPr="00141113">
        <w:rPr>
          <w:rFonts w:eastAsia="Calibri"/>
          <w:b w:val="0"/>
          <w:sz w:val="24"/>
          <w:szCs w:val="24"/>
        </w:rPr>
        <w:t>на карте</w:t>
      </w:r>
      <w:r w:rsidR="00AC3922" w:rsidRPr="00141113">
        <w:rPr>
          <w:rFonts w:eastAsia="Calibri"/>
          <w:b w:val="0"/>
          <w:sz w:val="24"/>
          <w:szCs w:val="24"/>
        </w:rPr>
        <w:t xml:space="preserve"> (схеме) </w:t>
      </w:r>
      <w:r w:rsidR="00747028" w:rsidRPr="00141113">
        <w:rPr>
          <w:rFonts w:eastAsia="Calibri"/>
          <w:b w:val="0"/>
          <w:sz w:val="24"/>
          <w:szCs w:val="24"/>
        </w:rPr>
        <w:t>– Ж3</w:t>
      </w:r>
      <w:r w:rsidRPr="00141113">
        <w:rPr>
          <w:rFonts w:eastAsia="Calibri"/>
          <w:b w:val="0"/>
          <w:sz w:val="24"/>
          <w:szCs w:val="24"/>
        </w:rPr>
        <w:t>.</w:t>
      </w:r>
      <w:bookmarkEnd w:id="229"/>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126"/>
        <w:gridCol w:w="627"/>
        <w:gridCol w:w="6602"/>
      </w:tblGrid>
      <w:tr w:rsidR="006E5456" w:rsidRPr="00433723">
        <w:tc>
          <w:tcPr>
            <w:tcW w:w="9923" w:type="dxa"/>
            <w:gridSpan w:val="4"/>
            <w:shd w:val="clear" w:color="auto" w:fill="auto"/>
            <w:vAlign w:val="center"/>
          </w:tcPr>
          <w:p w:rsidR="006E5456" w:rsidRPr="00433723" w:rsidRDefault="006E5456" w:rsidP="00A775DB">
            <w:pPr>
              <w:spacing w:line="240" w:lineRule="auto"/>
              <w:rPr>
                <w:rFonts w:ascii="Times New Roman" w:hAnsi="Times New Roman"/>
                <w:sz w:val="20"/>
                <w:szCs w:val="20"/>
              </w:rPr>
            </w:pPr>
            <w:r w:rsidRPr="00433723">
              <w:rPr>
                <w:rFonts w:ascii="Times New Roman" w:hAnsi="Times New Roman"/>
                <w:sz w:val="20"/>
                <w:szCs w:val="20"/>
              </w:rPr>
              <w:br w:type="page"/>
            </w:r>
            <w:r w:rsidRPr="00433723">
              <w:rPr>
                <w:rFonts w:ascii="Times New Roman" w:hAnsi="Times New Roman"/>
                <w:sz w:val="20"/>
                <w:szCs w:val="20"/>
              </w:rPr>
              <w:br w:type="page"/>
            </w:r>
            <w:r w:rsidR="00747028" w:rsidRPr="00433723">
              <w:rPr>
                <w:rFonts w:ascii="Times New Roman" w:hAnsi="Times New Roman"/>
                <w:b/>
                <w:sz w:val="20"/>
                <w:szCs w:val="20"/>
              </w:rPr>
              <w:t>Ж3</w:t>
            </w:r>
            <w:r w:rsidRPr="00433723">
              <w:rPr>
                <w:rFonts w:ascii="Times New Roman" w:hAnsi="Times New Roman"/>
                <w:b/>
                <w:sz w:val="20"/>
                <w:szCs w:val="20"/>
              </w:rPr>
              <w:t xml:space="preserve"> – зона </w:t>
            </w:r>
            <w:proofErr w:type="spellStart"/>
            <w:r w:rsidRPr="00433723">
              <w:rPr>
                <w:rFonts w:ascii="Times New Roman" w:hAnsi="Times New Roman"/>
                <w:b/>
                <w:sz w:val="20"/>
                <w:szCs w:val="20"/>
              </w:rPr>
              <w:t>среднеэтажной</w:t>
            </w:r>
            <w:proofErr w:type="spellEnd"/>
            <w:r w:rsidRPr="00433723">
              <w:rPr>
                <w:rFonts w:ascii="Times New Roman" w:hAnsi="Times New Roman"/>
                <w:b/>
                <w:sz w:val="20"/>
                <w:szCs w:val="20"/>
              </w:rPr>
              <w:t xml:space="preserve"> жилой застройки</w:t>
            </w:r>
          </w:p>
        </w:tc>
      </w:tr>
      <w:tr w:rsidR="00BD4767" w:rsidRPr="00433723">
        <w:tc>
          <w:tcPr>
            <w:tcW w:w="568" w:type="dxa"/>
            <w:shd w:val="clear" w:color="auto" w:fill="auto"/>
            <w:vAlign w:val="center"/>
          </w:tcPr>
          <w:p w:rsidR="00BD4767" w:rsidRPr="00433723" w:rsidRDefault="00BD4767" w:rsidP="00A775DB">
            <w:pPr>
              <w:spacing w:line="240" w:lineRule="auto"/>
              <w:rPr>
                <w:rFonts w:ascii="Times New Roman" w:hAnsi="Times New Roman"/>
                <w:b/>
                <w:sz w:val="20"/>
                <w:szCs w:val="20"/>
              </w:rPr>
            </w:pPr>
            <w:r w:rsidRPr="00433723">
              <w:rPr>
                <w:rFonts w:ascii="Times New Roman" w:hAnsi="Times New Roman"/>
                <w:b/>
                <w:sz w:val="20"/>
                <w:szCs w:val="20"/>
              </w:rPr>
              <w:t>№ п/п</w:t>
            </w:r>
          </w:p>
        </w:tc>
        <w:tc>
          <w:tcPr>
            <w:tcW w:w="2126" w:type="dxa"/>
            <w:shd w:val="clear" w:color="auto" w:fill="auto"/>
            <w:vAlign w:val="center"/>
          </w:tcPr>
          <w:p w:rsidR="00BD4767" w:rsidRPr="00433723" w:rsidRDefault="00BD4767" w:rsidP="00463314">
            <w:pPr>
              <w:spacing w:line="240" w:lineRule="auto"/>
              <w:rPr>
                <w:rFonts w:ascii="Times New Roman" w:hAnsi="Times New Roman"/>
                <w:b/>
                <w:sz w:val="20"/>
                <w:szCs w:val="20"/>
              </w:rPr>
            </w:pPr>
            <w:r w:rsidRPr="00433723">
              <w:rPr>
                <w:rFonts w:ascii="Times New Roman" w:hAnsi="Times New Roman"/>
                <w:b/>
                <w:sz w:val="20"/>
                <w:szCs w:val="20"/>
              </w:rPr>
              <w:t>Наименование вида разрешенного использования</w:t>
            </w:r>
          </w:p>
        </w:tc>
        <w:tc>
          <w:tcPr>
            <w:tcW w:w="627" w:type="dxa"/>
            <w:shd w:val="clear" w:color="auto" w:fill="auto"/>
            <w:vAlign w:val="center"/>
          </w:tcPr>
          <w:p w:rsidR="00BD4767" w:rsidRPr="00433723" w:rsidRDefault="00BD4767" w:rsidP="00463314">
            <w:pPr>
              <w:spacing w:line="240" w:lineRule="auto"/>
              <w:rPr>
                <w:rFonts w:ascii="Times New Roman" w:hAnsi="Times New Roman"/>
                <w:b/>
                <w:sz w:val="20"/>
                <w:szCs w:val="20"/>
              </w:rPr>
            </w:pPr>
            <w:r w:rsidRPr="00433723">
              <w:rPr>
                <w:rFonts w:ascii="Times New Roman" w:hAnsi="Times New Roman"/>
                <w:b/>
                <w:sz w:val="20"/>
                <w:szCs w:val="20"/>
              </w:rPr>
              <w:t>Код</w:t>
            </w:r>
          </w:p>
        </w:tc>
        <w:tc>
          <w:tcPr>
            <w:tcW w:w="6602" w:type="dxa"/>
            <w:shd w:val="clear" w:color="auto" w:fill="auto"/>
            <w:vAlign w:val="center"/>
          </w:tcPr>
          <w:p w:rsidR="00BD4767" w:rsidRPr="00433723" w:rsidRDefault="00BD4767" w:rsidP="00A775DB">
            <w:pPr>
              <w:spacing w:line="240" w:lineRule="auto"/>
              <w:rPr>
                <w:rFonts w:ascii="Times New Roman" w:hAnsi="Times New Roman"/>
                <w:b/>
                <w:sz w:val="20"/>
                <w:szCs w:val="20"/>
              </w:rPr>
            </w:pPr>
            <w:r w:rsidRPr="00433723">
              <w:rPr>
                <w:rFonts w:ascii="Times New Roman" w:hAnsi="Times New Roman"/>
                <w:b/>
                <w:sz w:val="20"/>
                <w:szCs w:val="20"/>
              </w:rPr>
              <w:t>Описание вида разрешенного</w:t>
            </w:r>
          </w:p>
          <w:p w:rsidR="00BD4767" w:rsidRPr="00433723" w:rsidRDefault="00BD4767" w:rsidP="00463314">
            <w:pPr>
              <w:spacing w:line="240" w:lineRule="auto"/>
              <w:rPr>
                <w:rFonts w:ascii="Times New Roman" w:hAnsi="Times New Roman"/>
                <w:b/>
                <w:sz w:val="20"/>
                <w:szCs w:val="20"/>
              </w:rPr>
            </w:pPr>
            <w:r w:rsidRPr="00433723">
              <w:rPr>
                <w:rFonts w:ascii="Times New Roman" w:hAnsi="Times New Roman"/>
                <w:b/>
                <w:sz w:val="20"/>
                <w:szCs w:val="20"/>
              </w:rPr>
              <w:t>использования земельного участка</w:t>
            </w:r>
          </w:p>
        </w:tc>
      </w:tr>
      <w:tr w:rsidR="006E5456" w:rsidRPr="00433723">
        <w:tc>
          <w:tcPr>
            <w:tcW w:w="9923" w:type="dxa"/>
            <w:gridSpan w:val="4"/>
            <w:shd w:val="clear" w:color="auto" w:fill="auto"/>
            <w:vAlign w:val="center"/>
          </w:tcPr>
          <w:p w:rsidR="006E5456" w:rsidRPr="00433723" w:rsidRDefault="006E5456" w:rsidP="00A775DB">
            <w:pPr>
              <w:spacing w:line="240" w:lineRule="auto"/>
              <w:rPr>
                <w:rFonts w:ascii="Times New Roman" w:hAnsi="Times New Roman"/>
                <w:b/>
                <w:sz w:val="20"/>
                <w:szCs w:val="20"/>
              </w:rPr>
            </w:pPr>
            <w:r w:rsidRPr="00433723">
              <w:rPr>
                <w:rFonts w:ascii="Times New Roman" w:hAnsi="Times New Roman"/>
                <w:b/>
                <w:sz w:val="20"/>
                <w:szCs w:val="20"/>
              </w:rPr>
              <w:t>Основные виды разрешенного использования</w:t>
            </w:r>
          </w:p>
        </w:tc>
      </w:tr>
      <w:tr w:rsidR="00BD4767" w:rsidRPr="00433723">
        <w:trPr>
          <w:trHeight w:val="824"/>
        </w:trPr>
        <w:tc>
          <w:tcPr>
            <w:tcW w:w="568" w:type="dxa"/>
            <w:shd w:val="clear" w:color="auto" w:fill="auto"/>
            <w:vAlign w:val="center"/>
          </w:tcPr>
          <w:p w:rsidR="00BD4767" w:rsidRPr="00433723" w:rsidRDefault="00BD4767" w:rsidP="00A775DB">
            <w:pPr>
              <w:spacing w:line="240" w:lineRule="auto"/>
              <w:rPr>
                <w:rFonts w:ascii="Times New Roman" w:hAnsi="Times New Roman"/>
                <w:sz w:val="20"/>
                <w:szCs w:val="20"/>
              </w:rPr>
            </w:pPr>
            <w:r w:rsidRPr="00433723">
              <w:rPr>
                <w:rFonts w:ascii="Times New Roman" w:hAnsi="Times New Roman"/>
                <w:sz w:val="20"/>
                <w:szCs w:val="20"/>
              </w:rPr>
              <w:t>1</w:t>
            </w:r>
          </w:p>
        </w:tc>
        <w:tc>
          <w:tcPr>
            <w:tcW w:w="2126" w:type="dxa"/>
            <w:shd w:val="clear" w:color="auto" w:fill="auto"/>
            <w:vAlign w:val="center"/>
          </w:tcPr>
          <w:p w:rsidR="00BD4767" w:rsidRPr="00433723" w:rsidRDefault="00BD4767" w:rsidP="00A775DB">
            <w:pPr>
              <w:spacing w:line="240" w:lineRule="auto"/>
              <w:rPr>
                <w:rFonts w:ascii="Times New Roman" w:hAnsi="Times New Roman"/>
                <w:sz w:val="20"/>
                <w:szCs w:val="20"/>
              </w:rPr>
            </w:pPr>
            <w:proofErr w:type="spellStart"/>
            <w:r w:rsidRPr="00433723">
              <w:rPr>
                <w:rFonts w:ascii="Times New Roman" w:hAnsi="Times New Roman"/>
                <w:sz w:val="20"/>
                <w:szCs w:val="20"/>
              </w:rPr>
              <w:t>Среднеэтажная</w:t>
            </w:r>
            <w:proofErr w:type="spellEnd"/>
            <w:r w:rsidRPr="00433723">
              <w:rPr>
                <w:rFonts w:ascii="Times New Roman" w:hAnsi="Times New Roman"/>
                <w:sz w:val="20"/>
                <w:szCs w:val="20"/>
              </w:rPr>
              <w:t xml:space="preserve"> жилая застройка</w:t>
            </w:r>
          </w:p>
        </w:tc>
        <w:tc>
          <w:tcPr>
            <w:tcW w:w="627" w:type="dxa"/>
            <w:shd w:val="clear" w:color="auto" w:fill="auto"/>
            <w:vAlign w:val="center"/>
          </w:tcPr>
          <w:p w:rsidR="00BD4767" w:rsidRPr="00433723" w:rsidRDefault="00BD4767" w:rsidP="00A775DB">
            <w:pPr>
              <w:spacing w:line="240" w:lineRule="auto"/>
              <w:rPr>
                <w:rFonts w:ascii="Times New Roman" w:hAnsi="Times New Roman"/>
                <w:sz w:val="20"/>
                <w:szCs w:val="20"/>
              </w:rPr>
            </w:pPr>
            <w:r w:rsidRPr="00433723">
              <w:rPr>
                <w:rFonts w:ascii="Times New Roman" w:hAnsi="Times New Roman"/>
                <w:sz w:val="20"/>
                <w:szCs w:val="20"/>
              </w:rPr>
              <w:t>2.5</w:t>
            </w:r>
          </w:p>
        </w:tc>
        <w:tc>
          <w:tcPr>
            <w:tcW w:w="6602" w:type="dxa"/>
            <w:shd w:val="clear" w:color="auto" w:fill="auto"/>
          </w:tcPr>
          <w:p w:rsidR="00BD4767" w:rsidRPr="00433723" w:rsidRDefault="00BD4767" w:rsidP="00BD4767">
            <w:pPr>
              <w:widowControl w:val="0"/>
              <w:autoSpaceDE w:val="0"/>
              <w:autoSpaceDN w:val="0"/>
              <w:adjustRightInd w:val="0"/>
              <w:spacing w:line="240" w:lineRule="auto"/>
              <w:jc w:val="both"/>
              <w:rPr>
                <w:rFonts w:ascii="Times New Roman" w:hAnsi="Times New Roman"/>
                <w:sz w:val="20"/>
                <w:szCs w:val="20"/>
              </w:rPr>
            </w:pPr>
            <w:r w:rsidRPr="00433723">
              <w:rPr>
                <w:rFonts w:ascii="Times New Roman" w:hAnsi="Times New Roman"/>
                <w:sz w:val="20"/>
                <w:szCs w:val="20"/>
              </w:rPr>
              <w:t>2.5 - </w:t>
            </w:r>
            <w:r w:rsidRPr="00433723">
              <w:rPr>
                <w:rFonts w:ascii="Times New Roman" w:eastAsia="Times New Roman" w:hAnsi="Times New Roman"/>
                <w:sz w:val="20"/>
                <w:szCs w:val="20"/>
                <w:lang w:eastAsia="ru-RU"/>
              </w:rPr>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 благоустройство и озеленение; размещение подземных гаражей и автостоянок;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r>
      <w:tr w:rsidR="00BD4767" w:rsidRPr="00433723">
        <w:trPr>
          <w:trHeight w:val="824"/>
        </w:trPr>
        <w:tc>
          <w:tcPr>
            <w:tcW w:w="568" w:type="dxa"/>
            <w:shd w:val="clear" w:color="auto" w:fill="auto"/>
            <w:vAlign w:val="center"/>
          </w:tcPr>
          <w:p w:rsidR="00BD4767" w:rsidRPr="00433723" w:rsidRDefault="00AC3922" w:rsidP="00A775DB">
            <w:pPr>
              <w:spacing w:line="240" w:lineRule="auto"/>
              <w:rPr>
                <w:rFonts w:ascii="Times New Roman" w:hAnsi="Times New Roman"/>
                <w:sz w:val="20"/>
                <w:szCs w:val="20"/>
              </w:rPr>
            </w:pPr>
            <w:r w:rsidRPr="00433723">
              <w:rPr>
                <w:rFonts w:ascii="Times New Roman" w:hAnsi="Times New Roman"/>
                <w:sz w:val="20"/>
                <w:szCs w:val="20"/>
              </w:rPr>
              <w:t>2</w:t>
            </w:r>
          </w:p>
        </w:tc>
        <w:tc>
          <w:tcPr>
            <w:tcW w:w="2126" w:type="dxa"/>
            <w:shd w:val="clear" w:color="auto" w:fill="auto"/>
            <w:vAlign w:val="center"/>
          </w:tcPr>
          <w:p w:rsidR="00BD4767" w:rsidRPr="00433723" w:rsidRDefault="00BD4767" w:rsidP="00A775DB">
            <w:pPr>
              <w:spacing w:line="240" w:lineRule="auto"/>
              <w:rPr>
                <w:rFonts w:ascii="Times New Roman" w:hAnsi="Times New Roman"/>
                <w:sz w:val="20"/>
                <w:szCs w:val="20"/>
              </w:rPr>
            </w:pPr>
            <w:r w:rsidRPr="00433723">
              <w:rPr>
                <w:rFonts w:ascii="Times New Roman" w:hAnsi="Times New Roman"/>
                <w:sz w:val="20"/>
                <w:szCs w:val="20"/>
              </w:rPr>
              <w:t>Объекты гаражного назначения</w:t>
            </w:r>
          </w:p>
        </w:tc>
        <w:tc>
          <w:tcPr>
            <w:tcW w:w="627" w:type="dxa"/>
            <w:shd w:val="clear" w:color="auto" w:fill="auto"/>
            <w:vAlign w:val="center"/>
          </w:tcPr>
          <w:p w:rsidR="00BD4767" w:rsidRPr="00433723" w:rsidRDefault="00BD4767" w:rsidP="00A775DB">
            <w:pPr>
              <w:spacing w:line="240" w:lineRule="auto"/>
              <w:rPr>
                <w:rFonts w:ascii="Times New Roman" w:hAnsi="Times New Roman"/>
                <w:sz w:val="20"/>
                <w:szCs w:val="20"/>
              </w:rPr>
            </w:pPr>
            <w:r w:rsidRPr="00433723">
              <w:rPr>
                <w:rFonts w:ascii="Times New Roman" w:hAnsi="Times New Roman"/>
                <w:sz w:val="20"/>
                <w:szCs w:val="20"/>
              </w:rPr>
              <w:t>2.7.1</w:t>
            </w:r>
          </w:p>
        </w:tc>
        <w:tc>
          <w:tcPr>
            <w:tcW w:w="6602" w:type="dxa"/>
            <w:shd w:val="clear" w:color="auto" w:fill="auto"/>
          </w:tcPr>
          <w:p w:rsidR="00BD4767" w:rsidRPr="00433723" w:rsidRDefault="00BD4767" w:rsidP="00BD4767">
            <w:pPr>
              <w:widowControl w:val="0"/>
              <w:spacing w:line="240" w:lineRule="auto"/>
              <w:jc w:val="both"/>
              <w:rPr>
                <w:rFonts w:ascii="Times New Roman" w:hAnsi="Times New Roman"/>
                <w:sz w:val="20"/>
                <w:szCs w:val="20"/>
              </w:rPr>
            </w:pPr>
            <w:r w:rsidRPr="00433723">
              <w:rPr>
                <w:rFonts w:ascii="Times New Roman" w:hAnsi="Times New Roman"/>
                <w:sz w:val="20"/>
                <w:szCs w:val="20"/>
              </w:rPr>
              <w:t>2.7.1 - 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r>
      <w:tr w:rsidR="00BD4767" w:rsidRPr="00433723">
        <w:tc>
          <w:tcPr>
            <w:tcW w:w="568" w:type="dxa"/>
            <w:shd w:val="clear" w:color="auto" w:fill="auto"/>
            <w:vAlign w:val="center"/>
          </w:tcPr>
          <w:p w:rsidR="00BD4767" w:rsidRPr="00433723" w:rsidRDefault="00747028" w:rsidP="00A775DB">
            <w:pPr>
              <w:spacing w:line="240" w:lineRule="auto"/>
              <w:rPr>
                <w:rFonts w:ascii="Times New Roman" w:hAnsi="Times New Roman"/>
                <w:sz w:val="20"/>
                <w:szCs w:val="20"/>
              </w:rPr>
            </w:pPr>
            <w:r w:rsidRPr="00433723">
              <w:rPr>
                <w:rFonts w:ascii="Times New Roman" w:hAnsi="Times New Roman"/>
                <w:sz w:val="20"/>
                <w:szCs w:val="20"/>
              </w:rPr>
              <w:t>3</w:t>
            </w:r>
          </w:p>
        </w:tc>
        <w:tc>
          <w:tcPr>
            <w:tcW w:w="2126" w:type="dxa"/>
            <w:shd w:val="clear" w:color="auto" w:fill="auto"/>
            <w:vAlign w:val="center"/>
          </w:tcPr>
          <w:p w:rsidR="00BD4767" w:rsidRPr="00433723" w:rsidRDefault="00BD4767" w:rsidP="00A775DB">
            <w:pPr>
              <w:spacing w:line="240" w:lineRule="auto"/>
              <w:rPr>
                <w:rFonts w:ascii="Times New Roman" w:hAnsi="Times New Roman"/>
                <w:sz w:val="20"/>
                <w:szCs w:val="20"/>
              </w:rPr>
            </w:pPr>
            <w:r w:rsidRPr="00433723">
              <w:rPr>
                <w:rFonts w:ascii="Times New Roman" w:hAnsi="Times New Roman"/>
                <w:sz w:val="20"/>
                <w:szCs w:val="20"/>
              </w:rPr>
              <w:t>Амбулаторное ветеринарное обслуживание</w:t>
            </w:r>
          </w:p>
        </w:tc>
        <w:tc>
          <w:tcPr>
            <w:tcW w:w="627" w:type="dxa"/>
            <w:shd w:val="clear" w:color="auto" w:fill="auto"/>
            <w:vAlign w:val="center"/>
          </w:tcPr>
          <w:p w:rsidR="00BD4767" w:rsidRPr="00433723" w:rsidRDefault="00BD4767" w:rsidP="00A775DB">
            <w:pPr>
              <w:spacing w:line="240" w:lineRule="auto"/>
              <w:ind w:right="-48" w:hanging="108"/>
              <w:rPr>
                <w:rFonts w:ascii="Times New Roman" w:hAnsi="Times New Roman"/>
                <w:sz w:val="20"/>
                <w:szCs w:val="20"/>
              </w:rPr>
            </w:pPr>
            <w:r w:rsidRPr="00433723">
              <w:rPr>
                <w:rFonts w:ascii="Times New Roman" w:hAnsi="Times New Roman"/>
                <w:sz w:val="20"/>
                <w:szCs w:val="20"/>
              </w:rPr>
              <w:t>3.10.1</w:t>
            </w:r>
          </w:p>
        </w:tc>
        <w:tc>
          <w:tcPr>
            <w:tcW w:w="6602" w:type="dxa"/>
            <w:shd w:val="clear" w:color="auto" w:fill="auto"/>
          </w:tcPr>
          <w:p w:rsidR="00BD4767" w:rsidRPr="00433723" w:rsidRDefault="00BD4767" w:rsidP="00BD4767">
            <w:pPr>
              <w:widowControl w:val="0"/>
              <w:spacing w:line="240" w:lineRule="auto"/>
              <w:jc w:val="both"/>
              <w:rPr>
                <w:rFonts w:ascii="Times New Roman" w:hAnsi="Times New Roman"/>
                <w:sz w:val="20"/>
                <w:szCs w:val="20"/>
              </w:rPr>
            </w:pPr>
            <w:r w:rsidRPr="00433723">
              <w:rPr>
                <w:rFonts w:ascii="Times New Roman" w:hAnsi="Times New Roman"/>
                <w:sz w:val="20"/>
                <w:szCs w:val="20"/>
              </w:rPr>
              <w:t>3.10.1 - Размещение объектов капитального строительства, предназначенных для оказания ветеринарных услуг без содержания животных</w:t>
            </w:r>
          </w:p>
        </w:tc>
      </w:tr>
      <w:tr w:rsidR="00BD4767" w:rsidRPr="00433723">
        <w:tc>
          <w:tcPr>
            <w:tcW w:w="568" w:type="dxa"/>
            <w:shd w:val="clear" w:color="auto" w:fill="auto"/>
            <w:vAlign w:val="center"/>
          </w:tcPr>
          <w:p w:rsidR="00BD4767" w:rsidRPr="00433723" w:rsidRDefault="00747028" w:rsidP="00A775DB">
            <w:pPr>
              <w:spacing w:line="240" w:lineRule="auto"/>
              <w:rPr>
                <w:rFonts w:ascii="Times New Roman" w:hAnsi="Times New Roman"/>
                <w:sz w:val="20"/>
                <w:szCs w:val="20"/>
              </w:rPr>
            </w:pPr>
            <w:r w:rsidRPr="00433723">
              <w:rPr>
                <w:rFonts w:ascii="Times New Roman" w:hAnsi="Times New Roman"/>
                <w:sz w:val="20"/>
                <w:szCs w:val="20"/>
              </w:rPr>
              <w:t>4</w:t>
            </w:r>
          </w:p>
        </w:tc>
        <w:tc>
          <w:tcPr>
            <w:tcW w:w="2126" w:type="dxa"/>
            <w:shd w:val="clear" w:color="auto" w:fill="auto"/>
            <w:vAlign w:val="center"/>
          </w:tcPr>
          <w:p w:rsidR="00BD4767" w:rsidRPr="00433723" w:rsidRDefault="00BD4767" w:rsidP="00A775DB">
            <w:pPr>
              <w:spacing w:line="240" w:lineRule="auto"/>
              <w:rPr>
                <w:rFonts w:ascii="Times New Roman" w:hAnsi="Times New Roman"/>
                <w:sz w:val="20"/>
                <w:szCs w:val="20"/>
              </w:rPr>
            </w:pPr>
            <w:r w:rsidRPr="00433723">
              <w:rPr>
                <w:rFonts w:ascii="Times New Roman" w:hAnsi="Times New Roman"/>
                <w:sz w:val="20"/>
                <w:szCs w:val="20"/>
              </w:rPr>
              <w:t>Спорт</w:t>
            </w:r>
          </w:p>
        </w:tc>
        <w:tc>
          <w:tcPr>
            <w:tcW w:w="627" w:type="dxa"/>
            <w:shd w:val="clear" w:color="auto" w:fill="auto"/>
            <w:vAlign w:val="center"/>
          </w:tcPr>
          <w:p w:rsidR="00BD4767" w:rsidRPr="00433723" w:rsidRDefault="00BD4767" w:rsidP="00A775DB">
            <w:pPr>
              <w:spacing w:line="240" w:lineRule="auto"/>
              <w:rPr>
                <w:rFonts w:ascii="Times New Roman" w:hAnsi="Times New Roman"/>
                <w:sz w:val="20"/>
                <w:szCs w:val="20"/>
              </w:rPr>
            </w:pPr>
            <w:r w:rsidRPr="00433723">
              <w:rPr>
                <w:rFonts w:ascii="Times New Roman" w:hAnsi="Times New Roman"/>
                <w:sz w:val="20"/>
                <w:szCs w:val="20"/>
              </w:rPr>
              <w:t>5.1</w:t>
            </w:r>
          </w:p>
        </w:tc>
        <w:tc>
          <w:tcPr>
            <w:tcW w:w="6602" w:type="dxa"/>
            <w:shd w:val="clear" w:color="auto" w:fill="auto"/>
          </w:tcPr>
          <w:p w:rsidR="00BD4767" w:rsidRPr="00433723" w:rsidRDefault="00BD4767" w:rsidP="00BD4767">
            <w:pPr>
              <w:widowControl w:val="0"/>
              <w:spacing w:line="240" w:lineRule="auto"/>
              <w:jc w:val="both"/>
              <w:rPr>
                <w:rFonts w:ascii="Times New Roman" w:hAnsi="Times New Roman"/>
                <w:sz w:val="20"/>
                <w:szCs w:val="20"/>
              </w:rPr>
            </w:pPr>
            <w:r w:rsidRPr="00433723">
              <w:rPr>
                <w:rFonts w:ascii="Times New Roman" w:hAnsi="Times New Roman"/>
                <w:sz w:val="20"/>
                <w:szCs w:val="20"/>
              </w:rPr>
              <w:t>5.1 - </w:t>
            </w:r>
            <w:r w:rsidRPr="00433723">
              <w:rPr>
                <w:rFonts w:ascii="Times New Roman" w:eastAsia="Times New Roman" w:hAnsi="Times New Roman"/>
                <w:sz w:val="20"/>
                <w:szCs w:val="20"/>
                <w:lang w:eastAsia="ru-RU"/>
              </w:rPr>
              <w:t xml:space="preserve">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w:t>
            </w:r>
            <w:r w:rsidRPr="00433723">
              <w:rPr>
                <w:rFonts w:ascii="Times New Roman" w:hAnsi="Times New Roman"/>
                <w:sz w:val="20"/>
                <w:szCs w:val="20"/>
              </w:rPr>
              <w:t>трассы и спортивные стрельбища</w:t>
            </w:r>
            <w:r w:rsidRPr="00433723">
              <w:rPr>
                <w:rFonts w:ascii="Times New Roman" w:eastAsia="Times New Roman" w:hAnsi="Times New Roman"/>
                <w:sz w:val="20"/>
                <w:szCs w:val="20"/>
                <w:lang w:eastAsia="ru-RU"/>
              </w:rPr>
              <w:t xml:space="preserve">), в том числе водным (причалы и сооружения, необходимые для водных видов спорта и </w:t>
            </w:r>
            <w:r w:rsidRPr="00433723">
              <w:rPr>
                <w:rFonts w:ascii="Times New Roman" w:eastAsia="Times New Roman" w:hAnsi="Times New Roman"/>
                <w:sz w:val="20"/>
                <w:szCs w:val="20"/>
                <w:lang w:eastAsia="ru-RU"/>
              </w:rPr>
              <w:lastRenderedPageBreak/>
              <w:t xml:space="preserve">хранения соответствующего инвентаря, </w:t>
            </w:r>
            <w:r w:rsidRPr="00433723">
              <w:rPr>
                <w:rFonts w:ascii="Times New Roman" w:hAnsi="Times New Roman"/>
                <w:sz w:val="20"/>
                <w:szCs w:val="20"/>
              </w:rPr>
              <w:t>размещение спортивных баз и лагерей</w:t>
            </w:r>
            <w:r w:rsidRPr="00433723">
              <w:rPr>
                <w:rFonts w:ascii="Times New Roman" w:eastAsia="Times New Roman" w:hAnsi="Times New Roman"/>
                <w:sz w:val="20"/>
                <w:szCs w:val="20"/>
                <w:lang w:eastAsia="ru-RU"/>
              </w:rPr>
              <w:t>)</w:t>
            </w:r>
          </w:p>
        </w:tc>
      </w:tr>
      <w:tr w:rsidR="00BD4767" w:rsidRPr="00433723">
        <w:tc>
          <w:tcPr>
            <w:tcW w:w="568" w:type="dxa"/>
            <w:shd w:val="clear" w:color="auto" w:fill="auto"/>
            <w:vAlign w:val="center"/>
          </w:tcPr>
          <w:p w:rsidR="00BD4767" w:rsidRPr="00433723" w:rsidRDefault="00747028" w:rsidP="00A775DB">
            <w:pPr>
              <w:spacing w:line="240" w:lineRule="auto"/>
              <w:rPr>
                <w:rFonts w:ascii="Times New Roman" w:hAnsi="Times New Roman"/>
                <w:sz w:val="20"/>
                <w:szCs w:val="20"/>
              </w:rPr>
            </w:pPr>
            <w:r w:rsidRPr="00433723">
              <w:rPr>
                <w:rFonts w:ascii="Times New Roman" w:hAnsi="Times New Roman"/>
                <w:sz w:val="20"/>
                <w:szCs w:val="20"/>
              </w:rPr>
              <w:lastRenderedPageBreak/>
              <w:t>5</w:t>
            </w:r>
          </w:p>
        </w:tc>
        <w:tc>
          <w:tcPr>
            <w:tcW w:w="2126" w:type="dxa"/>
            <w:shd w:val="clear" w:color="auto" w:fill="auto"/>
            <w:vAlign w:val="center"/>
          </w:tcPr>
          <w:p w:rsidR="00BD4767" w:rsidRPr="00433723" w:rsidRDefault="00BD4767" w:rsidP="00A775DB">
            <w:pPr>
              <w:spacing w:line="240" w:lineRule="auto"/>
              <w:rPr>
                <w:rFonts w:ascii="Times New Roman" w:hAnsi="Times New Roman"/>
                <w:sz w:val="20"/>
                <w:szCs w:val="20"/>
              </w:rPr>
            </w:pPr>
            <w:r w:rsidRPr="00433723">
              <w:rPr>
                <w:rFonts w:ascii="Times New Roman" w:hAnsi="Times New Roman"/>
                <w:sz w:val="20"/>
                <w:szCs w:val="20"/>
              </w:rPr>
              <w:t>Культурное развитие</w:t>
            </w:r>
          </w:p>
        </w:tc>
        <w:tc>
          <w:tcPr>
            <w:tcW w:w="627" w:type="dxa"/>
            <w:shd w:val="clear" w:color="auto" w:fill="auto"/>
            <w:vAlign w:val="center"/>
          </w:tcPr>
          <w:p w:rsidR="00BD4767" w:rsidRPr="00433723" w:rsidRDefault="00BD4767" w:rsidP="00A775DB">
            <w:pPr>
              <w:spacing w:line="240" w:lineRule="auto"/>
              <w:rPr>
                <w:rFonts w:ascii="Times New Roman" w:hAnsi="Times New Roman"/>
                <w:sz w:val="20"/>
                <w:szCs w:val="20"/>
              </w:rPr>
            </w:pPr>
            <w:r w:rsidRPr="00433723">
              <w:rPr>
                <w:rFonts w:ascii="Times New Roman" w:hAnsi="Times New Roman"/>
                <w:sz w:val="20"/>
                <w:szCs w:val="20"/>
              </w:rPr>
              <w:t>3.6</w:t>
            </w:r>
          </w:p>
        </w:tc>
        <w:tc>
          <w:tcPr>
            <w:tcW w:w="6602" w:type="dxa"/>
            <w:shd w:val="clear" w:color="auto" w:fill="auto"/>
          </w:tcPr>
          <w:p w:rsidR="00BD4767" w:rsidRPr="00433723" w:rsidRDefault="00BD4767" w:rsidP="00BD4767">
            <w:pPr>
              <w:widowControl w:val="0"/>
              <w:autoSpaceDE w:val="0"/>
              <w:autoSpaceDN w:val="0"/>
              <w:adjustRightInd w:val="0"/>
              <w:spacing w:line="240" w:lineRule="auto"/>
              <w:jc w:val="both"/>
              <w:rPr>
                <w:rFonts w:ascii="Times New Roman" w:hAnsi="Times New Roman"/>
                <w:sz w:val="20"/>
                <w:szCs w:val="20"/>
              </w:rPr>
            </w:pPr>
            <w:r w:rsidRPr="00433723">
              <w:rPr>
                <w:rFonts w:ascii="Times New Roman" w:hAnsi="Times New Roman"/>
                <w:sz w:val="20"/>
                <w:szCs w:val="20"/>
              </w:rPr>
              <w:t>3.6 - </w:t>
            </w:r>
            <w:r w:rsidRPr="00433723">
              <w:rPr>
                <w:rFonts w:ascii="Times New Roman" w:eastAsia="Times New Roman" w:hAnsi="Times New Roman"/>
                <w:sz w:val="20"/>
                <w:szCs w:val="20"/>
                <w:lang w:eastAsia="ru-RU"/>
              </w:rPr>
              <w:t xml:space="preserve">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w:t>
            </w:r>
            <w:r w:rsidRPr="00433723">
              <w:rPr>
                <w:rFonts w:ascii="Times New Roman" w:hAnsi="Times New Roman"/>
                <w:sz w:val="20"/>
                <w:szCs w:val="20"/>
              </w:rPr>
              <w:t>театров, филармоний, планетариев</w:t>
            </w:r>
            <w:r w:rsidRPr="00433723">
              <w:rPr>
                <w:rFonts w:ascii="Times New Roman" w:eastAsia="Times New Roman" w:hAnsi="Times New Roman"/>
                <w:sz w:val="20"/>
                <w:szCs w:val="20"/>
                <w:lang w:eastAsia="ru-RU"/>
              </w:rPr>
              <w:t>; устройство площадок для празднеств и гуляний; размещение зданий и сооружений для размещения цирков, зверинцев, зоопарков, океанариумов</w:t>
            </w:r>
          </w:p>
        </w:tc>
      </w:tr>
      <w:tr w:rsidR="00BD4767" w:rsidRPr="00433723">
        <w:tc>
          <w:tcPr>
            <w:tcW w:w="568" w:type="dxa"/>
            <w:shd w:val="clear" w:color="auto" w:fill="auto"/>
            <w:vAlign w:val="center"/>
          </w:tcPr>
          <w:p w:rsidR="00BD4767" w:rsidRPr="00433723" w:rsidRDefault="00747028" w:rsidP="00A775DB">
            <w:pPr>
              <w:spacing w:line="240" w:lineRule="auto"/>
              <w:rPr>
                <w:rFonts w:ascii="Times New Roman" w:hAnsi="Times New Roman"/>
                <w:sz w:val="20"/>
                <w:szCs w:val="20"/>
              </w:rPr>
            </w:pPr>
            <w:r w:rsidRPr="00433723">
              <w:rPr>
                <w:rFonts w:ascii="Times New Roman" w:hAnsi="Times New Roman"/>
                <w:sz w:val="20"/>
                <w:szCs w:val="20"/>
              </w:rPr>
              <w:t>6</w:t>
            </w:r>
          </w:p>
        </w:tc>
        <w:tc>
          <w:tcPr>
            <w:tcW w:w="2126" w:type="dxa"/>
            <w:shd w:val="clear" w:color="auto" w:fill="auto"/>
            <w:vAlign w:val="center"/>
          </w:tcPr>
          <w:p w:rsidR="00BD4767" w:rsidRPr="00433723" w:rsidRDefault="00BD4767" w:rsidP="00A775DB">
            <w:pPr>
              <w:pStyle w:val="aff0"/>
              <w:jc w:val="center"/>
              <w:rPr>
                <w:sz w:val="20"/>
                <w:szCs w:val="20"/>
              </w:rPr>
            </w:pPr>
            <w:r w:rsidRPr="00433723">
              <w:rPr>
                <w:sz w:val="20"/>
                <w:szCs w:val="20"/>
              </w:rPr>
              <w:t>Земельные участки (территории) общего пользования</w:t>
            </w:r>
          </w:p>
        </w:tc>
        <w:tc>
          <w:tcPr>
            <w:tcW w:w="627" w:type="dxa"/>
            <w:shd w:val="clear" w:color="auto" w:fill="auto"/>
            <w:vAlign w:val="center"/>
          </w:tcPr>
          <w:p w:rsidR="00BD4767" w:rsidRPr="00433723" w:rsidRDefault="00BD4767" w:rsidP="00A775DB">
            <w:pPr>
              <w:spacing w:line="240" w:lineRule="auto"/>
              <w:rPr>
                <w:rFonts w:ascii="Times New Roman" w:hAnsi="Times New Roman"/>
                <w:sz w:val="20"/>
                <w:szCs w:val="20"/>
              </w:rPr>
            </w:pPr>
            <w:r w:rsidRPr="00433723">
              <w:rPr>
                <w:rFonts w:ascii="Times New Roman" w:hAnsi="Times New Roman"/>
                <w:sz w:val="20"/>
                <w:szCs w:val="20"/>
              </w:rPr>
              <w:t>12.0</w:t>
            </w:r>
          </w:p>
        </w:tc>
        <w:tc>
          <w:tcPr>
            <w:tcW w:w="6602" w:type="dxa"/>
            <w:shd w:val="clear" w:color="auto" w:fill="auto"/>
          </w:tcPr>
          <w:p w:rsidR="00BD4767" w:rsidRPr="00433723" w:rsidRDefault="00BD4767" w:rsidP="00BD4767">
            <w:pPr>
              <w:spacing w:line="240" w:lineRule="auto"/>
              <w:jc w:val="both"/>
              <w:rPr>
                <w:rFonts w:ascii="Times New Roman" w:hAnsi="Times New Roman"/>
                <w:sz w:val="20"/>
                <w:szCs w:val="20"/>
              </w:rPr>
            </w:pPr>
            <w:r w:rsidRPr="00433723">
              <w:rPr>
                <w:rFonts w:ascii="Times New Roman" w:hAnsi="Times New Roman"/>
                <w:sz w:val="20"/>
                <w:szCs w:val="20"/>
              </w:rPr>
              <w:t>12.0 - 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165A06" w:rsidRPr="00433723">
        <w:tc>
          <w:tcPr>
            <w:tcW w:w="568" w:type="dxa"/>
            <w:shd w:val="clear" w:color="auto" w:fill="auto"/>
            <w:vAlign w:val="center"/>
          </w:tcPr>
          <w:p w:rsidR="00165A06" w:rsidRPr="00433723" w:rsidRDefault="00747028" w:rsidP="0054181E">
            <w:pPr>
              <w:spacing w:line="240" w:lineRule="auto"/>
              <w:rPr>
                <w:rFonts w:ascii="Times New Roman" w:hAnsi="Times New Roman"/>
                <w:sz w:val="20"/>
                <w:szCs w:val="20"/>
              </w:rPr>
            </w:pPr>
            <w:r w:rsidRPr="00433723">
              <w:rPr>
                <w:rFonts w:ascii="Times New Roman" w:hAnsi="Times New Roman"/>
                <w:sz w:val="20"/>
                <w:szCs w:val="20"/>
              </w:rPr>
              <w:t>7</w:t>
            </w:r>
          </w:p>
        </w:tc>
        <w:tc>
          <w:tcPr>
            <w:tcW w:w="2126" w:type="dxa"/>
            <w:shd w:val="clear" w:color="auto" w:fill="auto"/>
            <w:vAlign w:val="center"/>
          </w:tcPr>
          <w:p w:rsidR="00165A06" w:rsidRPr="00433723" w:rsidRDefault="00165A06" w:rsidP="00A775DB">
            <w:pPr>
              <w:spacing w:line="240" w:lineRule="auto"/>
              <w:rPr>
                <w:rFonts w:ascii="Times New Roman" w:hAnsi="Times New Roman"/>
                <w:sz w:val="20"/>
                <w:szCs w:val="20"/>
              </w:rPr>
            </w:pPr>
            <w:r w:rsidRPr="00433723">
              <w:rPr>
                <w:rFonts w:ascii="Times New Roman" w:hAnsi="Times New Roman"/>
                <w:sz w:val="20"/>
                <w:szCs w:val="20"/>
              </w:rPr>
              <w:t>Социальное обслуживание</w:t>
            </w:r>
          </w:p>
        </w:tc>
        <w:tc>
          <w:tcPr>
            <w:tcW w:w="627" w:type="dxa"/>
            <w:shd w:val="clear" w:color="auto" w:fill="auto"/>
            <w:vAlign w:val="center"/>
          </w:tcPr>
          <w:p w:rsidR="00165A06" w:rsidRPr="00433723" w:rsidRDefault="00165A06" w:rsidP="00A775DB">
            <w:pPr>
              <w:spacing w:line="240" w:lineRule="auto"/>
              <w:rPr>
                <w:rFonts w:ascii="Times New Roman" w:hAnsi="Times New Roman"/>
                <w:sz w:val="20"/>
                <w:szCs w:val="20"/>
              </w:rPr>
            </w:pPr>
            <w:r w:rsidRPr="00433723">
              <w:rPr>
                <w:rFonts w:ascii="Times New Roman" w:hAnsi="Times New Roman"/>
                <w:sz w:val="20"/>
                <w:szCs w:val="20"/>
              </w:rPr>
              <w:t>3.2</w:t>
            </w:r>
          </w:p>
        </w:tc>
        <w:tc>
          <w:tcPr>
            <w:tcW w:w="6602" w:type="dxa"/>
            <w:shd w:val="clear" w:color="auto" w:fill="auto"/>
          </w:tcPr>
          <w:p w:rsidR="00165A06" w:rsidRPr="00433723" w:rsidRDefault="00165A06" w:rsidP="00BD4767">
            <w:pPr>
              <w:widowControl w:val="0"/>
              <w:autoSpaceDE w:val="0"/>
              <w:autoSpaceDN w:val="0"/>
              <w:adjustRightInd w:val="0"/>
              <w:spacing w:line="240" w:lineRule="auto"/>
              <w:jc w:val="both"/>
              <w:rPr>
                <w:rFonts w:ascii="Times New Roman" w:hAnsi="Times New Roman"/>
                <w:sz w:val="20"/>
                <w:szCs w:val="20"/>
              </w:rPr>
            </w:pPr>
            <w:r w:rsidRPr="00433723">
              <w:rPr>
                <w:rFonts w:ascii="Times New Roman" w:hAnsi="Times New Roman"/>
                <w:sz w:val="20"/>
                <w:szCs w:val="20"/>
              </w:rPr>
              <w:t>3.2 - </w:t>
            </w:r>
            <w:r w:rsidRPr="00433723">
              <w:rPr>
                <w:rFonts w:ascii="Times New Roman" w:eastAsia="Times New Roman" w:hAnsi="Times New Roman"/>
                <w:sz w:val="20"/>
                <w:szCs w:val="20"/>
                <w:lang w:eastAsia="ru-RU"/>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 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165A06" w:rsidRPr="00433723">
        <w:tc>
          <w:tcPr>
            <w:tcW w:w="568" w:type="dxa"/>
            <w:shd w:val="clear" w:color="auto" w:fill="auto"/>
            <w:vAlign w:val="center"/>
          </w:tcPr>
          <w:p w:rsidR="00165A06" w:rsidRPr="00433723" w:rsidRDefault="00747028" w:rsidP="00942E69">
            <w:pPr>
              <w:spacing w:line="240" w:lineRule="auto"/>
              <w:rPr>
                <w:rFonts w:ascii="Times New Roman" w:hAnsi="Times New Roman"/>
                <w:sz w:val="20"/>
                <w:szCs w:val="20"/>
              </w:rPr>
            </w:pPr>
            <w:r w:rsidRPr="00433723">
              <w:rPr>
                <w:rFonts w:ascii="Times New Roman" w:hAnsi="Times New Roman"/>
                <w:sz w:val="20"/>
                <w:szCs w:val="20"/>
              </w:rPr>
              <w:t>8</w:t>
            </w:r>
          </w:p>
        </w:tc>
        <w:tc>
          <w:tcPr>
            <w:tcW w:w="2126" w:type="dxa"/>
            <w:shd w:val="clear" w:color="auto" w:fill="auto"/>
            <w:vAlign w:val="center"/>
          </w:tcPr>
          <w:p w:rsidR="00165A06" w:rsidRPr="00433723" w:rsidRDefault="00165A06" w:rsidP="00A775DB">
            <w:pPr>
              <w:spacing w:line="240" w:lineRule="auto"/>
              <w:rPr>
                <w:rFonts w:ascii="Times New Roman" w:hAnsi="Times New Roman"/>
                <w:sz w:val="20"/>
                <w:szCs w:val="20"/>
              </w:rPr>
            </w:pPr>
            <w:r w:rsidRPr="00433723">
              <w:rPr>
                <w:rFonts w:ascii="Times New Roman" w:hAnsi="Times New Roman"/>
                <w:sz w:val="20"/>
                <w:szCs w:val="20"/>
              </w:rPr>
              <w:t>Бытовое обслуживание</w:t>
            </w:r>
          </w:p>
        </w:tc>
        <w:tc>
          <w:tcPr>
            <w:tcW w:w="627" w:type="dxa"/>
            <w:shd w:val="clear" w:color="auto" w:fill="auto"/>
            <w:vAlign w:val="center"/>
          </w:tcPr>
          <w:p w:rsidR="00165A06" w:rsidRPr="00433723" w:rsidRDefault="00165A06" w:rsidP="00A775DB">
            <w:pPr>
              <w:spacing w:line="240" w:lineRule="auto"/>
              <w:rPr>
                <w:rFonts w:ascii="Times New Roman" w:hAnsi="Times New Roman"/>
                <w:sz w:val="20"/>
                <w:szCs w:val="20"/>
              </w:rPr>
            </w:pPr>
            <w:r w:rsidRPr="00433723">
              <w:rPr>
                <w:rFonts w:ascii="Times New Roman" w:hAnsi="Times New Roman"/>
                <w:sz w:val="20"/>
                <w:szCs w:val="20"/>
              </w:rPr>
              <w:t>3.3</w:t>
            </w:r>
          </w:p>
        </w:tc>
        <w:tc>
          <w:tcPr>
            <w:tcW w:w="6602" w:type="dxa"/>
            <w:shd w:val="clear" w:color="auto" w:fill="auto"/>
          </w:tcPr>
          <w:p w:rsidR="00165A06" w:rsidRPr="00433723" w:rsidRDefault="00165A06" w:rsidP="00BD4767">
            <w:pPr>
              <w:spacing w:line="240" w:lineRule="auto"/>
              <w:jc w:val="both"/>
              <w:rPr>
                <w:rFonts w:ascii="Times New Roman" w:hAnsi="Times New Roman"/>
                <w:sz w:val="20"/>
                <w:szCs w:val="20"/>
              </w:rPr>
            </w:pPr>
            <w:r w:rsidRPr="00433723">
              <w:rPr>
                <w:rFonts w:ascii="Times New Roman" w:hAnsi="Times New Roman"/>
                <w:sz w:val="20"/>
                <w:szCs w:val="20"/>
              </w:rPr>
              <w:t>3.3 - </w:t>
            </w:r>
            <w:r w:rsidRPr="00433723">
              <w:rPr>
                <w:rFonts w:ascii="Times New Roman" w:eastAsia="Times New Roman" w:hAnsi="Times New Roman"/>
                <w:sz w:val="20"/>
                <w:szCs w:val="20"/>
                <w:lang w:eastAsia="ru-RU"/>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165A06" w:rsidRPr="00433723">
        <w:tc>
          <w:tcPr>
            <w:tcW w:w="568" w:type="dxa"/>
            <w:shd w:val="clear" w:color="auto" w:fill="auto"/>
            <w:vAlign w:val="center"/>
          </w:tcPr>
          <w:p w:rsidR="00165A06" w:rsidRPr="00433723" w:rsidRDefault="00747028" w:rsidP="00942E69">
            <w:pPr>
              <w:spacing w:line="240" w:lineRule="auto"/>
              <w:rPr>
                <w:rFonts w:ascii="Times New Roman" w:hAnsi="Times New Roman"/>
                <w:sz w:val="20"/>
                <w:szCs w:val="20"/>
              </w:rPr>
            </w:pPr>
            <w:r w:rsidRPr="00433723">
              <w:rPr>
                <w:rFonts w:ascii="Times New Roman" w:hAnsi="Times New Roman"/>
                <w:sz w:val="20"/>
                <w:szCs w:val="20"/>
              </w:rPr>
              <w:t>9</w:t>
            </w:r>
          </w:p>
        </w:tc>
        <w:tc>
          <w:tcPr>
            <w:tcW w:w="2126" w:type="dxa"/>
            <w:shd w:val="clear" w:color="auto" w:fill="auto"/>
            <w:vAlign w:val="center"/>
          </w:tcPr>
          <w:p w:rsidR="00165A06" w:rsidRPr="00433723" w:rsidRDefault="00165A06" w:rsidP="00A775DB">
            <w:pPr>
              <w:spacing w:line="240" w:lineRule="auto"/>
              <w:rPr>
                <w:rFonts w:ascii="Times New Roman" w:hAnsi="Times New Roman"/>
                <w:sz w:val="20"/>
                <w:szCs w:val="20"/>
              </w:rPr>
            </w:pPr>
            <w:r w:rsidRPr="00433723">
              <w:rPr>
                <w:rFonts w:ascii="Times New Roman" w:hAnsi="Times New Roman"/>
                <w:sz w:val="20"/>
                <w:szCs w:val="20"/>
              </w:rPr>
              <w:t>Здравоохранение</w:t>
            </w:r>
          </w:p>
        </w:tc>
        <w:tc>
          <w:tcPr>
            <w:tcW w:w="627" w:type="dxa"/>
            <w:shd w:val="clear" w:color="auto" w:fill="auto"/>
            <w:vAlign w:val="center"/>
          </w:tcPr>
          <w:p w:rsidR="00165A06" w:rsidRPr="00433723" w:rsidRDefault="00165A06" w:rsidP="00A775DB">
            <w:pPr>
              <w:spacing w:line="240" w:lineRule="auto"/>
              <w:rPr>
                <w:rFonts w:ascii="Times New Roman" w:hAnsi="Times New Roman"/>
                <w:sz w:val="20"/>
                <w:szCs w:val="20"/>
              </w:rPr>
            </w:pPr>
            <w:r w:rsidRPr="00433723">
              <w:rPr>
                <w:rFonts w:ascii="Times New Roman" w:hAnsi="Times New Roman"/>
                <w:sz w:val="20"/>
                <w:szCs w:val="20"/>
              </w:rPr>
              <w:t>3.4</w:t>
            </w:r>
          </w:p>
        </w:tc>
        <w:tc>
          <w:tcPr>
            <w:tcW w:w="6602" w:type="dxa"/>
            <w:shd w:val="clear" w:color="auto" w:fill="auto"/>
          </w:tcPr>
          <w:p w:rsidR="00165A06" w:rsidRPr="00433723" w:rsidRDefault="00165A06" w:rsidP="00BD4767">
            <w:pPr>
              <w:spacing w:line="240" w:lineRule="auto"/>
              <w:jc w:val="both"/>
              <w:rPr>
                <w:rFonts w:ascii="Times New Roman" w:hAnsi="Times New Roman"/>
                <w:sz w:val="20"/>
                <w:szCs w:val="20"/>
              </w:rPr>
            </w:pPr>
            <w:r w:rsidRPr="00433723">
              <w:rPr>
                <w:rFonts w:ascii="Times New Roman" w:hAnsi="Times New Roman"/>
                <w:sz w:val="20"/>
                <w:szCs w:val="20"/>
              </w:rPr>
              <w:t>3.4 - 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кодами 3.4.1 - 3.4.2</w:t>
            </w:r>
          </w:p>
        </w:tc>
      </w:tr>
      <w:tr w:rsidR="00165A06" w:rsidRPr="00433723">
        <w:tc>
          <w:tcPr>
            <w:tcW w:w="568" w:type="dxa"/>
            <w:shd w:val="clear" w:color="auto" w:fill="auto"/>
            <w:vAlign w:val="center"/>
          </w:tcPr>
          <w:p w:rsidR="00165A06" w:rsidRPr="00433723" w:rsidRDefault="00AC3922" w:rsidP="00942E69">
            <w:pPr>
              <w:spacing w:line="240" w:lineRule="auto"/>
              <w:rPr>
                <w:rFonts w:ascii="Times New Roman" w:hAnsi="Times New Roman"/>
                <w:sz w:val="20"/>
                <w:szCs w:val="20"/>
              </w:rPr>
            </w:pPr>
            <w:r w:rsidRPr="00433723">
              <w:rPr>
                <w:rFonts w:ascii="Times New Roman" w:hAnsi="Times New Roman"/>
                <w:sz w:val="20"/>
                <w:szCs w:val="20"/>
              </w:rPr>
              <w:t>1</w:t>
            </w:r>
            <w:r w:rsidR="00747028" w:rsidRPr="00433723">
              <w:rPr>
                <w:rFonts w:ascii="Times New Roman" w:hAnsi="Times New Roman"/>
                <w:sz w:val="20"/>
                <w:szCs w:val="20"/>
              </w:rPr>
              <w:t>0</w:t>
            </w:r>
          </w:p>
        </w:tc>
        <w:tc>
          <w:tcPr>
            <w:tcW w:w="2126" w:type="dxa"/>
            <w:shd w:val="clear" w:color="auto" w:fill="auto"/>
            <w:vAlign w:val="center"/>
          </w:tcPr>
          <w:p w:rsidR="00165A06" w:rsidRPr="00433723" w:rsidRDefault="00165A06" w:rsidP="00A775DB">
            <w:pPr>
              <w:spacing w:line="240" w:lineRule="auto"/>
              <w:rPr>
                <w:rFonts w:ascii="Times New Roman" w:hAnsi="Times New Roman"/>
                <w:sz w:val="20"/>
                <w:szCs w:val="20"/>
              </w:rPr>
            </w:pPr>
            <w:r w:rsidRPr="00433723">
              <w:rPr>
                <w:rFonts w:ascii="Times New Roman" w:hAnsi="Times New Roman"/>
                <w:sz w:val="20"/>
                <w:szCs w:val="20"/>
              </w:rPr>
              <w:t>Амбулаторно-поликлиническое обслуживание</w:t>
            </w:r>
          </w:p>
        </w:tc>
        <w:tc>
          <w:tcPr>
            <w:tcW w:w="627" w:type="dxa"/>
            <w:shd w:val="clear" w:color="auto" w:fill="auto"/>
            <w:vAlign w:val="center"/>
          </w:tcPr>
          <w:p w:rsidR="00165A06" w:rsidRPr="00433723" w:rsidRDefault="00165A06" w:rsidP="00A775DB">
            <w:pPr>
              <w:spacing w:line="240" w:lineRule="auto"/>
              <w:rPr>
                <w:rFonts w:ascii="Times New Roman" w:hAnsi="Times New Roman"/>
                <w:sz w:val="20"/>
                <w:szCs w:val="20"/>
              </w:rPr>
            </w:pPr>
            <w:r w:rsidRPr="00433723">
              <w:rPr>
                <w:rFonts w:ascii="Times New Roman" w:hAnsi="Times New Roman"/>
                <w:sz w:val="20"/>
                <w:szCs w:val="20"/>
              </w:rPr>
              <w:t>3.4.1</w:t>
            </w:r>
          </w:p>
        </w:tc>
        <w:tc>
          <w:tcPr>
            <w:tcW w:w="6602" w:type="dxa"/>
            <w:shd w:val="clear" w:color="auto" w:fill="auto"/>
          </w:tcPr>
          <w:p w:rsidR="00165A06" w:rsidRPr="00433723" w:rsidRDefault="00165A06" w:rsidP="00BD4767">
            <w:pPr>
              <w:spacing w:line="240" w:lineRule="auto"/>
              <w:jc w:val="both"/>
              <w:rPr>
                <w:rFonts w:ascii="Times New Roman" w:hAnsi="Times New Roman"/>
                <w:sz w:val="20"/>
                <w:szCs w:val="20"/>
              </w:rPr>
            </w:pPr>
            <w:r w:rsidRPr="00433723">
              <w:rPr>
                <w:rFonts w:ascii="Times New Roman" w:hAnsi="Times New Roman"/>
                <w:sz w:val="20"/>
                <w:szCs w:val="20"/>
              </w:rPr>
              <w:t>3.4.1 - 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165A06" w:rsidRPr="00433723">
        <w:tc>
          <w:tcPr>
            <w:tcW w:w="568" w:type="dxa"/>
            <w:shd w:val="clear" w:color="auto" w:fill="auto"/>
            <w:vAlign w:val="center"/>
          </w:tcPr>
          <w:p w:rsidR="00165A06" w:rsidRPr="00433723" w:rsidRDefault="00AC3922" w:rsidP="00942E69">
            <w:pPr>
              <w:spacing w:line="240" w:lineRule="auto"/>
              <w:rPr>
                <w:rFonts w:ascii="Times New Roman" w:hAnsi="Times New Roman"/>
                <w:sz w:val="20"/>
                <w:szCs w:val="20"/>
              </w:rPr>
            </w:pPr>
            <w:r w:rsidRPr="00433723">
              <w:rPr>
                <w:rFonts w:ascii="Times New Roman" w:hAnsi="Times New Roman"/>
                <w:sz w:val="20"/>
                <w:szCs w:val="20"/>
              </w:rPr>
              <w:t>1</w:t>
            </w:r>
            <w:r w:rsidR="00747028" w:rsidRPr="00433723">
              <w:rPr>
                <w:rFonts w:ascii="Times New Roman" w:hAnsi="Times New Roman"/>
                <w:sz w:val="20"/>
                <w:szCs w:val="20"/>
              </w:rPr>
              <w:t>1</w:t>
            </w:r>
          </w:p>
        </w:tc>
        <w:tc>
          <w:tcPr>
            <w:tcW w:w="2126" w:type="dxa"/>
            <w:shd w:val="clear" w:color="auto" w:fill="auto"/>
            <w:vAlign w:val="center"/>
          </w:tcPr>
          <w:p w:rsidR="00165A06" w:rsidRPr="00433723" w:rsidRDefault="00165A06" w:rsidP="00A775DB">
            <w:pPr>
              <w:spacing w:line="240" w:lineRule="auto"/>
              <w:rPr>
                <w:rFonts w:ascii="Times New Roman" w:hAnsi="Times New Roman"/>
                <w:sz w:val="20"/>
                <w:szCs w:val="20"/>
              </w:rPr>
            </w:pPr>
            <w:r w:rsidRPr="00433723">
              <w:rPr>
                <w:rFonts w:ascii="Times New Roman" w:hAnsi="Times New Roman"/>
                <w:sz w:val="20"/>
                <w:szCs w:val="20"/>
              </w:rPr>
              <w:t>Стационарное медицинское обслуживание</w:t>
            </w:r>
          </w:p>
        </w:tc>
        <w:tc>
          <w:tcPr>
            <w:tcW w:w="627" w:type="dxa"/>
            <w:shd w:val="clear" w:color="auto" w:fill="auto"/>
            <w:vAlign w:val="center"/>
          </w:tcPr>
          <w:p w:rsidR="00165A06" w:rsidRPr="00433723" w:rsidRDefault="00165A06" w:rsidP="00A775DB">
            <w:pPr>
              <w:spacing w:line="240" w:lineRule="auto"/>
              <w:rPr>
                <w:rFonts w:ascii="Times New Roman" w:hAnsi="Times New Roman"/>
                <w:sz w:val="20"/>
                <w:szCs w:val="20"/>
              </w:rPr>
            </w:pPr>
            <w:r w:rsidRPr="00433723">
              <w:rPr>
                <w:rFonts w:ascii="Times New Roman" w:hAnsi="Times New Roman"/>
                <w:sz w:val="20"/>
                <w:szCs w:val="20"/>
              </w:rPr>
              <w:t>3.4.2</w:t>
            </w:r>
          </w:p>
        </w:tc>
        <w:tc>
          <w:tcPr>
            <w:tcW w:w="6602" w:type="dxa"/>
            <w:shd w:val="clear" w:color="auto" w:fill="auto"/>
          </w:tcPr>
          <w:p w:rsidR="00165A06" w:rsidRPr="00433723" w:rsidRDefault="00165A06" w:rsidP="00BD4767">
            <w:pPr>
              <w:pStyle w:val="ConsPlusNormal"/>
              <w:ind w:firstLine="0"/>
              <w:jc w:val="both"/>
              <w:rPr>
                <w:rFonts w:ascii="Times New Roman" w:hAnsi="Times New Roman" w:cs="Times New Roman"/>
              </w:rPr>
            </w:pPr>
            <w:r w:rsidRPr="00433723">
              <w:rPr>
                <w:rFonts w:ascii="Times New Roman" w:hAnsi="Times New Roman" w:cs="Times New Roman"/>
              </w:rPr>
              <w:t>3.4.2 - 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 размещение станций скорой помощи</w:t>
            </w:r>
          </w:p>
        </w:tc>
      </w:tr>
      <w:tr w:rsidR="00165A06" w:rsidRPr="00433723">
        <w:trPr>
          <w:trHeight w:val="2304"/>
        </w:trPr>
        <w:tc>
          <w:tcPr>
            <w:tcW w:w="568" w:type="dxa"/>
            <w:shd w:val="clear" w:color="auto" w:fill="auto"/>
            <w:vAlign w:val="center"/>
          </w:tcPr>
          <w:p w:rsidR="00165A06" w:rsidRPr="00433723" w:rsidRDefault="00AC3922" w:rsidP="00942E69">
            <w:pPr>
              <w:spacing w:line="240" w:lineRule="auto"/>
              <w:rPr>
                <w:rFonts w:ascii="Times New Roman" w:hAnsi="Times New Roman"/>
                <w:sz w:val="20"/>
                <w:szCs w:val="20"/>
              </w:rPr>
            </w:pPr>
            <w:r w:rsidRPr="00433723">
              <w:rPr>
                <w:rFonts w:ascii="Times New Roman" w:hAnsi="Times New Roman"/>
                <w:sz w:val="20"/>
                <w:szCs w:val="20"/>
              </w:rPr>
              <w:t>1</w:t>
            </w:r>
            <w:r w:rsidR="00747028" w:rsidRPr="00433723">
              <w:rPr>
                <w:rFonts w:ascii="Times New Roman" w:hAnsi="Times New Roman"/>
                <w:sz w:val="20"/>
                <w:szCs w:val="20"/>
              </w:rPr>
              <w:t>2</w:t>
            </w:r>
          </w:p>
        </w:tc>
        <w:tc>
          <w:tcPr>
            <w:tcW w:w="2126" w:type="dxa"/>
            <w:shd w:val="clear" w:color="auto" w:fill="auto"/>
            <w:vAlign w:val="center"/>
          </w:tcPr>
          <w:p w:rsidR="00165A06" w:rsidRPr="00433723" w:rsidRDefault="00165A06" w:rsidP="00A775DB">
            <w:pPr>
              <w:spacing w:line="240" w:lineRule="auto"/>
              <w:rPr>
                <w:rFonts w:ascii="Times New Roman" w:hAnsi="Times New Roman"/>
                <w:sz w:val="20"/>
                <w:szCs w:val="20"/>
              </w:rPr>
            </w:pPr>
            <w:r w:rsidRPr="00433723">
              <w:rPr>
                <w:rFonts w:ascii="Times New Roman" w:hAnsi="Times New Roman"/>
                <w:sz w:val="20"/>
                <w:szCs w:val="20"/>
              </w:rPr>
              <w:t>Образование и просвещение</w:t>
            </w:r>
          </w:p>
        </w:tc>
        <w:tc>
          <w:tcPr>
            <w:tcW w:w="627" w:type="dxa"/>
            <w:shd w:val="clear" w:color="auto" w:fill="auto"/>
            <w:vAlign w:val="center"/>
          </w:tcPr>
          <w:p w:rsidR="00165A06" w:rsidRPr="00433723" w:rsidRDefault="00165A06" w:rsidP="00A775DB">
            <w:pPr>
              <w:spacing w:line="240" w:lineRule="auto"/>
              <w:rPr>
                <w:rFonts w:ascii="Times New Roman" w:hAnsi="Times New Roman"/>
                <w:sz w:val="20"/>
                <w:szCs w:val="20"/>
              </w:rPr>
            </w:pPr>
            <w:r w:rsidRPr="00433723">
              <w:rPr>
                <w:rFonts w:ascii="Times New Roman" w:hAnsi="Times New Roman"/>
                <w:sz w:val="20"/>
                <w:szCs w:val="20"/>
              </w:rPr>
              <w:t>3.5</w:t>
            </w:r>
          </w:p>
        </w:tc>
        <w:tc>
          <w:tcPr>
            <w:tcW w:w="6602" w:type="dxa"/>
            <w:shd w:val="clear" w:color="auto" w:fill="auto"/>
          </w:tcPr>
          <w:p w:rsidR="00165A06" w:rsidRPr="00433723" w:rsidRDefault="00165A06" w:rsidP="00BD4767">
            <w:pPr>
              <w:spacing w:line="240" w:lineRule="auto"/>
              <w:jc w:val="both"/>
              <w:rPr>
                <w:rFonts w:ascii="Times New Roman" w:hAnsi="Times New Roman"/>
                <w:sz w:val="20"/>
                <w:szCs w:val="20"/>
                <w:lang w:eastAsia="ru-RU"/>
              </w:rPr>
            </w:pPr>
            <w:r w:rsidRPr="00433723">
              <w:rPr>
                <w:rFonts w:ascii="Times New Roman" w:hAnsi="Times New Roman"/>
                <w:sz w:val="20"/>
                <w:szCs w:val="20"/>
              </w:rPr>
              <w:t>3.5 - 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кодами 3.5.1 - 3.5.2</w:t>
            </w:r>
          </w:p>
        </w:tc>
      </w:tr>
      <w:tr w:rsidR="00165A06" w:rsidRPr="00433723">
        <w:tc>
          <w:tcPr>
            <w:tcW w:w="568" w:type="dxa"/>
            <w:shd w:val="clear" w:color="auto" w:fill="auto"/>
            <w:vAlign w:val="center"/>
          </w:tcPr>
          <w:p w:rsidR="00165A06" w:rsidRPr="00433723" w:rsidRDefault="00AC3922" w:rsidP="00942E69">
            <w:pPr>
              <w:spacing w:line="240" w:lineRule="auto"/>
              <w:rPr>
                <w:rFonts w:ascii="Times New Roman" w:hAnsi="Times New Roman"/>
                <w:sz w:val="20"/>
                <w:szCs w:val="20"/>
              </w:rPr>
            </w:pPr>
            <w:r w:rsidRPr="00433723">
              <w:rPr>
                <w:rFonts w:ascii="Times New Roman" w:hAnsi="Times New Roman"/>
                <w:sz w:val="20"/>
                <w:szCs w:val="20"/>
              </w:rPr>
              <w:t>1</w:t>
            </w:r>
            <w:r w:rsidR="00747028" w:rsidRPr="00433723">
              <w:rPr>
                <w:rFonts w:ascii="Times New Roman" w:hAnsi="Times New Roman"/>
                <w:sz w:val="20"/>
                <w:szCs w:val="20"/>
              </w:rPr>
              <w:t>3</w:t>
            </w:r>
          </w:p>
        </w:tc>
        <w:tc>
          <w:tcPr>
            <w:tcW w:w="2126" w:type="dxa"/>
            <w:shd w:val="clear" w:color="auto" w:fill="auto"/>
            <w:vAlign w:val="center"/>
          </w:tcPr>
          <w:p w:rsidR="00165A06" w:rsidRPr="00433723" w:rsidRDefault="00165A06" w:rsidP="00A775DB">
            <w:pPr>
              <w:spacing w:line="240" w:lineRule="auto"/>
              <w:rPr>
                <w:rFonts w:ascii="Times New Roman" w:hAnsi="Times New Roman"/>
                <w:sz w:val="20"/>
                <w:szCs w:val="20"/>
              </w:rPr>
            </w:pPr>
            <w:r w:rsidRPr="00433723">
              <w:rPr>
                <w:rFonts w:ascii="Times New Roman" w:hAnsi="Times New Roman"/>
                <w:sz w:val="20"/>
                <w:szCs w:val="20"/>
              </w:rPr>
              <w:t>Дошкольное, начальное и среднее общее образование</w:t>
            </w:r>
          </w:p>
        </w:tc>
        <w:tc>
          <w:tcPr>
            <w:tcW w:w="627" w:type="dxa"/>
            <w:shd w:val="clear" w:color="auto" w:fill="auto"/>
            <w:vAlign w:val="center"/>
          </w:tcPr>
          <w:p w:rsidR="00165A06" w:rsidRPr="00433723" w:rsidRDefault="00165A06" w:rsidP="00A775DB">
            <w:pPr>
              <w:spacing w:line="240" w:lineRule="auto"/>
              <w:rPr>
                <w:rFonts w:ascii="Times New Roman" w:hAnsi="Times New Roman"/>
                <w:sz w:val="20"/>
                <w:szCs w:val="20"/>
              </w:rPr>
            </w:pPr>
            <w:r w:rsidRPr="00433723">
              <w:rPr>
                <w:rFonts w:ascii="Times New Roman" w:hAnsi="Times New Roman"/>
                <w:sz w:val="20"/>
                <w:szCs w:val="20"/>
              </w:rPr>
              <w:t>3.5.1</w:t>
            </w:r>
          </w:p>
        </w:tc>
        <w:tc>
          <w:tcPr>
            <w:tcW w:w="6602" w:type="dxa"/>
            <w:shd w:val="clear" w:color="auto" w:fill="auto"/>
          </w:tcPr>
          <w:p w:rsidR="00165A06" w:rsidRPr="00433723" w:rsidRDefault="00165A06" w:rsidP="00BD4767">
            <w:pPr>
              <w:spacing w:line="240" w:lineRule="auto"/>
              <w:jc w:val="both"/>
              <w:rPr>
                <w:rFonts w:ascii="Times New Roman" w:hAnsi="Times New Roman"/>
                <w:sz w:val="20"/>
                <w:szCs w:val="20"/>
                <w:lang w:eastAsia="ru-RU"/>
              </w:rPr>
            </w:pPr>
            <w:r w:rsidRPr="00433723">
              <w:rPr>
                <w:rFonts w:ascii="Times New Roman" w:hAnsi="Times New Roman"/>
                <w:sz w:val="20"/>
                <w:szCs w:val="20"/>
              </w:rPr>
              <w:t>3.5.1 - 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165A06" w:rsidRPr="00433723">
        <w:tc>
          <w:tcPr>
            <w:tcW w:w="568" w:type="dxa"/>
            <w:shd w:val="clear" w:color="auto" w:fill="auto"/>
            <w:vAlign w:val="center"/>
          </w:tcPr>
          <w:p w:rsidR="00165A06" w:rsidRPr="00433723" w:rsidRDefault="00AC3922" w:rsidP="00942E69">
            <w:pPr>
              <w:spacing w:line="240" w:lineRule="auto"/>
              <w:rPr>
                <w:rFonts w:ascii="Times New Roman" w:hAnsi="Times New Roman"/>
                <w:sz w:val="20"/>
                <w:szCs w:val="20"/>
              </w:rPr>
            </w:pPr>
            <w:r w:rsidRPr="00433723">
              <w:rPr>
                <w:rFonts w:ascii="Times New Roman" w:hAnsi="Times New Roman"/>
                <w:sz w:val="20"/>
                <w:szCs w:val="20"/>
              </w:rPr>
              <w:t>1</w:t>
            </w:r>
            <w:r w:rsidR="00747028" w:rsidRPr="00433723">
              <w:rPr>
                <w:rFonts w:ascii="Times New Roman" w:hAnsi="Times New Roman"/>
                <w:sz w:val="20"/>
                <w:szCs w:val="20"/>
              </w:rPr>
              <w:t>4</w:t>
            </w:r>
          </w:p>
        </w:tc>
        <w:tc>
          <w:tcPr>
            <w:tcW w:w="2126" w:type="dxa"/>
            <w:shd w:val="clear" w:color="auto" w:fill="auto"/>
            <w:vAlign w:val="center"/>
          </w:tcPr>
          <w:p w:rsidR="00165A06" w:rsidRPr="00433723" w:rsidRDefault="00165A06" w:rsidP="00A775DB">
            <w:pPr>
              <w:spacing w:line="240" w:lineRule="auto"/>
              <w:rPr>
                <w:rFonts w:ascii="Times New Roman" w:hAnsi="Times New Roman"/>
                <w:sz w:val="20"/>
                <w:szCs w:val="20"/>
              </w:rPr>
            </w:pPr>
            <w:r w:rsidRPr="00433723">
              <w:rPr>
                <w:rFonts w:ascii="Times New Roman" w:hAnsi="Times New Roman"/>
                <w:sz w:val="20"/>
                <w:szCs w:val="20"/>
              </w:rPr>
              <w:t>Среднее и высшее профессиональное образование</w:t>
            </w:r>
          </w:p>
        </w:tc>
        <w:tc>
          <w:tcPr>
            <w:tcW w:w="627" w:type="dxa"/>
            <w:shd w:val="clear" w:color="auto" w:fill="auto"/>
            <w:vAlign w:val="center"/>
          </w:tcPr>
          <w:p w:rsidR="00165A06" w:rsidRPr="00433723" w:rsidRDefault="00165A06" w:rsidP="00A775DB">
            <w:pPr>
              <w:spacing w:line="240" w:lineRule="auto"/>
              <w:rPr>
                <w:rFonts w:ascii="Times New Roman" w:hAnsi="Times New Roman"/>
                <w:sz w:val="20"/>
                <w:szCs w:val="20"/>
              </w:rPr>
            </w:pPr>
            <w:r w:rsidRPr="00433723">
              <w:rPr>
                <w:rFonts w:ascii="Times New Roman" w:hAnsi="Times New Roman"/>
                <w:sz w:val="20"/>
                <w:szCs w:val="20"/>
              </w:rPr>
              <w:t>3.5.2</w:t>
            </w:r>
          </w:p>
        </w:tc>
        <w:tc>
          <w:tcPr>
            <w:tcW w:w="6602" w:type="dxa"/>
            <w:shd w:val="clear" w:color="auto" w:fill="auto"/>
          </w:tcPr>
          <w:p w:rsidR="00165A06" w:rsidRPr="00433723" w:rsidRDefault="00165A06" w:rsidP="00BD4767">
            <w:pPr>
              <w:spacing w:line="240" w:lineRule="auto"/>
              <w:jc w:val="both"/>
              <w:rPr>
                <w:rFonts w:ascii="Times New Roman" w:hAnsi="Times New Roman"/>
                <w:sz w:val="20"/>
                <w:szCs w:val="20"/>
                <w:lang w:eastAsia="ru-RU"/>
              </w:rPr>
            </w:pPr>
            <w:r w:rsidRPr="00433723">
              <w:rPr>
                <w:rFonts w:ascii="Times New Roman" w:hAnsi="Times New Roman"/>
                <w:sz w:val="20"/>
                <w:szCs w:val="20"/>
              </w:rPr>
              <w:t xml:space="preserve">3.5.2 - 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w:t>
            </w:r>
            <w:r w:rsidRPr="00433723">
              <w:rPr>
                <w:rFonts w:ascii="Times New Roman" w:hAnsi="Times New Roman"/>
                <w:sz w:val="20"/>
                <w:szCs w:val="20"/>
              </w:rPr>
              <w:lastRenderedPageBreak/>
              <w:t>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165A06" w:rsidRPr="00433723">
        <w:tc>
          <w:tcPr>
            <w:tcW w:w="568" w:type="dxa"/>
            <w:shd w:val="clear" w:color="auto" w:fill="auto"/>
            <w:vAlign w:val="center"/>
          </w:tcPr>
          <w:p w:rsidR="00165A06" w:rsidRPr="00433723" w:rsidRDefault="00AC3922" w:rsidP="00942E69">
            <w:pPr>
              <w:spacing w:line="240" w:lineRule="auto"/>
              <w:rPr>
                <w:rFonts w:ascii="Times New Roman" w:hAnsi="Times New Roman"/>
                <w:sz w:val="20"/>
                <w:szCs w:val="20"/>
              </w:rPr>
            </w:pPr>
            <w:r w:rsidRPr="00433723">
              <w:rPr>
                <w:rFonts w:ascii="Times New Roman" w:hAnsi="Times New Roman"/>
                <w:sz w:val="20"/>
                <w:szCs w:val="20"/>
              </w:rPr>
              <w:lastRenderedPageBreak/>
              <w:t>1</w:t>
            </w:r>
            <w:r w:rsidR="00747028" w:rsidRPr="00433723">
              <w:rPr>
                <w:rFonts w:ascii="Times New Roman" w:hAnsi="Times New Roman"/>
                <w:sz w:val="20"/>
                <w:szCs w:val="20"/>
              </w:rPr>
              <w:t>5</w:t>
            </w:r>
          </w:p>
        </w:tc>
        <w:tc>
          <w:tcPr>
            <w:tcW w:w="2126" w:type="dxa"/>
            <w:shd w:val="clear" w:color="auto" w:fill="auto"/>
            <w:vAlign w:val="center"/>
          </w:tcPr>
          <w:p w:rsidR="00165A06" w:rsidRPr="00433723" w:rsidRDefault="00165A06" w:rsidP="00A775DB">
            <w:pPr>
              <w:spacing w:line="240" w:lineRule="auto"/>
              <w:rPr>
                <w:rFonts w:ascii="Times New Roman" w:hAnsi="Times New Roman"/>
                <w:sz w:val="20"/>
                <w:szCs w:val="20"/>
              </w:rPr>
            </w:pPr>
            <w:r w:rsidRPr="00433723">
              <w:rPr>
                <w:rFonts w:ascii="Times New Roman" w:hAnsi="Times New Roman"/>
                <w:sz w:val="20"/>
                <w:szCs w:val="20"/>
              </w:rPr>
              <w:t>Общественное управление</w:t>
            </w:r>
          </w:p>
        </w:tc>
        <w:tc>
          <w:tcPr>
            <w:tcW w:w="627" w:type="dxa"/>
            <w:shd w:val="clear" w:color="auto" w:fill="auto"/>
            <w:vAlign w:val="center"/>
          </w:tcPr>
          <w:p w:rsidR="00165A06" w:rsidRPr="00433723" w:rsidRDefault="00165A06" w:rsidP="00A775DB">
            <w:pPr>
              <w:spacing w:line="240" w:lineRule="auto"/>
              <w:rPr>
                <w:rFonts w:ascii="Times New Roman" w:hAnsi="Times New Roman"/>
                <w:sz w:val="20"/>
                <w:szCs w:val="20"/>
              </w:rPr>
            </w:pPr>
            <w:r w:rsidRPr="00433723">
              <w:rPr>
                <w:rFonts w:ascii="Times New Roman" w:hAnsi="Times New Roman"/>
                <w:sz w:val="20"/>
                <w:szCs w:val="20"/>
              </w:rPr>
              <w:t>3.8</w:t>
            </w:r>
          </w:p>
        </w:tc>
        <w:tc>
          <w:tcPr>
            <w:tcW w:w="6602" w:type="dxa"/>
            <w:shd w:val="clear" w:color="auto" w:fill="auto"/>
          </w:tcPr>
          <w:p w:rsidR="00165A06" w:rsidRPr="00433723" w:rsidRDefault="00165A06" w:rsidP="00BD4767">
            <w:pPr>
              <w:spacing w:line="240" w:lineRule="auto"/>
              <w:jc w:val="both"/>
              <w:rPr>
                <w:rFonts w:ascii="Times New Roman" w:hAnsi="Times New Roman"/>
                <w:sz w:val="20"/>
                <w:szCs w:val="20"/>
                <w:lang w:eastAsia="ru-RU"/>
              </w:rPr>
            </w:pPr>
            <w:r w:rsidRPr="00433723">
              <w:rPr>
                <w:rFonts w:ascii="Times New Roman" w:hAnsi="Times New Roman"/>
                <w:sz w:val="20"/>
                <w:szCs w:val="20"/>
              </w:rPr>
              <w:t>3.8 - </w:t>
            </w:r>
            <w:r w:rsidRPr="00433723">
              <w:rPr>
                <w:rFonts w:ascii="Times New Roman" w:eastAsia="Times New Roman" w:hAnsi="Times New Roman"/>
                <w:sz w:val="20"/>
                <w:szCs w:val="20"/>
                <w:lang w:eastAsia="ru-RU"/>
              </w:rPr>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 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r w:rsidRPr="00433723">
              <w:rPr>
                <w:rFonts w:ascii="Times New Roman" w:hAnsi="Times New Roman"/>
                <w:sz w:val="20"/>
                <w:szCs w:val="20"/>
              </w:rPr>
              <w:t xml:space="preserve"> 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r>
      <w:tr w:rsidR="00165A06" w:rsidRPr="00433723" w:rsidTr="00EE2B21">
        <w:trPr>
          <w:trHeight w:val="653"/>
        </w:trPr>
        <w:tc>
          <w:tcPr>
            <w:tcW w:w="568" w:type="dxa"/>
            <w:shd w:val="clear" w:color="auto" w:fill="auto"/>
            <w:vAlign w:val="center"/>
          </w:tcPr>
          <w:p w:rsidR="00165A06" w:rsidRPr="00433723" w:rsidRDefault="00AC3922" w:rsidP="00A775DB">
            <w:pPr>
              <w:spacing w:line="240" w:lineRule="auto"/>
              <w:rPr>
                <w:rFonts w:ascii="Times New Roman" w:hAnsi="Times New Roman"/>
                <w:sz w:val="20"/>
                <w:szCs w:val="20"/>
              </w:rPr>
            </w:pPr>
            <w:r w:rsidRPr="00433723">
              <w:rPr>
                <w:rFonts w:ascii="Times New Roman" w:hAnsi="Times New Roman"/>
                <w:sz w:val="20"/>
                <w:szCs w:val="20"/>
              </w:rPr>
              <w:t>1</w:t>
            </w:r>
            <w:r w:rsidR="00747028" w:rsidRPr="00433723">
              <w:rPr>
                <w:rFonts w:ascii="Times New Roman" w:hAnsi="Times New Roman"/>
                <w:sz w:val="20"/>
                <w:szCs w:val="20"/>
              </w:rPr>
              <w:t>6</w:t>
            </w:r>
          </w:p>
        </w:tc>
        <w:tc>
          <w:tcPr>
            <w:tcW w:w="2126" w:type="dxa"/>
            <w:shd w:val="clear" w:color="auto" w:fill="auto"/>
            <w:vAlign w:val="center"/>
          </w:tcPr>
          <w:p w:rsidR="00165A06" w:rsidRPr="00433723" w:rsidRDefault="00165A06" w:rsidP="00EE2B21">
            <w:pPr>
              <w:spacing w:line="240" w:lineRule="auto"/>
              <w:rPr>
                <w:rFonts w:ascii="Times New Roman" w:hAnsi="Times New Roman"/>
                <w:sz w:val="20"/>
                <w:szCs w:val="20"/>
              </w:rPr>
            </w:pPr>
            <w:r w:rsidRPr="00433723">
              <w:rPr>
                <w:rFonts w:ascii="Times New Roman" w:hAnsi="Times New Roman"/>
                <w:sz w:val="20"/>
                <w:szCs w:val="20"/>
              </w:rPr>
              <w:t>Магазины</w:t>
            </w:r>
          </w:p>
        </w:tc>
        <w:tc>
          <w:tcPr>
            <w:tcW w:w="627" w:type="dxa"/>
            <w:shd w:val="clear" w:color="auto" w:fill="auto"/>
            <w:vAlign w:val="center"/>
          </w:tcPr>
          <w:p w:rsidR="00165A06" w:rsidRPr="00433723" w:rsidRDefault="00165A06" w:rsidP="00EE2B21">
            <w:pPr>
              <w:spacing w:line="240" w:lineRule="auto"/>
              <w:rPr>
                <w:rFonts w:ascii="Times New Roman" w:hAnsi="Times New Roman"/>
                <w:sz w:val="20"/>
                <w:szCs w:val="20"/>
              </w:rPr>
            </w:pPr>
            <w:r w:rsidRPr="00433723">
              <w:rPr>
                <w:rFonts w:ascii="Times New Roman" w:hAnsi="Times New Roman"/>
                <w:sz w:val="20"/>
                <w:szCs w:val="20"/>
              </w:rPr>
              <w:t>4.4</w:t>
            </w:r>
          </w:p>
        </w:tc>
        <w:tc>
          <w:tcPr>
            <w:tcW w:w="6602" w:type="dxa"/>
            <w:shd w:val="clear" w:color="auto" w:fill="auto"/>
            <w:vAlign w:val="center"/>
          </w:tcPr>
          <w:p w:rsidR="00165A06" w:rsidRPr="00433723" w:rsidRDefault="00165A06" w:rsidP="00EE2B21">
            <w:pPr>
              <w:spacing w:line="240" w:lineRule="auto"/>
              <w:rPr>
                <w:rFonts w:ascii="Times New Roman" w:hAnsi="Times New Roman"/>
                <w:sz w:val="20"/>
                <w:szCs w:val="20"/>
                <w:lang w:eastAsia="ru-RU"/>
              </w:rPr>
            </w:pPr>
            <w:r w:rsidRPr="00433723">
              <w:rPr>
                <w:rFonts w:ascii="Times New Roman" w:hAnsi="Times New Roman"/>
                <w:sz w:val="20"/>
                <w:szCs w:val="20"/>
              </w:rPr>
              <w:t>4.4 - </w:t>
            </w:r>
            <w:r w:rsidRPr="00433723">
              <w:rPr>
                <w:rFonts w:ascii="Times New Roman" w:eastAsia="Times New Roman" w:hAnsi="Times New Roman"/>
                <w:sz w:val="20"/>
                <w:szCs w:val="20"/>
                <w:lang w:eastAsia="ru-RU"/>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165A06" w:rsidRPr="00433723" w:rsidTr="00EE2B21">
        <w:trPr>
          <w:trHeight w:val="653"/>
        </w:trPr>
        <w:tc>
          <w:tcPr>
            <w:tcW w:w="568" w:type="dxa"/>
            <w:shd w:val="clear" w:color="auto" w:fill="auto"/>
            <w:vAlign w:val="center"/>
          </w:tcPr>
          <w:p w:rsidR="00165A06" w:rsidRPr="00433723" w:rsidRDefault="00AC3922" w:rsidP="002704B7">
            <w:pPr>
              <w:spacing w:line="240" w:lineRule="auto"/>
              <w:rPr>
                <w:rFonts w:ascii="Times New Roman" w:hAnsi="Times New Roman"/>
                <w:sz w:val="20"/>
                <w:szCs w:val="20"/>
              </w:rPr>
            </w:pPr>
            <w:r w:rsidRPr="00433723">
              <w:rPr>
                <w:rFonts w:ascii="Times New Roman" w:hAnsi="Times New Roman"/>
                <w:sz w:val="20"/>
                <w:szCs w:val="20"/>
              </w:rPr>
              <w:t>1</w:t>
            </w:r>
            <w:r w:rsidR="00747028" w:rsidRPr="00433723">
              <w:rPr>
                <w:rFonts w:ascii="Times New Roman" w:hAnsi="Times New Roman"/>
                <w:sz w:val="20"/>
                <w:szCs w:val="20"/>
              </w:rPr>
              <w:t>7</w:t>
            </w:r>
          </w:p>
        </w:tc>
        <w:tc>
          <w:tcPr>
            <w:tcW w:w="2126" w:type="dxa"/>
            <w:shd w:val="clear" w:color="auto" w:fill="auto"/>
            <w:vAlign w:val="center"/>
          </w:tcPr>
          <w:p w:rsidR="00165A06" w:rsidRPr="00433723" w:rsidRDefault="00165A06" w:rsidP="002704B7">
            <w:pPr>
              <w:spacing w:line="240" w:lineRule="auto"/>
              <w:rPr>
                <w:rFonts w:ascii="Times New Roman" w:hAnsi="Times New Roman"/>
                <w:sz w:val="20"/>
                <w:szCs w:val="20"/>
              </w:rPr>
            </w:pPr>
            <w:r w:rsidRPr="00433723">
              <w:rPr>
                <w:rFonts w:ascii="Times New Roman" w:eastAsia="Times New Roman" w:hAnsi="Times New Roman"/>
                <w:sz w:val="20"/>
                <w:szCs w:val="20"/>
                <w:lang w:eastAsia="ru-RU"/>
              </w:rPr>
              <w:t>Ведение огородничества</w:t>
            </w:r>
          </w:p>
        </w:tc>
        <w:tc>
          <w:tcPr>
            <w:tcW w:w="627" w:type="dxa"/>
            <w:shd w:val="clear" w:color="auto" w:fill="auto"/>
            <w:vAlign w:val="center"/>
          </w:tcPr>
          <w:p w:rsidR="00165A06" w:rsidRPr="00433723" w:rsidRDefault="00165A06" w:rsidP="002704B7">
            <w:pPr>
              <w:spacing w:line="240" w:lineRule="auto"/>
              <w:rPr>
                <w:rFonts w:ascii="Times New Roman" w:hAnsi="Times New Roman"/>
                <w:sz w:val="20"/>
                <w:szCs w:val="20"/>
              </w:rPr>
            </w:pPr>
            <w:r w:rsidRPr="00433723">
              <w:rPr>
                <w:rFonts w:ascii="Times New Roman" w:hAnsi="Times New Roman"/>
                <w:sz w:val="20"/>
                <w:szCs w:val="20"/>
              </w:rPr>
              <w:t>13.1</w:t>
            </w:r>
          </w:p>
        </w:tc>
        <w:tc>
          <w:tcPr>
            <w:tcW w:w="6602" w:type="dxa"/>
            <w:shd w:val="clear" w:color="auto" w:fill="auto"/>
            <w:vAlign w:val="center"/>
          </w:tcPr>
          <w:p w:rsidR="00165A06" w:rsidRPr="00433723" w:rsidRDefault="00165A06" w:rsidP="00473565">
            <w:pPr>
              <w:spacing w:line="240" w:lineRule="auto"/>
              <w:jc w:val="both"/>
              <w:rPr>
                <w:rFonts w:ascii="Times New Roman" w:hAnsi="Times New Roman"/>
                <w:sz w:val="20"/>
                <w:szCs w:val="20"/>
              </w:rPr>
            </w:pPr>
            <w:r w:rsidRPr="00433723">
              <w:rPr>
                <w:rFonts w:ascii="Times New Roman" w:hAnsi="Times New Roman"/>
                <w:sz w:val="20"/>
                <w:szCs w:val="20"/>
              </w:rPr>
              <w:t>13.1 - Осуществление деятельности, связанной с выращиванием ягодных, овощных, бахчевых или иных сельскохозяйственных культур и картофеля; 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r>
      <w:tr w:rsidR="00165A06" w:rsidRPr="00433723" w:rsidTr="00EE2B21">
        <w:trPr>
          <w:trHeight w:val="653"/>
        </w:trPr>
        <w:tc>
          <w:tcPr>
            <w:tcW w:w="568" w:type="dxa"/>
            <w:shd w:val="clear" w:color="auto" w:fill="auto"/>
            <w:vAlign w:val="center"/>
          </w:tcPr>
          <w:p w:rsidR="00165A06" w:rsidRPr="00433723" w:rsidRDefault="00747028" w:rsidP="002704B7">
            <w:pPr>
              <w:spacing w:line="240" w:lineRule="auto"/>
              <w:rPr>
                <w:rFonts w:ascii="Times New Roman" w:hAnsi="Times New Roman"/>
                <w:sz w:val="20"/>
                <w:szCs w:val="20"/>
              </w:rPr>
            </w:pPr>
            <w:r w:rsidRPr="00433723">
              <w:rPr>
                <w:rFonts w:ascii="Times New Roman" w:hAnsi="Times New Roman"/>
                <w:sz w:val="20"/>
                <w:szCs w:val="20"/>
              </w:rPr>
              <w:t>18</w:t>
            </w:r>
          </w:p>
        </w:tc>
        <w:tc>
          <w:tcPr>
            <w:tcW w:w="2126" w:type="dxa"/>
            <w:shd w:val="clear" w:color="auto" w:fill="auto"/>
            <w:vAlign w:val="center"/>
          </w:tcPr>
          <w:p w:rsidR="00165A06" w:rsidRPr="00433723" w:rsidRDefault="00165A06" w:rsidP="002704B7">
            <w:pPr>
              <w:spacing w:line="240" w:lineRule="auto"/>
              <w:rPr>
                <w:rFonts w:ascii="Times New Roman" w:hAnsi="Times New Roman"/>
                <w:sz w:val="20"/>
                <w:szCs w:val="20"/>
              </w:rPr>
            </w:pPr>
            <w:r w:rsidRPr="00433723">
              <w:rPr>
                <w:rFonts w:ascii="Times New Roman" w:eastAsia="Times New Roman" w:hAnsi="Times New Roman"/>
                <w:sz w:val="20"/>
                <w:szCs w:val="20"/>
                <w:lang w:eastAsia="ru-RU"/>
              </w:rPr>
              <w:t>Ведение садоводства</w:t>
            </w:r>
          </w:p>
        </w:tc>
        <w:tc>
          <w:tcPr>
            <w:tcW w:w="627" w:type="dxa"/>
            <w:shd w:val="clear" w:color="auto" w:fill="auto"/>
            <w:vAlign w:val="center"/>
          </w:tcPr>
          <w:p w:rsidR="00165A06" w:rsidRPr="00433723" w:rsidRDefault="00165A06" w:rsidP="002704B7">
            <w:pPr>
              <w:spacing w:line="240" w:lineRule="auto"/>
              <w:rPr>
                <w:rFonts w:ascii="Times New Roman" w:hAnsi="Times New Roman"/>
                <w:sz w:val="20"/>
                <w:szCs w:val="20"/>
              </w:rPr>
            </w:pPr>
            <w:r w:rsidRPr="00433723">
              <w:rPr>
                <w:rFonts w:ascii="Times New Roman" w:hAnsi="Times New Roman"/>
                <w:sz w:val="20"/>
                <w:szCs w:val="20"/>
              </w:rPr>
              <w:t>13.2</w:t>
            </w:r>
          </w:p>
        </w:tc>
        <w:tc>
          <w:tcPr>
            <w:tcW w:w="6602" w:type="dxa"/>
            <w:shd w:val="clear" w:color="auto" w:fill="auto"/>
            <w:vAlign w:val="center"/>
          </w:tcPr>
          <w:p w:rsidR="00165A06" w:rsidRPr="00433723" w:rsidRDefault="00165A06" w:rsidP="002704B7">
            <w:pPr>
              <w:spacing w:line="240" w:lineRule="auto"/>
              <w:jc w:val="both"/>
              <w:rPr>
                <w:rFonts w:ascii="Times New Roman" w:hAnsi="Times New Roman"/>
                <w:sz w:val="20"/>
                <w:szCs w:val="20"/>
              </w:rPr>
            </w:pPr>
            <w:r w:rsidRPr="00433723">
              <w:rPr>
                <w:rFonts w:ascii="Times New Roman" w:hAnsi="Times New Roman"/>
                <w:sz w:val="20"/>
                <w:szCs w:val="20"/>
              </w:rPr>
              <w:t xml:space="preserve">13.2 - </w:t>
            </w:r>
            <w:r w:rsidRPr="00433723">
              <w:rPr>
                <w:rFonts w:ascii="Times New Roman" w:eastAsia="Times New Roman" w:hAnsi="Times New Roman"/>
                <w:sz w:val="20"/>
                <w:szCs w:val="20"/>
                <w:lang w:eastAsia="ru-RU"/>
              </w:rPr>
              <w:t>Осуществление деятельности, связанной с выращиванием плодовых, ягодных, овощных, бахчевых или иных сельскохозяйственных культур и картофеля; размещение садового дома, предназначенного для отдыха и не подлежащего разделу на квартиры; размещение хозяйственных строений и сооружений</w:t>
            </w:r>
          </w:p>
        </w:tc>
      </w:tr>
      <w:tr w:rsidR="009769BC" w:rsidRPr="00433723" w:rsidTr="0054181E">
        <w:trPr>
          <w:trHeight w:val="653"/>
        </w:trPr>
        <w:tc>
          <w:tcPr>
            <w:tcW w:w="568" w:type="dxa"/>
            <w:shd w:val="clear" w:color="auto" w:fill="auto"/>
            <w:vAlign w:val="center"/>
          </w:tcPr>
          <w:p w:rsidR="009769BC" w:rsidRPr="00433723" w:rsidRDefault="00AC3922" w:rsidP="0054181E">
            <w:pPr>
              <w:spacing w:line="240" w:lineRule="auto"/>
              <w:rPr>
                <w:rFonts w:ascii="Times New Roman" w:hAnsi="Times New Roman"/>
                <w:sz w:val="20"/>
                <w:szCs w:val="20"/>
              </w:rPr>
            </w:pPr>
            <w:r w:rsidRPr="00433723">
              <w:rPr>
                <w:rFonts w:ascii="Times New Roman" w:hAnsi="Times New Roman"/>
                <w:sz w:val="20"/>
                <w:szCs w:val="20"/>
              </w:rPr>
              <w:t>1</w:t>
            </w:r>
            <w:r w:rsidR="00747028" w:rsidRPr="00433723">
              <w:rPr>
                <w:rFonts w:ascii="Times New Roman" w:hAnsi="Times New Roman"/>
                <w:sz w:val="20"/>
                <w:szCs w:val="20"/>
              </w:rPr>
              <w:t>9</w:t>
            </w:r>
          </w:p>
        </w:tc>
        <w:tc>
          <w:tcPr>
            <w:tcW w:w="2126" w:type="dxa"/>
            <w:shd w:val="clear" w:color="auto" w:fill="auto"/>
            <w:vAlign w:val="center"/>
          </w:tcPr>
          <w:p w:rsidR="009769BC" w:rsidRPr="00433723" w:rsidRDefault="009769BC" w:rsidP="0054181E">
            <w:pPr>
              <w:spacing w:line="240" w:lineRule="auto"/>
              <w:rPr>
                <w:rFonts w:ascii="Times New Roman" w:hAnsi="Times New Roman"/>
                <w:sz w:val="20"/>
                <w:szCs w:val="20"/>
              </w:rPr>
            </w:pPr>
            <w:r w:rsidRPr="00433723">
              <w:rPr>
                <w:rFonts w:ascii="Times New Roman" w:hAnsi="Times New Roman"/>
                <w:sz w:val="20"/>
                <w:szCs w:val="20"/>
              </w:rPr>
              <w:t>Общественное питание</w:t>
            </w:r>
          </w:p>
        </w:tc>
        <w:tc>
          <w:tcPr>
            <w:tcW w:w="627" w:type="dxa"/>
            <w:shd w:val="clear" w:color="auto" w:fill="auto"/>
            <w:vAlign w:val="center"/>
          </w:tcPr>
          <w:p w:rsidR="009769BC" w:rsidRPr="00433723" w:rsidRDefault="009769BC" w:rsidP="0054181E">
            <w:pPr>
              <w:spacing w:line="240" w:lineRule="auto"/>
              <w:rPr>
                <w:rFonts w:ascii="Times New Roman" w:hAnsi="Times New Roman"/>
                <w:sz w:val="20"/>
                <w:szCs w:val="20"/>
              </w:rPr>
            </w:pPr>
            <w:r w:rsidRPr="00433723">
              <w:rPr>
                <w:rFonts w:ascii="Times New Roman" w:hAnsi="Times New Roman"/>
                <w:sz w:val="20"/>
                <w:szCs w:val="20"/>
              </w:rPr>
              <w:t>4.6</w:t>
            </w:r>
          </w:p>
        </w:tc>
        <w:tc>
          <w:tcPr>
            <w:tcW w:w="6602" w:type="dxa"/>
            <w:shd w:val="clear" w:color="auto" w:fill="auto"/>
            <w:vAlign w:val="center"/>
          </w:tcPr>
          <w:p w:rsidR="009769BC" w:rsidRPr="00433723" w:rsidRDefault="009769BC" w:rsidP="0054181E">
            <w:pPr>
              <w:spacing w:line="240" w:lineRule="auto"/>
              <w:jc w:val="both"/>
              <w:rPr>
                <w:rFonts w:ascii="Times New Roman" w:hAnsi="Times New Roman"/>
                <w:sz w:val="20"/>
                <w:szCs w:val="20"/>
              </w:rPr>
            </w:pPr>
            <w:r w:rsidRPr="00433723">
              <w:rPr>
                <w:rFonts w:ascii="Times New Roman" w:hAnsi="Times New Roman"/>
                <w:sz w:val="20"/>
                <w:szCs w:val="20"/>
              </w:rPr>
              <w:t>4.6 - Размещение объектов капитального строительства в целях устройства мест общественного питания за плату (рестораны, кафе, столовые, закусочные, бары)</w:t>
            </w:r>
          </w:p>
        </w:tc>
      </w:tr>
      <w:tr w:rsidR="009769BC" w:rsidRPr="00433723">
        <w:tc>
          <w:tcPr>
            <w:tcW w:w="9923" w:type="dxa"/>
            <w:gridSpan w:val="4"/>
            <w:shd w:val="clear" w:color="auto" w:fill="auto"/>
            <w:vAlign w:val="center"/>
          </w:tcPr>
          <w:p w:rsidR="009769BC" w:rsidRPr="00433723" w:rsidRDefault="009769BC" w:rsidP="00A775DB">
            <w:pPr>
              <w:spacing w:line="240" w:lineRule="auto"/>
              <w:rPr>
                <w:rFonts w:ascii="Times New Roman" w:hAnsi="Times New Roman"/>
                <w:b/>
                <w:sz w:val="20"/>
                <w:szCs w:val="20"/>
              </w:rPr>
            </w:pPr>
            <w:r w:rsidRPr="00433723">
              <w:rPr>
                <w:rFonts w:ascii="Times New Roman" w:hAnsi="Times New Roman"/>
                <w:b/>
                <w:sz w:val="20"/>
                <w:szCs w:val="20"/>
              </w:rPr>
              <w:t>Условно разрешенные виды использования</w:t>
            </w:r>
          </w:p>
        </w:tc>
      </w:tr>
      <w:tr w:rsidR="009769BC" w:rsidRPr="00433723">
        <w:tc>
          <w:tcPr>
            <w:tcW w:w="568" w:type="dxa"/>
            <w:shd w:val="clear" w:color="auto" w:fill="auto"/>
            <w:vAlign w:val="center"/>
          </w:tcPr>
          <w:p w:rsidR="009769BC" w:rsidRPr="00433723" w:rsidRDefault="00AC3922" w:rsidP="00473565">
            <w:pPr>
              <w:spacing w:line="240" w:lineRule="auto"/>
              <w:rPr>
                <w:rFonts w:ascii="Times New Roman" w:hAnsi="Times New Roman"/>
                <w:sz w:val="20"/>
                <w:szCs w:val="20"/>
              </w:rPr>
            </w:pPr>
            <w:r w:rsidRPr="00433723">
              <w:rPr>
                <w:rFonts w:ascii="Times New Roman" w:hAnsi="Times New Roman"/>
                <w:sz w:val="20"/>
                <w:szCs w:val="20"/>
              </w:rPr>
              <w:t>2</w:t>
            </w:r>
            <w:r w:rsidR="00747028" w:rsidRPr="00433723">
              <w:rPr>
                <w:rFonts w:ascii="Times New Roman" w:hAnsi="Times New Roman"/>
                <w:sz w:val="20"/>
                <w:szCs w:val="20"/>
              </w:rPr>
              <w:t>0</w:t>
            </w:r>
          </w:p>
        </w:tc>
        <w:tc>
          <w:tcPr>
            <w:tcW w:w="2126" w:type="dxa"/>
            <w:shd w:val="clear" w:color="auto" w:fill="auto"/>
            <w:vAlign w:val="center"/>
          </w:tcPr>
          <w:p w:rsidR="009769BC" w:rsidRPr="00433723" w:rsidRDefault="009769BC" w:rsidP="00A775DB">
            <w:pPr>
              <w:pStyle w:val="aff0"/>
              <w:jc w:val="center"/>
              <w:rPr>
                <w:sz w:val="20"/>
                <w:szCs w:val="20"/>
              </w:rPr>
            </w:pPr>
            <w:r w:rsidRPr="00433723">
              <w:rPr>
                <w:sz w:val="20"/>
                <w:szCs w:val="20"/>
              </w:rPr>
              <w:t>Для индивидуального жилищного строительства</w:t>
            </w:r>
          </w:p>
        </w:tc>
        <w:tc>
          <w:tcPr>
            <w:tcW w:w="627" w:type="dxa"/>
            <w:shd w:val="clear" w:color="auto" w:fill="auto"/>
            <w:vAlign w:val="center"/>
          </w:tcPr>
          <w:p w:rsidR="009769BC" w:rsidRPr="00433723" w:rsidRDefault="009769BC" w:rsidP="00A775DB">
            <w:pPr>
              <w:spacing w:line="240" w:lineRule="auto"/>
              <w:rPr>
                <w:rFonts w:ascii="Times New Roman" w:hAnsi="Times New Roman"/>
                <w:sz w:val="20"/>
                <w:szCs w:val="20"/>
              </w:rPr>
            </w:pPr>
            <w:r w:rsidRPr="00433723">
              <w:rPr>
                <w:rFonts w:ascii="Times New Roman" w:hAnsi="Times New Roman"/>
                <w:sz w:val="20"/>
                <w:szCs w:val="20"/>
              </w:rPr>
              <w:t>2.1</w:t>
            </w:r>
          </w:p>
        </w:tc>
        <w:tc>
          <w:tcPr>
            <w:tcW w:w="6602" w:type="dxa"/>
            <w:shd w:val="clear" w:color="auto" w:fill="auto"/>
            <w:vAlign w:val="center"/>
          </w:tcPr>
          <w:p w:rsidR="009769BC" w:rsidRPr="00433723" w:rsidRDefault="009769BC" w:rsidP="00BD4767">
            <w:pPr>
              <w:pStyle w:val="aff0"/>
              <w:rPr>
                <w:rFonts w:eastAsia="Calibri"/>
                <w:sz w:val="20"/>
                <w:szCs w:val="20"/>
                <w:lang w:eastAsia="en-US"/>
              </w:rPr>
            </w:pPr>
            <w:r w:rsidRPr="00433723">
              <w:rPr>
                <w:rFonts w:eastAsia="Calibri"/>
                <w:sz w:val="20"/>
                <w:szCs w:val="20"/>
                <w:lang w:eastAsia="en-US"/>
              </w:rPr>
              <w:t>2.1 - Размещение индивидуального жилого дома (дом, пригодный для постоянного проживания, высотой не выше трех надземных этажей);</w:t>
            </w:r>
          </w:p>
          <w:p w:rsidR="009769BC" w:rsidRPr="00433723" w:rsidRDefault="009769BC" w:rsidP="00BD4767">
            <w:pPr>
              <w:pStyle w:val="aff0"/>
              <w:rPr>
                <w:rFonts w:eastAsia="Calibri"/>
                <w:sz w:val="20"/>
                <w:szCs w:val="20"/>
                <w:lang w:eastAsia="en-US"/>
              </w:rPr>
            </w:pPr>
            <w:r w:rsidRPr="00433723">
              <w:rPr>
                <w:rFonts w:eastAsia="Calibri"/>
                <w:sz w:val="20"/>
                <w:szCs w:val="20"/>
                <w:lang w:eastAsia="en-US"/>
              </w:rPr>
              <w:t>выращивание плодовых, ягодных, овощных, бахчевых или иных декоративных или сельскохозяйственных культур; размещение индивидуальных гаражей и подсобных сооружений</w:t>
            </w:r>
          </w:p>
        </w:tc>
      </w:tr>
      <w:tr w:rsidR="009769BC" w:rsidRPr="00433723">
        <w:tc>
          <w:tcPr>
            <w:tcW w:w="568" w:type="dxa"/>
            <w:shd w:val="clear" w:color="auto" w:fill="auto"/>
            <w:vAlign w:val="center"/>
          </w:tcPr>
          <w:p w:rsidR="009769BC" w:rsidRPr="00433723" w:rsidRDefault="00AC3922" w:rsidP="00473565">
            <w:pPr>
              <w:spacing w:line="240" w:lineRule="auto"/>
              <w:rPr>
                <w:rFonts w:ascii="Times New Roman" w:hAnsi="Times New Roman"/>
                <w:sz w:val="20"/>
                <w:szCs w:val="20"/>
              </w:rPr>
            </w:pPr>
            <w:r w:rsidRPr="00433723">
              <w:rPr>
                <w:rFonts w:ascii="Times New Roman" w:hAnsi="Times New Roman"/>
                <w:sz w:val="20"/>
                <w:szCs w:val="20"/>
              </w:rPr>
              <w:t>2</w:t>
            </w:r>
            <w:r w:rsidR="00747028" w:rsidRPr="00433723">
              <w:rPr>
                <w:rFonts w:ascii="Times New Roman" w:hAnsi="Times New Roman"/>
                <w:sz w:val="20"/>
                <w:szCs w:val="20"/>
              </w:rPr>
              <w:t>1</w:t>
            </w:r>
          </w:p>
        </w:tc>
        <w:tc>
          <w:tcPr>
            <w:tcW w:w="2126" w:type="dxa"/>
            <w:shd w:val="clear" w:color="auto" w:fill="auto"/>
            <w:vAlign w:val="center"/>
          </w:tcPr>
          <w:p w:rsidR="009769BC" w:rsidRPr="00433723" w:rsidRDefault="009769BC" w:rsidP="00A775DB">
            <w:pPr>
              <w:pStyle w:val="aff0"/>
              <w:jc w:val="center"/>
              <w:rPr>
                <w:sz w:val="20"/>
                <w:szCs w:val="20"/>
              </w:rPr>
            </w:pPr>
            <w:r w:rsidRPr="00433723">
              <w:rPr>
                <w:rFonts w:eastAsia="Calibri"/>
                <w:sz w:val="20"/>
                <w:szCs w:val="20"/>
                <w:lang w:eastAsia="en-US"/>
              </w:rPr>
              <w:t>Малоэтажная многоквартирная жилая застройка</w:t>
            </w:r>
          </w:p>
        </w:tc>
        <w:tc>
          <w:tcPr>
            <w:tcW w:w="627" w:type="dxa"/>
            <w:shd w:val="clear" w:color="auto" w:fill="auto"/>
            <w:vAlign w:val="center"/>
          </w:tcPr>
          <w:p w:rsidR="009769BC" w:rsidRPr="00433723" w:rsidRDefault="009769BC" w:rsidP="00A775DB">
            <w:pPr>
              <w:spacing w:line="240" w:lineRule="auto"/>
              <w:rPr>
                <w:rFonts w:ascii="Times New Roman" w:hAnsi="Times New Roman"/>
                <w:sz w:val="20"/>
                <w:szCs w:val="20"/>
              </w:rPr>
            </w:pPr>
            <w:r w:rsidRPr="00433723">
              <w:rPr>
                <w:rFonts w:ascii="Times New Roman" w:hAnsi="Times New Roman"/>
                <w:sz w:val="20"/>
                <w:szCs w:val="20"/>
              </w:rPr>
              <w:t>2.1.1</w:t>
            </w:r>
          </w:p>
        </w:tc>
        <w:tc>
          <w:tcPr>
            <w:tcW w:w="6602" w:type="dxa"/>
            <w:shd w:val="clear" w:color="auto" w:fill="auto"/>
            <w:vAlign w:val="center"/>
          </w:tcPr>
          <w:p w:rsidR="009769BC" w:rsidRPr="00433723" w:rsidRDefault="009769BC" w:rsidP="00BD4767">
            <w:pPr>
              <w:pStyle w:val="ConsPlusNormal"/>
              <w:ind w:firstLine="0"/>
              <w:jc w:val="both"/>
              <w:rPr>
                <w:rFonts w:ascii="Times New Roman" w:eastAsia="Calibri" w:hAnsi="Times New Roman" w:cs="Times New Roman"/>
                <w:lang w:eastAsia="en-US"/>
              </w:rPr>
            </w:pPr>
            <w:r w:rsidRPr="00433723">
              <w:rPr>
                <w:rFonts w:ascii="Times New Roman" w:eastAsia="Calibri" w:hAnsi="Times New Roman" w:cs="Times New Roman"/>
                <w:lang w:eastAsia="en-US"/>
              </w:rPr>
              <w:t>2.1.1 - </w:t>
            </w:r>
            <w:r w:rsidRPr="00433723">
              <w:rPr>
                <w:rFonts w:ascii="Times New Roman" w:hAnsi="Times New Roman" w:cs="Times New Roman"/>
              </w:rPr>
              <w:t xml:space="preserve">Размещение малоэтажного многоквартирного жилого дома (дом, пригодный для постоянного проживания, высотой до 4 этажей, включая мансардный);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w:t>
            </w:r>
            <w:r w:rsidRPr="00433723">
              <w:rPr>
                <w:rFonts w:ascii="Times New Roman" w:hAnsi="Times New Roman"/>
              </w:rPr>
              <w:t>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9769BC" w:rsidRPr="00433723">
        <w:tc>
          <w:tcPr>
            <w:tcW w:w="568" w:type="dxa"/>
            <w:shd w:val="clear" w:color="auto" w:fill="auto"/>
            <w:vAlign w:val="center"/>
          </w:tcPr>
          <w:p w:rsidR="009769BC" w:rsidRPr="00433723" w:rsidRDefault="00AC3922" w:rsidP="00473565">
            <w:pPr>
              <w:spacing w:line="240" w:lineRule="auto"/>
              <w:rPr>
                <w:rFonts w:ascii="Times New Roman" w:hAnsi="Times New Roman"/>
                <w:sz w:val="20"/>
                <w:szCs w:val="20"/>
              </w:rPr>
            </w:pPr>
            <w:r w:rsidRPr="00433723">
              <w:rPr>
                <w:rFonts w:ascii="Times New Roman" w:hAnsi="Times New Roman"/>
                <w:sz w:val="20"/>
                <w:szCs w:val="20"/>
              </w:rPr>
              <w:t>2</w:t>
            </w:r>
            <w:r w:rsidR="00747028" w:rsidRPr="00433723">
              <w:rPr>
                <w:rFonts w:ascii="Times New Roman" w:hAnsi="Times New Roman"/>
                <w:sz w:val="20"/>
                <w:szCs w:val="20"/>
              </w:rPr>
              <w:t>2</w:t>
            </w:r>
          </w:p>
        </w:tc>
        <w:tc>
          <w:tcPr>
            <w:tcW w:w="2126" w:type="dxa"/>
            <w:shd w:val="clear" w:color="auto" w:fill="auto"/>
            <w:vAlign w:val="center"/>
          </w:tcPr>
          <w:p w:rsidR="009769BC" w:rsidRPr="00433723" w:rsidRDefault="009769BC" w:rsidP="00A775DB">
            <w:pPr>
              <w:spacing w:line="240" w:lineRule="auto"/>
              <w:rPr>
                <w:rFonts w:ascii="Times New Roman" w:hAnsi="Times New Roman"/>
                <w:sz w:val="20"/>
                <w:szCs w:val="20"/>
              </w:rPr>
            </w:pPr>
            <w:r w:rsidRPr="00433723">
              <w:rPr>
                <w:rFonts w:ascii="Times New Roman" w:hAnsi="Times New Roman"/>
                <w:sz w:val="20"/>
                <w:szCs w:val="20"/>
              </w:rPr>
              <w:t xml:space="preserve">Для ведения личного подсобного хозяйства </w:t>
            </w:r>
          </w:p>
        </w:tc>
        <w:tc>
          <w:tcPr>
            <w:tcW w:w="627" w:type="dxa"/>
            <w:shd w:val="clear" w:color="auto" w:fill="auto"/>
            <w:vAlign w:val="center"/>
          </w:tcPr>
          <w:p w:rsidR="009769BC" w:rsidRPr="00433723" w:rsidRDefault="009769BC" w:rsidP="00A775DB">
            <w:pPr>
              <w:spacing w:line="240" w:lineRule="auto"/>
              <w:rPr>
                <w:rFonts w:ascii="Times New Roman" w:hAnsi="Times New Roman"/>
                <w:sz w:val="20"/>
                <w:szCs w:val="20"/>
              </w:rPr>
            </w:pPr>
            <w:r w:rsidRPr="00433723">
              <w:rPr>
                <w:rFonts w:ascii="Times New Roman" w:hAnsi="Times New Roman"/>
                <w:sz w:val="20"/>
                <w:szCs w:val="20"/>
              </w:rPr>
              <w:t>2.2</w:t>
            </w:r>
          </w:p>
        </w:tc>
        <w:tc>
          <w:tcPr>
            <w:tcW w:w="6602" w:type="dxa"/>
            <w:shd w:val="clear" w:color="auto" w:fill="auto"/>
            <w:vAlign w:val="center"/>
          </w:tcPr>
          <w:p w:rsidR="009769BC" w:rsidRPr="00433723" w:rsidRDefault="009769BC" w:rsidP="00BD4767">
            <w:pPr>
              <w:widowControl w:val="0"/>
              <w:autoSpaceDE w:val="0"/>
              <w:autoSpaceDN w:val="0"/>
              <w:adjustRightInd w:val="0"/>
              <w:spacing w:line="240" w:lineRule="auto"/>
              <w:jc w:val="both"/>
              <w:rPr>
                <w:sz w:val="20"/>
                <w:szCs w:val="20"/>
              </w:rPr>
            </w:pPr>
            <w:r w:rsidRPr="00433723">
              <w:rPr>
                <w:sz w:val="20"/>
                <w:szCs w:val="20"/>
              </w:rPr>
              <w:t xml:space="preserve">2.2 - </w:t>
            </w:r>
            <w:r w:rsidRPr="00433723">
              <w:rPr>
                <w:rFonts w:ascii="Times New Roman" w:eastAsia="Times New Roman" w:hAnsi="Times New Roman"/>
                <w:sz w:val="20"/>
                <w:szCs w:val="20"/>
                <w:lang w:eastAsia="ru-RU"/>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 размещение гаража и иных вспомогательных сооружений; содержание сельскохозяйственных животных</w:t>
            </w:r>
          </w:p>
        </w:tc>
      </w:tr>
      <w:tr w:rsidR="009769BC" w:rsidRPr="00433723">
        <w:tc>
          <w:tcPr>
            <w:tcW w:w="568" w:type="dxa"/>
            <w:shd w:val="clear" w:color="auto" w:fill="auto"/>
            <w:vAlign w:val="center"/>
          </w:tcPr>
          <w:p w:rsidR="009769BC" w:rsidRPr="00433723" w:rsidRDefault="00AC3922" w:rsidP="00473565">
            <w:pPr>
              <w:spacing w:line="240" w:lineRule="auto"/>
              <w:rPr>
                <w:rFonts w:ascii="Times New Roman" w:hAnsi="Times New Roman"/>
                <w:sz w:val="20"/>
                <w:szCs w:val="20"/>
              </w:rPr>
            </w:pPr>
            <w:r w:rsidRPr="00433723">
              <w:rPr>
                <w:rFonts w:ascii="Times New Roman" w:hAnsi="Times New Roman"/>
                <w:sz w:val="20"/>
                <w:szCs w:val="20"/>
              </w:rPr>
              <w:t>2</w:t>
            </w:r>
            <w:r w:rsidR="00747028" w:rsidRPr="00433723">
              <w:rPr>
                <w:rFonts w:ascii="Times New Roman" w:hAnsi="Times New Roman"/>
                <w:sz w:val="20"/>
                <w:szCs w:val="20"/>
              </w:rPr>
              <w:t>3</w:t>
            </w:r>
          </w:p>
        </w:tc>
        <w:tc>
          <w:tcPr>
            <w:tcW w:w="2126" w:type="dxa"/>
            <w:shd w:val="clear" w:color="auto" w:fill="auto"/>
            <w:vAlign w:val="center"/>
          </w:tcPr>
          <w:p w:rsidR="009769BC" w:rsidRPr="00433723" w:rsidRDefault="009769BC" w:rsidP="00A775DB">
            <w:pPr>
              <w:pStyle w:val="aff0"/>
              <w:jc w:val="center"/>
              <w:rPr>
                <w:sz w:val="20"/>
                <w:szCs w:val="20"/>
              </w:rPr>
            </w:pPr>
            <w:r w:rsidRPr="00433723">
              <w:rPr>
                <w:sz w:val="20"/>
                <w:szCs w:val="20"/>
              </w:rPr>
              <w:t>Блокированная жилая застройка</w:t>
            </w:r>
          </w:p>
        </w:tc>
        <w:tc>
          <w:tcPr>
            <w:tcW w:w="627" w:type="dxa"/>
            <w:shd w:val="clear" w:color="auto" w:fill="auto"/>
            <w:vAlign w:val="center"/>
          </w:tcPr>
          <w:p w:rsidR="009769BC" w:rsidRPr="00433723" w:rsidRDefault="009769BC" w:rsidP="00A775DB">
            <w:pPr>
              <w:spacing w:line="240" w:lineRule="auto"/>
              <w:rPr>
                <w:rFonts w:ascii="Times New Roman" w:hAnsi="Times New Roman"/>
                <w:sz w:val="20"/>
                <w:szCs w:val="20"/>
              </w:rPr>
            </w:pPr>
            <w:r w:rsidRPr="00433723">
              <w:rPr>
                <w:rFonts w:ascii="Times New Roman" w:hAnsi="Times New Roman"/>
                <w:sz w:val="20"/>
                <w:szCs w:val="20"/>
              </w:rPr>
              <w:t>2.3</w:t>
            </w:r>
          </w:p>
        </w:tc>
        <w:tc>
          <w:tcPr>
            <w:tcW w:w="6602" w:type="dxa"/>
            <w:shd w:val="clear" w:color="auto" w:fill="auto"/>
          </w:tcPr>
          <w:p w:rsidR="009769BC" w:rsidRPr="00433723" w:rsidRDefault="009769BC" w:rsidP="00BD4767">
            <w:pPr>
              <w:pStyle w:val="ConsPlusNormal"/>
              <w:ind w:firstLine="0"/>
              <w:jc w:val="both"/>
              <w:rPr>
                <w:rFonts w:ascii="Times New Roman" w:hAnsi="Times New Roman" w:cs="Times New Roman"/>
              </w:rPr>
            </w:pPr>
            <w:r w:rsidRPr="00433723">
              <w:rPr>
                <w:rFonts w:ascii="Times New Roman" w:hAnsi="Times New Roman" w:cs="Times New Roman"/>
              </w:rPr>
              <w:t xml:space="preserve">2.3 - 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w:t>
            </w:r>
            <w:r w:rsidRPr="00433723">
              <w:rPr>
                <w:rFonts w:ascii="Times New Roman" w:hAnsi="Times New Roman" w:cs="Times New Roman"/>
              </w:rPr>
              <w:lastRenderedPageBreak/>
              <w:t>сооружений; обустройство спортивных и детских площадок, площадок отдыха</w:t>
            </w:r>
          </w:p>
        </w:tc>
      </w:tr>
      <w:tr w:rsidR="009769BC" w:rsidRPr="00433723">
        <w:tc>
          <w:tcPr>
            <w:tcW w:w="568" w:type="dxa"/>
            <w:shd w:val="clear" w:color="auto" w:fill="auto"/>
            <w:vAlign w:val="center"/>
          </w:tcPr>
          <w:p w:rsidR="009769BC" w:rsidRPr="00433723" w:rsidRDefault="00AC3922" w:rsidP="00473565">
            <w:pPr>
              <w:spacing w:line="240" w:lineRule="auto"/>
              <w:rPr>
                <w:rFonts w:ascii="Times New Roman" w:hAnsi="Times New Roman"/>
                <w:sz w:val="20"/>
                <w:szCs w:val="20"/>
              </w:rPr>
            </w:pPr>
            <w:r w:rsidRPr="00433723">
              <w:rPr>
                <w:rFonts w:ascii="Times New Roman" w:hAnsi="Times New Roman"/>
                <w:sz w:val="20"/>
                <w:szCs w:val="20"/>
              </w:rPr>
              <w:lastRenderedPageBreak/>
              <w:t>2</w:t>
            </w:r>
            <w:r w:rsidR="00747028" w:rsidRPr="00433723">
              <w:rPr>
                <w:rFonts w:ascii="Times New Roman" w:hAnsi="Times New Roman"/>
                <w:sz w:val="20"/>
                <w:szCs w:val="20"/>
              </w:rPr>
              <w:t>4</w:t>
            </w:r>
          </w:p>
        </w:tc>
        <w:tc>
          <w:tcPr>
            <w:tcW w:w="2126" w:type="dxa"/>
            <w:shd w:val="clear" w:color="auto" w:fill="auto"/>
            <w:vAlign w:val="center"/>
          </w:tcPr>
          <w:p w:rsidR="009769BC" w:rsidRPr="00433723" w:rsidRDefault="009769BC" w:rsidP="00A775DB">
            <w:pPr>
              <w:spacing w:line="240" w:lineRule="auto"/>
              <w:rPr>
                <w:rFonts w:ascii="Times New Roman" w:hAnsi="Times New Roman"/>
                <w:sz w:val="20"/>
                <w:szCs w:val="20"/>
              </w:rPr>
            </w:pPr>
            <w:r w:rsidRPr="00433723">
              <w:rPr>
                <w:rFonts w:ascii="Times New Roman" w:hAnsi="Times New Roman"/>
                <w:sz w:val="20"/>
                <w:szCs w:val="20"/>
              </w:rPr>
              <w:t>Деловое управление</w:t>
            </w:r>
          </w:p>
        </w:tc>
        <w:tc>
          <w:tcPr>
            <w:tcW w:w="627" w:type="dxa"/>
            <w:shd w:val="clear" w:color="auto" w:fill="auto"/>
            <w:vAlign w:val="center"/>
          </w:tcPr>
          <w:p w:rsidR="009769BC" w:rsidRPr="00433723" w:rsidRDefault="009769BC" w:rsidP="00A775DB">
            <w:pPr>
              <w:spacing w:line="240" w:lineRule="auto"/>
              <w:rPr>
                <w:rFonts w:ascii="Times New Roman" w:hAnsi="Times New Roman"/>
                <w:sz w:val="20"/>
                <w:szCs w:val="20"/>
              </w:rPr>
            </w:pPr>
            <w:r w:rsidRPr="00433723">
              <w:rPr>
                <w:rFonts w:ascii="Times New Roman" w:hAnsi="Times New Roman"/>
                <w:sz w:val="20"/>
                <w:szCs w:val="20"/>
              </w:rPr>
              <w:t>4.1</w:t>
            </w:r>
          </w:p>
        </w:tc>
        <w:tc>
          <w:tcPr>
            <w:tcW w:w="6602" w:type="dxa"/>
            <w:shd w:val="clear" w:color="auto" w:fill="auto"/>
          </w:tcPr>
          <w:p w:rsidR="009769BC" w:rsidRPr="00433723" w:rsidRDefault="009769BC" w:rsidP="00BD4767">
            <w:pPr>
              <w:spacing w:line="240" w:lineRule="auto"/>
              <w:jc w:val="both"/>
              <w:rPr>
                <w:rFonts w:ascii="Times New Roman" w:hAnsi="Times New Roman"/>
                <w:sz w:val="20"/>
                <w:szCs w:val="20"/>
              </w:rPr>
            </w:pPr>
            <w:r w:rsidRPr="00433723">
              <w:rPr>
                <w:rFonts w:ascii="Times New Roman" w:hAnsi="Times New Roman"/>
                <w:sz w:val="20"/>
                <w:szCs w:val="20"/>
              </w:rPr>
              <w:t>4.1 - 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9769BC" w:rsidRPr="00433723">
        <w:tc>
          <w:tcPr>
            <w:tcW w:w="568" w:type="dxa"/>
            <w:shd w:val="clear" w:color="auto" w:fill="auto"/>
            <w:vAlign w:val="center"/>
          </w:tcPr>
          <w:p w:rsidR="009769BC" w:rsidRPr="00433723" w:rsidRDefault="00AC3922" w:rsidP="00473565">
            <w:pPr>
              <w:spacing w:line="240" w:lineRule="auto"/>
              <w:rPr>
                <w:rFonts w:ascii="Times New Roman" w:hAnsi="Times New Roman"/>
                <w:sz w:val="20"/>
                <w:szCs w:val="20"/>
              </w:rPr>
            </w:pPr>
            <w:r w:rsidRPr="00433723">
              <w:rPr>
                <w:rFonts w:ascii="Times New Roman" w:hAnsi="Times New Roman"/>
                <w:sz w:val="20"/>
                <w:szCs w:val="20"/>
              </w:rPr>
              <w:t>2</w:t>
            </w:r>
            <w:r w:rsidR="00747028" w:rsidRPr="00433723">
              <w:rPr>
                <w:rFonts w:ascii="Times New Roman" w:hAnsi="Times New Roman"/>
                <w:sz w:val="20"/>
                <w:szCs w:val="20"/>
              </w:rPr>
              <w:t>5</w:t>
            </w:r>
          </w:p>
        </w:tc>
        <w:tc>
          <w:tcPr>
            <w:tcW w:w="2126" w:type="dxa"/>
            <w:shd w:val="clear" w:color="auto" w:fill="auto"/>
            <w:vAlign w:val="center"/>
          </w:tcPr>
          <w:p w:rsidR="009769BC" w:rsidRPr="00433723" w:rsidRDefault="009769BC" w:rsidP="00A775DB">
            <w:pPr>
              <w:spacing w:line="240" w:lineRule="auto"/>
              <w:rPr>
                <w:rFonts w:ascii="Times New Roman" w:hAnsi="Times New Roman"/>
                <w:sz w:val="20"/>
                <w:szCs w:val="20"/>
              </w:rPr>
            </w:pPr>
            <w:r w:rsidRPr="00433723">
              <w:rPr>
                <w:rFonts w:ascii="Times New Roman" w:hAnsi="Times New Roman"/>
                <w:sz w:val="20"/>
                <w:szCs w:val="20"/>
              </w:rPr>
              <w:t>Религиозное использование</w:t>
            </w:r>
          </w:p>
        </w:tc>
        <w:tc>
          <w:tcPr>
            <w:tcW w:w="627" w:type="dxa"/>
            <w:shd w:val="clear" w:color="auto" w:fill="auto"/>
            <w:vAlign w:val="center"/>
          </w:tcPr>
          <w:p w:rsidR="009769BC" w:rsidRPr="00433723" w:rsidRDefault="009769BC" w:rsidP="00A775DB">
            <w:pPr>
              <w:spacing w:line="240" w:lineRule="auto"/>
              <w:rPr>
                <w:rFonts w:ascii="Times New Roman" w:hAnsi="Times New Roman"/>
                <w:sz w:val="20"/>
                <w:szCs w:val="20"/>
              </w:rPr>
            </w:pPr>
            <w:r w:rsidRPr="00433723">
              <w:rPr>
                <w:rFonts w:ascii="Times New Roman" w:hAnsi="Times New Roman"/>
                <w:sz w:val="20"/>
                <w:szCs w:val="20"/>
              </w:rPr>
              <w:t>3.7</w:t>
            </w:r>
          </w:p>
        </w:tc>
        <w:tc>
          <w:tcPr>
            <w:tcW w:w="6602" w:type="dxa"/>
            <w:shd w:val="clear" w:color="auto" w:fill="auto"/>
          </w:tcPr>
          <w:p w:rsidR="009769BC" w:rsidRPr="00433723" w:rsidRDefault="009769BC" w:rsidP="00BD4767">
            <w:pPr>
              <w:spacing w:line="240" w:lineRule="auto"/>
              <w:jc w:val="both"/>
              <w:rPr>
                <w:rFonts w:ascii="Times New Roman" w:hAnsi="Times New Roman"/>
                <w:sz w:val="20"/>
                <w:szCs w:val="20"/>
              </w:rPr>
            </w:pPr>
            <w:r w:rsidRPr="00433723">
              <w:rPr>
                <w:rFonts w:ascii="Times New Roman" w:hAnsi="Times New Roman"/>
                <w:sz w:val="20"/>
                <w:szCs w:val="20"/>
              </w:rPr>
              <w:t>3.7 - 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9769BC" w:rsidRPr="00433723">
        <w:tc>
          <w:tcPr>
            <w:tcW w:w="568" w:type="dxa"/>
            <w:shd w:val="clear" w:color="auto" w:fill="auto"/>
            <w:vAlign w:val="center"/>
          </w:tcPr>
          <w:p w:rsidR="009769BC" w:rsidRPr="00433723" w:rsidRDefault="00AC3922" w:rsidP="00473565">
            <w:pPr>
              <w:spacing w:line="240" w:lineRule="auto"/>
              <w:rPr>
                <w:rFonts w:ascii="Times New Roman" w:hAnsi="Times New Roman"/>
                <w:sz w:val="20"/>
                <w:szCs w:val="20"/>
              </w:rPr>
            </w:pPr>
            <w:r w:rsidRPr="00433723">
              <w:rPr>
                <w:rFonts w:ascii="Times New Roman" w:hAnsi="Times New Roman"/>
                <w:sz w:val="20"/>
                <w:szCs w:val="20"/>
              </w:rPr>
              <w:t>2</w:t>
            </w:r>
            <w:r w:rsidR="00747028" w:rsidRPr="00433723">
              <w:rPr>
                <w:rFonts w:ascii="Times New Roman" w:hAnsi="Times New Roman"/>
                <w:sz w:val="20"/>
                <w:szCs w:val="20"/>
              </w:rPr>
              <w:t>6</w:t>
            </w:r>
          </w:p>
        </w:tc>
        <w:tc>
          <w:tcPr>
            <w:tcW w:w="2126" w:type="dxa"/>
            <w:shd w:val="clear" w:color="auto" w:fill="auto"/>
            <w:vAlign w:val="center"/>
          </w:tcPr>
          <w:p w:rsidR="009769BC" w:rsidRPr="00433723" w:rsidRDefault="009769BC" w:rsidP="00A775DB">
            <w:pPr>
              <w:spacing w:line="240" w:lineRule="auto"/>
              <w:rPr>
                <w:rFonts w:ascii="Times New Roman" w:hAnsi="Times New Roman"/>
                <w:sz w:val="20"/>
                <w:szCs w:val="20"/>
              </w:rPr>
            </w:pPr>
            <w:r w:rsidRPr="00433723">
              <w:rPr>
                <w:rFonts w:ascii="Times New Roman" w:hAnsi="Times New Roman"/>
                <w:sz w:val="20"/>
                <w:szCs w:val="20"/>
              </w:rPr>
              <w:t>Гостиничное обслуживание</w:t>
            </w:r>
          </w:p>
        </w:tc>
        <w:tc>
          <w:tcPr>
            <w:tcW w:w="627" w:type="dxa"/>
            <w:shd w:val="clear" w:color="auto" w:fill="auto"/>
            <w:vAlign w:val="center"/>
          </w:tcPr>
          <w:p w:rsidR="009769BC" w:rsidRPr="00433723" w:rsidRDefault="009769BC" w:rsidP="00A775DB">
            <w:pPr>
              <w:spacing w:line="240" w:lineRule="auto"/>
              <w:rPr>
                <w:rFonts w:ascii="Times New Roman" w:hAnsi="Times New Roman"/>
                <w:sz w:val="20"/>
                <w:szCs w:val="20"/>
              </w:rPr>
            </w:pPr>
            <w:r w:rsidRPr="00433723">
              <w:rPr>
                <w:rFonts w:ascii="Times New Roman" w:hAnsi="Times New Roman"/>
                <w:sz w:val="20"/>
                <w:szCs w:val="20"/>
              </w:rPr>
              <w:t>4.7</w:t>
            </w:r>
          </w:p>
        </w:tc>
        <w:tc>
          <w:tcPr>
            <w:tcW w:w="6602" w:type="dxa"/>
            <w:shd w:val="clear" w:color="auto" w:fill="auto"/>
          </w:tcPr>
          <w:p w:rsidR="009769BC" w:rsidRPr="00433723" w:rsidRDefault="009769BC" w:rsidP="00BD4767">
            <w:pPr>
              <w:spacing w:line="240" w:lineRule="auto"/>
              <w:jc w:val="both"/>
              <w:rPr>
                <w:rFonts w:ascii="Times New Roman" w:hAnsi="Times New Roman"/>
                <w:sz w:val="20"/>
                <w:szCs w:val="20"/>
              </w:rPr>
            </w:pPr>
            <w:r w:rsidRPr="00433723">
              <w:rPr>
                <w:rFonts w:ascii="Times New Roman" w:hAnsi="Times New Roman"/>
                <w:sz w:val="20"/>
                <w:szCs w:val="20"/>
              </w:rPr>
              <w:t>4.7 - размещение гостиниц, пансионатов,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9769BC" w:rsidRPr="00433723">
        <w:tc>
          <w:tcPr>
            <w:tcW w:w="568" w:type="dxa"/>
            <w:shd w:val="clear" w:color="auto" w:fill="auto"/>
            <w:vAlign w:val="center"/>
          </w:tcPr>
          <w:p w:rsidR="009769BC" w:rsidRPr="00433723" w:rsidRDefault="00AC3922" w:rsidP="00473565">
            <w:pPr>
              <w:spacing w:line="240" w:lineRule="auto"/>
              <w:rPr>
                <w:rFonts w:ascii="Times New Roman" w:hAnsi="Times New Roman"/>
                <w:sz w:val="20"/>
                <w:szCs w:val="20"/>
              </w:rPr>
            </w:pPr>
            <w:r w:rsidRPr="00433723">
              <w:rPr>
                <w:rFonts w:ascii="Times New Roman" w:hAnsi="Times New Roman"/>
                <w:sz w:val="20"/>
                <w:szCs w:val="20"/>
              </w:rPr>
              <w:t>2</w:t>
            </w:r>
            <w:r w:rsidR="00747028" w:rsidRPr="00433723">
              <w:rPr>
                <w:rFonts w:ascii="Times New Roman" w:hAnsi="Times New Roman"/>
                <w:sz w:val="20"/>
                <w:szCs w:val="20"/>
              </w:rPr>
              <w:t>7</w:t>
            </w:r>
          </w:p>
        </w:tc>
        <w:tc>
          <w:tcPr>
            <w:tcW w:w="2126" w:type="dxa"/>
            <w:shd w:val="clear" w:color="auto" w:fill="auto"/>
            <w:vAlign w:val="center"/>
          </w:tcPr>
          <w:p w:rsidR="009769BC" w:rsidRPr="00433723" w:rsidRDefault="009769BC" w:rsidP="00A775DB">
            <w:pPr>
              <w:spacing w:line="240" w:lineRule="auto"/>
              <w:rPr>
                <w:rFonts w:ascii="Times New Roman" w:hAnsi="Times New Roman"/>
                <w:sz w:val="20"/>
                <w:szCs w:val="20"/>
              </w:rPr>
            </w:pPr>
            <w:r w:rsidRPr="00433723">
              <w:rPr>
                <w:rFonts w:ascii="Times New Roman" w:hAnsi="Times New Roman"/>
                <w:sz w:val="20"/>
                <w:szCs w:val="20"/>
              </w:rPr>
              <w:t>Объекты придорожного сервиса</w:t>
            </w:r>
          </w:p>
        </w:tc>
        <w:tc>
          <w:tcPr>
            <w:tcW w:w="627" w:type="dxa"/>
            <w:shd w:val="clear" w:color="auto" w:fill="auto"/>
            <w:vAlign w:val="center"/>
          </w:tcPr>
          <w:p w:rsidR="009769BC" w:rsidRPr="00433723" w:rsidRDefault="009769BC" w:rsidP="00A775DB">
            <w:pPr>
              <w:spacing w:line="240" w:lineRule="auto"/>
              <w:rPr>
                <w:rFonts w:ascii="Times New Roman" w:hAnsi="Times New Roman"/>
                <w:sz w:val="20"/>
                <w:szCs w:val="20"/>
              </w:rPr>
            </w:pPr>
            <w:r w:rsidRPr="00433723">
              <w:rPr>
                <w:rFonts w:ascii="Times New Roman" w:hAnsi="Times New Roman"/>
                <w:sz w:val="20"/>
                <w:szCs w:val="20"/>
              </w:rPr>
              <w:t>4.9.1</w:t>
            </w:r>
          </w:p>
        </w:tc>
        <w:tc>
          <w:tcPr>
            <w:tcW w:w="6602" w:type="dxa"/>
            <w:shd w:val="clear" w:color="auto" w:fill="auto"/>
          </w:tcPr>
          <w:p w:rsidR="009769BC" w:rsidRPr="00433723" w:rsidRDefault="009769BC" w:rsidP="00BD4767">
            <w:pPr>
              <w:pStyle w:val="ConsPlusNormal"/>
              <w:ind w:firstLine="0"/>
              <w:jc w:val="both"/>
              <w:rPr>
                <w:rFonts w:ascii="Times New Roman" w:hAnsi="Times New Roman" w:cs="Times New Roman"/>
              </w:rPr>
            </w:pPr>
            <w:r w:rsidRPr="00433723">
              <w:rPr>
                <w:rFonts w:ascii="Times New Roman" w:hAnsi="Times New Roman" w:cs="Times New Roman"/>
              </w:rPr>
              <w:t>4.9.1 </w:t>
            </w:r>
            <w:r w:rsidRPr="00433723">
              <w:rPr>
                <w:rFonts w:ascii="Times New Roman" w:hAnsi="Times New Roman"/>
              </w:rPr>
              <w:t>- </w:t>
            </w:r>
            <w:r w:rsidRPr="00433723">
              <w:rPr>
                <w:rFonts w:ascii="Times New Roman" w:hAnsi="Times New Roman" w:cs="Times New Roman"/>
              </w:rPr>
              <w:t xml:space="preserve">Размещение автозаправочных станций (бензиновых, газовых); размещение магазинов сопутствующей торговли, зданий для организации общественного питания в качестве объектов придорожного сервиса; предоставление гостиничных услуг в качестве придорожного сервиса; </w:t>
            </w:r>
            <w:r w:rsidRPr="00433723">
              <w:rPr>
                <w:rFonts w:ascii="Times New Roman" w:hAnsi="Times New Roman"/>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9769BC" w:rsidRPr="00433723">
        <w:tc>
          <w:tcPr>
            <w:tcW w:w="568" w:type="dxa"/>
            <w:shd w:val="clear" w:color="auto" w:fill="auto"/>
            <w:vAlign w:val="center"/>
          </w:tcPr>
          <w:p w:rsidR="009769BC" w:rsidRPr="00433723" w:rsidRDefault="00747028" w:rsidP="00473565">
            <w:pPr>
              <w:spacing w:line="240" w:lineRule="auto"/>
              <w:rPr>
                <w:rFonts w:ascii="Times New Roman" w:hAnsi="Times New Roman"/>
                <w:sz w:val="20"/>
                <w:szCs w:val="20"/>
              </w:rPr>
            </w:pPr>
            <w:r w:rsidRPr="00433723">
              <w:rPr>
                <w:rFonts w:ascii="Times New Roman" w:hAnsi="Times New Roman"/>
                <w:sz w:val="20"/>
                <w:szCs w:val="20"/>
              </w:rPr>
              <w:t>28</w:t>
            </w:r>
          </w:p>
        </w:tc>
        <w:tc>
          <w:tcPr>
            <w:tcW w:w="2126" w:type="dxa"/>
            <w:shd w:val="clear" w:color="auto" w:fill="auto"/>
            <w:vAlign w:val="center"/>
          </w:tcPr>
          <w:p w:rsidR="009769BC" w:rsidRPr="00433723" w:rsidRDefault="009769BC" w:rsidP="00A775DB">
            <w:pPr>
              <w:spacing w:line="240" w:lineRule="auto"/>
              <w:rPr>
                <w:rFonts w:ascii="Times New Roman" w:hAnsi="Times New Roman"/>
                <w:sz w:val="20"/>
                <w:szCs w:val="20"/>
              </w:rPr>
            </w:pPr>
            <w:r w:rsidRPr="00433723">
              <w:rPr>
                <w:rFonts w:ascii="Times New Roman" w:hAnsi="Times New Roman"/>
                <w:sz w:val="20"/>
                <w:szCs w:val="20"/>
              </w:rPr>
              <w:t>Связь</w:t>
            </w:r>
          </w:p>
        </w:tc>
        <w:tc>
          <w:tcPr>
            <w:tcW w:w="627" w:type="dxa"/>
            <w:shd w:val="clear" w:color="auto" w:fill="auto"/>
            <w:vAlign w:val="center"/>
          </w:tcPr>
          <w:p w:rsidR="009769BC" w:rsidRPr="00433723" w:rsidRDefault="009769BC" w:rsidP="00A775DB">
            <w:pPr>
              <w:spacing w:line="240" w:lineRule="auto"/>
              <w:rPr>
                <w:rFonts w:ascii="Times New Roman" w:hAnsi="Times New Roman"/>
                <w:sz w:val="20"/>
                <w:szCs w:val="20"/>
              </w:rPr>
            </w:pPr>
            <w:r w:rsidRPr="00433723">
              <w:rPr>
                <w:rFonts w:ascii="Times New Roman" w:hAnsi="Times New Roman"/>
                <w:sz w:val="20"/>
                <w:szCs w:val="20"/>
              </w:rPr>
              <w:t>6.8</w:t>
            </w:r>
          </w:p>
        </w:tc>
        <w:tc>
          <w:tcPr>
            <w:tcW w:w="6602" w:type="dxa"/>
            <w:shd w:val="clear" w:color="auto" w:fill="auto"/>
            <w:vAlign w:val="center"/>
          </w:tcPr>
          <w:p w:rsidR="009769BC" w:rsidRPr="00433723" w:rsidRDefault="009769BC" w:rsidP="00BD4767">
            <w:pPr>
              <w:spacing w:line="240" w:lineRule="auto"/>
              <w:jc w:val="both"/>
              <w:rPr>
                <w:rFonts w:ascii="Times New Roman" w:hAnsi="Times New Roman"/>
                <w:sz w:val="20"/>
                <w:szCs w:val="20"/>
              </w:rPr>
            </w:pPr>
            <w:r w:rsidRPr="00433723">
              <w:rPr>
                <w:rFonts w:ascii="Times New Roman" w:hAnsi="Times New Roman"/>
                <w:sz w:val="20"/>
                <w:szCs w:val="20"/>
              </w:rPr>
              <w:t>6.8 – 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кодом 3.1</w:t>
            </w:r>
          </w:p>
        </w:tc>
      </w:tr>
      <w:tr w:rsidR="00AC3922" w:rsidRPr="00433723" w:rsidTr="002C1BCE">
        <w:tc>
          <w:tcPr>
            <w:tcW w:w="9923" w:type="dxa"/>
            <w:gridSpan w:val="4"/>
            <w:shd w:val="clear" w:color="auto" w:fill="auto"/>
            <w:vAlign w:val="center"/>
          </w:tcPr>
          <w:p w:rsidR="00AC3922" w:rsidRPr="00433723" w:rsidRDefault="0028104F" w:rsidP="00AC3922">
            <w:pPr>
              <w:spacing w:line="240" w:lineRule="auto"/>
              <w:rPr>
                <w:rFonts w:ascii="Times New Roman" w:hAnsi="Times New Roman"/>
                <w:sz w:val="20"/>
                <w:szCs w:val="20"/>
              </w:rPr>
            </w:pPr>
            <w:r w:rsidRPr="00433723">
              <w:rPr>
                <w:rFonts w:ascii="Times New Roman" w:hAnsi="Times New Roman"/>
                <w:b/>
                <w:sz w:val="20"/>
                <w:szCs w:val="20"/>
              </w:rPr>
              <w:t xml:space="preserve">Вспомогательные виды разрешённого </w:t>
            </w:r>
            <w:proofErr w:type="spellStart"/>
            <w:r w:rsidRPr="00433723">
              <w:rPr>
                <w:rFonts w:ascii="Times New Roman" w:hAnsi="Times New Roman"/>
                <w:b/>
                <w:sz w:val="20"/>
                <w:szCs w:val="20"/>
              </w:rPr>
              <w:t>использования,допустимые</w:t>
            </w:r>
            <w:proofErr w:type="spellEnd"/>
            <w:r w:rsidRPr="00433723">
              <w:rPr>
                <w:rFonts w:ascii="Times New Roman" w:hAnsi="Times New Roman"/>
                <w:b/>
                <w:sz w:val="20"/>
                <w:szCs w:val="20"/>
              </w:rPr>
              <w:t xml:space="preserve">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tc>
      </w:tr>
      <w:tr w:rsidR="00AC3922" w:rsidRPr="00433723" w:rsidTr="002C1BCE">
        <w:tc>
          <w:tcPr>
            <w:tcW w:w="568" w:type="dxa"/>
            <w:shd w:val="clear" w:color="auto" w:fill="auto"/>
            <w:vAlign w:val="center"/>
          </w:tcPr>
          <w:p w:rsidR="00AC3922" w:rsidRPr="00433723" w:rsidRDefault="00747028" w:rsidP="00473565">
            <w:pPr>
              <w:spacing w:line="240" w:lineRule="auto"/>
              <w:rPr>
                <w:rFonts w:ascii="Times New Roman" w:hAnsi="Times New Roman"/>
                <w:sz w:val="20"/>
                <w:szCs w:val="20"/>
              </w:rPr>
            </w:pPr>
            <w:r w:rsidRPr="00433723">
              <w:rPr>
                <w:rFonts w:ascii="Times New Roman" w:hAnsi="Times New Roman"/>
                <w:sz w:val="20"/>
                <w:szCs w:val="20"/>
              </w:rPr>
              <w:t>29</w:t>
            </w:r>
          </w:p>
        </w:tc>
        <w:tc>
          <w:tcPr>
            <w:tcW w:w="2126" w:type="dxa"/>
            <w:shd w:val="clear" w:color="auto" w:fill="auto"/>
            <w:vAlign w:val="center"/>
          </w:tcPr>
          <w:p w:rsidR="00AC3922" w:rsidRPr="00433723" w:rsidRDefault="00AC3922" w:rsidP="002C1BCE">
            <w:pPr>
              <w:spacing w:line="240" w:lineRule="auto"/>
              <w:rPr>
                <w:rFonts w:ascii="Times New Roman" w:hAnsi="Times New Roman"/>
                <w:sz w:val="20"/>
                <w:szCs w:val="20"/>
              </w:rPr>
            </w:pPr>
            <w:r w:rsidRPr="00433723">
              <w:rPr>
                <w:rFonts w:ascii="Times New Roman" w:hAnsi="Times New Roman"/>
                <w:sz w:val="20"/>
                <w:szCs w:val="20"/>
              </w:rPr>
              <w:t>Обслуживание жилой застройки</w:t>
            </w:r>
          </w:p>
        </w:tc>
        <w:tc>
          <w:tcPr>
            <w:tcW w:w="627" w:type="dxa"/>
            <w:shd w:val="clear" w:color="auto" w:fill="auto"/>
            <w:vAlign w:val="center"/>
          </w:tcPr>
          <w:p w:rsidR="00AC3922" w:rsidRPr="00433723" w:rsidRDefault="00AC3922" w:rsidP="002C1BCE">
            <w:pPr>
              <w:spacing w:line="240" w:lineRule="auto"/>
              <w:rPr>
                <w:rFonts w:ascii="Times New Roman" w:hAnsi="Times New Roman"/>
                <w:sz w:val="20"/>
                <w:szCs w:val="20"/>
              </w:rPr>
            </w:pPr>
            <w:r w:rsidRPr="00433723">
              <w:rPr>
                <w:rFonts w:ascii="Times New Roman" w:hAnsi="Times New Roman"/>
                <w:sz w:val="20"/>
                <w:szCs w:val="20"/>
              </w:rPr>
              <w:t>2.7</w:t>
            </w:r>
          </w:p>
        </w:tc>
        <w:tc>
          <w:tcPr>
            <w:tcW w:w="6602" w:type="dxa"/>
            <w:shd w:val="clear" w:color="auto" w:fill="auto"/>
          </w:tcPr>
          <w:p w:rsidR="00AC3922" w:rsidRPr="00433723" w:rsidRDefault="00AC3922" w:rsidP="002C1BCE">
            <w:pPr>
              <w:widowControl w:val="0"/>
              <w:spacing w:line="240" w:lineRule="auto"/>
              <w:jc w:val="both"/>
              <w:rPr>
                <w:rFonts w:ascii="Times New Roman" w:hAnsi="Times New Roman"/>
                <w:sz w:val="20"/>
                <w:szCs w:val="20"/>
              </w:rPr>
            </w:pPr>
            <w:r w:rsidRPr="00433723">
              <w:rPr>
                <w:rFonts w:ascii="Times New Roman" w:hAnsi="Times New Roman"/>
                <w:sz w:val="20"/>
                <w:szCs w:val="20"/>
              </w:rPr>
              <w:t>2.7 - Размещение объектов капитального строительства, размещение которых предусмотрено видами разрешенного использования с кодами 3.1, 3.2, 3.3, 3.4, 3.4.1, 3.5.1, 3.6, 3.7, 3.10.1, 4.1, 4.3, 4.4, 4.6, 4.7, 4.9,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AC3922" w:rsidRPr="00433723" w:rsidTr="002C1BCE">
        <w:tc>
          <w:tcPr>
            <w:tcW w:w="568" w:type="dxa"/>
            <w:shd w:val="clear" w:color="auto" w:fill="auto"/>
            <w:vAlign w:val="center"/>
          </w:tcPr>
          <w:p w:rsidR="00AC3922" w:rsidRPr="00433723" w:rsidRDefault="00747028" w:rsidP="00473565">
            <w:pPr>
              <w:spacing w:line="240" w:lineRule="auto"/>
              <w:rPr>
                <w:rFonts w:ascii="Times New Roman" w:hAnsi="Times New Roman"/>
                <w:sz w:val="20"/>
                <w:szCs w:val="20"/>
              </w:rPr>
            </w:pPr>
            <w:r w:rsidRPr="00433723">
              <w:rPr>
                <w:rFonts w:ascii="Times New Roman" w:hAnsi="Times New Roman"/>
                <w:sz w:val="20"/>
                <w:szCs w:val="20"/>
              </w:rPr>
              <w:t>30</w:t>
            </w:r>
          </w:p>
        </w:tc>
        <w:tc>
          <w:tcPr>
            <w:tcW w:w="2126" w:type="dxa"/>
            <w:shd w:val="clear" w:color="auto" w:fill="auto"/>
            <w:vAlign w:val="center"/>
          </w:tcPr>
          <w:p w:rsidR="00AC3922" w:rsidRPr="00433723" w:rsidRDefault="00AC3922" w:rsidP="002C1BCE">
            <w:pPr>
              <w:spacing w:line="240" w:lineRule="auto"/>
              <w:rPr>
                <w:rFonts w:ascii="Times New Roman" w:hAnsi="Times New Roman"/>
                <w:sz w:val="20"/>
                <w:szCs w:val="20"/>
              </w:rPr>
            </w:pPr>
            <w:r w:rsidRPr="00433723">
              <w:rPr>
                <w:rFonts w:ascii="Times New Roman" w:hAnsi="Times New Roman"/>
                <w:sz w:val="20"/>
                <w:szCs w:val="20"/>
              </w:rPr>
              <w:t>Коммунальное обслуживание</w:t>
            </w:r>
          </w:p>
        </w:tc>
        <w:tc>
          <w:tcPr>
            <w:tcW w:w="627" w:type="dxa"/>
            <w:shd w:val="clear" w:color="auto" w:fill="auto"/>
            <w:vAlign w:val="center"/>
          </w:tcPr>
          <w:p w:rsidR="00AC3922" w:rsidRPr="00433723" w:rsidRDefault="00AC3922" w:rsidP="002C1BCE">
            <w:pPr>
              <w:spacing w:line="240" w:lineRule="auto"/>
              <w:rPr>
                <w:rFonts w:ascii="Times New Roman" w:hAnsi="Times New Roman"/>
                <w:sz w:val="20"/>
                <w:szCs w:val="20"/>
              </w:rPr>
            </w:pPr>
            <w:r w:rsidRPr="00433723">
              <w:rPr>
                <w:rFonts w:ascii="Times New Roman" w:hAnsi="Times New Roman"/>
                <w:sz w:val="20"/>
                <w:szCs w:val="20"/>
              </w:rPr>
              <w:t>3.1</w:t>
            </w:r>
          </w:p>
        </w:tc>
        <w:tc>
          <w:tcPr>
            <w:tcW w:w="6602" w:type="dxa"/>
            <w:shd w:val="clear" w:color="auto" w:fill="auto"/>
          </w:tcPr>
          <w:p w:rsidR="00AC3922" w:rsidRPr="00433723" w:rsidRDefault="00AC3922" w:rsidP="002C1BCE">
            <w:pPr>
              <w:spacing w:line="240" w:lineRule="auto"/>
              <w:jc w:val="both"/>
              <w:rPr>
                <w:rFonts w:ascii="Times New Roman" w:hAnsi="Times New Roman"/>
                <w:sz w:val="20"/>
                <w:szCs w:val="20"/>
              </w:rPr>
            </w:pPr>
            <w:r w:rsidRPr="00433723">
              <w:rPr>
                <w:rFonts w:ascii="Times New Roman" w:hAnsi="Times New Roman"/>
                <w:sz w:val="20"/>
                <w:szCs w:val="20"/>
              </w:rPr>
              <w:t>3.1 - 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C3922" w:rsidRPr="00433723" w:rsidTr="002C1BCE">
        <w:tc>
          <w:tcPr>
            <w:tcW w:w="568" w:type="dxa"/>
            <w:shd w:val="clear" w:color="auto" w:fill="auto"/>
            <w:vAlign w:val="center"/>
          </w:tcPr>
          <w:p w:rsidR="00AC3922" w:rsidRPr="00433723" w:rsidRDefault="00747028" w:rsidP="00473565">
            <w:pPr>
              <w:spacing w:line="240" w:lineRule="auto"/>
              <w:rPr>
                <w:rFonts w:ascii="Times New Roman" w:hAnsi="Times New Roman"/>
                <w:sz w:val="20"/>
                <w:szCs w:val="20"/>
              </w:rPr>
            </w:pPr>
            <w:r w:rsidRPr="00433723">
              <w:rPr>
                <w:rFonts w:ascii="Times New Roman" w:hAnsi="Times New Roman"/>
                <w:sz w:val="20"/>
                <w:szCs w:val="20"/>
              </w:rPr>
              <w:t>31</w:t>
            </w:r>
          </w:p>
        </w:tc>
        <w:tc>
          <w:tcPr>
            <w:tcW w:w="2126" w:type="dxa"/>
            <w:shd w:val="clear" w:color="auto" w:fill="auto"/>
            <w:vAlign w:val="center"/>
          </w:tcPr>
          <w:p w:rsidR="00AC3922" w:rsidRPr="00433723" w:rsidRDefault="00AC3922" w:rsidP="002C1BCE">
            <w:pPr>
              <w:spacing w:line="240" w:lineRule="auto"/>
              <w:rPr>
                <w:rFonts w:ascii="Times New Roman" w:hAnsi="Times New Roman"/>
                <w:sz w:val="20"/>
                <w:szCs w:val="20"/>
              </w:rPr>
            </w:pPr>
            <w:r w:rsidRPr="00433723">
              <w:rPr>
                <w:rFonts w:ascii="Times New Roman" w:hAnsi="Times New Roman"/>
                <w:sz w:val="20"/>
                <w:szCs w:val="20"/>
              </w:rPr>
              <w:t>Обслуживание автотранспорта</w:t>
            </w:r>
          </w:p>
        </w:tc>
        <w:tc>
          <w:tcPr>
            <w:tcW w:w="627" w:type="dxa"/>
            <w:shd w:val="clear" w:color="auto" w:fill="auto"/>
            <w:vAlign w:val="center"/>
          </w:tcPr>
          <w:p w:rsidR="00AC3922" w:rsidRPr="00433723" w:rsidRDefault="00AC3922" w:rsidP="002C1BCE">
            <w:pPr>
              <w:spacing w:line="240" w:lineRule="auto"/>
              <w:rPr>
                <w:rFonts w:ascii="Times New Roman" w:hAnsi="Times New Roman"/>
                <w:sz w:val="20"/>
                <w:szCs w:val="20"/>
              </w:rPr>
            </w:pPr>
            <w:r w:rsidRPr="00433723">
              <w:rPr>
                <w:rFonts w:ascii="Times New Roman" w:hAnsi="Times New Roman"/>
                <w:sz w:val="20"/>
                <w:szCs w:val="20"/>
              </w:rPr>
              <w:t>4.9</w:t>
            </w:r>
          </w:p>
        </w:tc>
        <w:tc>
          <w:tcPr>
            <w:tcW w:w="6602" w:type="dxa"/>
            <w:shd w:val="clear" w:color="auto" w:fill="auto"/>
          </w:tcPr>
          <w:p w:rsidR="00AC3922" w:rsidRPr="00433723" w:rsidRDefault="00AC3922" w:rsidP="002C1BCE">
            <w:pPr>
              <w:spacing w:line="240" w:lineRule="auto"/>
              <w:jc w:val="both"/>
              <w:rPr>
                <w:rFonts w:ascii="Times New Roman" w:hAnsi="Times New Roman"/>
                <w:sz w:val="20"/>
                <w:szCs w:val="20"/>
              </w:rPr>
            </w:pPr>
            <w:r w:rsidRPr="00433723">
              <w:rPr>
                <w:rFonts w:ascii="Times New Roman" w:hAnsi="Times New Roman"/>
                <w:sz w:val="20"/>
                <w:szCs w:val="20"/>
              </w:rPr>
              <w:t>4.9 - 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r>
    </w:tbl>
    <w:p w:rsidR="003B3F5C" w:rsidRPr="00B82812" w:rsidRDefault="003B3F5C" w:rsidP="00B227AC">
      <w:pPr>
        <w:pStyle w:val="ConsNormal"/>
        <w:ind w:firstLine="709"/>
        <w:jc w:val="both"/>
        <w:rPr>
          <w:rFonts w:ascii="Times New Roman" w:hAnsi="Times New Roman" w:cs="Times New Roman"/>
        </w:rPr>
      </w:pPr>
    </w:p>
    <w:p w:rsidR="00CD36BA" w:rsidRPr="00B82812" w:rsidRDefault="00CD36BA" w:rsidP="00CD36BA">
      <w:pPr>
        <w:pStyle w:val="ConsNormal"/>
        <w:ind w:firstLine="540"/>
        <w:jc w:val="both"/>
        <w:rPr>
          <w:rFonts w:ascii="Times New Roman" w:hAnsi="Times New Roman"/>
          <w:b/>
        </w:rPr>
      </w:pPr>
      <w:r w:rsidRPr="00B82812">
        <w:rPr>
          <w:rFonts w:ascii="Times New Roman" w:hAnsi="Times New Roman"/>
          <w:b/>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w:t>
      </w:r>
      <w:r w:rsidRPr="00B82812">
        <w:rPr>
          <w:rFonts w:ascii="Times New Roman" w:hAnsi="Times New Roman"/>
          <w:b/>
        </w:rPr>
        <w:lastRenderedPageBreak/>
        <w:t>капитального строительства</w:t>
      </w:r>
    </w:p>
    <w:p w:rsidR="00625BBA" w:rsidRPr="00B82812" w:rsidRDefault="00625BBA" w:rsidP="00625BBA">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B82812">
        <w:rPr>
          <w:rFonts w:ascii="Times New Roman" w:eastAsia="TimesNewRoman" w:hAnsi="Times New Roman"/>
          <w:sz w:val="24"/>
          <w:szCs w:val="24"/>
          <w:lang w:eastAsia="ru-RU"/>
        </w:rPr>
        <w:t>Размер земельного участка на одну квартиру 60-100 м</w:t>
      </w:r>
      <w:r w:rsidRPr="00B82812">
        <w:rPr>
          <w:rFonts w:ascii="Times New Roman" w:eastAsia="TimesNewRoman" w:hAnsi="Times New Roman"/>
          <w:sz w:val="24"/>
          <w:szCs w:val="24"/>
          <w:vertAlign w:val="superscript"/>
          <w:lang w:eastAsia="ru-RU"/>
        </w:rPr>
        <w:t>2</w:t>
      </w:r>
      <w:r w:rsidRPr="00B82812">
        <w:rPr>
          <w:rFonts w:ascii="Times New Roman" w:eastAsia="TimesNewRoman" w:hAnsi="Times New Roman"/>
          <w:sz w:val="24"/>
          <w:szCs w:val="24"/>
          <w:lang w:eastAsia="ru-RU"/>
        </w:rPr>
        <w:t xml:space="preserve"> (без площади застройки), при застройке блокированного типа на новых территориях;</w:t>
      </w:r>
    </w:p>
    <w:p w:rsidR="00625BBA" w:rsidRPr="00B82812" w:rsidRDefault="00625BBA" w:rsidP="00625BBA">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B82812">
        <w:rPr>
          <w:rFonts w:ascii="Times New Roman" w:eastAsia="TimesNewRoman" w:hAnsi="Times New Roman"/>
          <w:sz w:val="24"/>
          <w:szCs w:val="24"/>
          <w:lang w:eastAsia="ru-RU"/>
        </w:rPr>
        <w:t>Размер земельного участка на одну квартиру 30-60 м</w:t>
      </w:r>
      <w:r w:rsidRPr="00B82812">
        <w:rPr>
          <w:rFonts w:ascii="Times New Roman" w:eastAsia="TimesNewRoman" w:hAnsi="Times New Roman"/>
          <w:sz w:val="24"/>
          <w:szCs w:val="24"/>
          <w:vertAlign w:val="superscript"/>
          <w:lang w:eastAsia="ru-RU"/>
        </w:rPr>
        <w:t>2</w:t>
      </w:r>
      <w:r w:rsidRPr="00B82812">
        <w:rPr>
          <w:rFonts w:ascii="Times New Roman" w:eastAsia="TimesNewRoman" w:hAnsi="Times New Roman"/>
          <w:sz w:val="24"/>
          <w:szCs w:val="24"/>
          <w:lang w:eastAsia="ru-RU"/>
        </w:rPr>
        <w:t xml:space="preserve"> (без площади застройки), при застройке блокированного и секционного типа в условиях реконструкции.</w:t>
      </w:r>
    </w:p>
    <w:p w:rsidR="00625BBA" w:rsidRPr="00B82812" w:rsidRDefault="00625BBA" w:rsidP="00625BBA">
      <w:pPr>
        <w:autoSpaceDE w:val="0"/>
        <w:autoSpaceDN w:val="0"/>
        <w:adjustRightInd w:val="0"/>
        <w:spacing w:line="240" w:lineRule="auto"/>
        <w:ind w:firstLine="709"/>
        <w:jc w:val="both"/>
        <w:rPr>
          <w:rFonts w:ascii="Times New Roman" w:eastAsia="TimesNewRoman" w:hAnsi="Times New Roman"/>
          <w:sz w:val="24"/>
          <w:szCs w:val="24"/>
          <w:lang w:eastAsia="ru-RU"/>
        </w:rPr>
      </w:pPr>
      <w:r w:rsidRPr="00B82812">
        <w:rPr>
          <w:rFonts w:ascii="Times New Roman" w:eastAsia="TimesNewRoman" w:hAnsi="Times New Roman"/>
          <w:sz w:val="24"/>
          <w:szCs w:val="24"/>
          <w:lang w:eastAsia="ru-RU"/>
        </w:rPr>
        <w:t>Общая площадь индивидуальных жилых домов не более 500 м</w:t>
      </w:r>
      <w:r w:rsidRPr="00B82812">
        <w:rPr>
          <w:rFonts w:ascii="Times New Roman" w:eastAsia="TimesNewRoman" w:hAnsi="Times New Roman"/>
          <w:sz w:val="24"/>
          <w:szCs w:val="24"/>
          <w:vertAlign w:val="superscript"/>
          <w:lang w:eastAsia="ru-RU"/>
        </w:rPr>
        <w:t>2</w:t>
      </w:r>
      <w:r w:rsidRPr="00B82812">
        <w:rPr>
          <w:rFonts w:ascii="Times New Roman" w:eastAsia="TimesNewRoman" w:hAnsi="Times New Roman"/>
          <w:sz w:val="24"/>
          <w:szCs w:val="24"/>
          <w:lang w:eastAsia="ru-RU"/>
        </w:rPr>
        <w:t>, имеющих не более трёх выходов на земельный участок;</w:t>
      </w:r>
    </w:p>
    <w:p w:rsidR="00625BBA" w:rsidRPr="00B82812" w:rsidRDefault="00625BBA" w:rsidP="00625BBA">
      <w:pPr>
        <w:autoSpaceDE w:val="0"/>
        <w:autoSpaceDN w:val="0"/>
        <w:adjustRightInd w:val="0"/>
        <w:spacing w:line="240" w:lineRule="auto"/>
        <w:ind w:firstLine="709"/>
        <w:jc w:val="both"/>
        <w:rPr>
          <w:rFonts w:ascii="Times New Roman" w:hAnsi="Times New Roman"/>
          <w:b/>
          <w:sz w:val="24"/>
          <w:szCs w:val="24"/>
        </w:rPr>
      </w:pPr>
      <w:r w:rsidRPr="00B82812">
        <w:rPr>
          <w:rFonts w:ascii="Times New Roman" w:eastAsia="TimesNewRoman" w:hAnsi="Times New Roman"/>
          <w:sz w:val="24"/>
          <w:szCs w:val="24"/>
          <w:lang w:eastAsia="ru-RU"/>
        </w:rPr>
        <w:t>Общая площадь подсобных (хозяйственных и бытовых) сооружений не более 200 м</w:t>
      </w:r>
      <w:r w:rsidRPr="00B82812">
        <w:rPr>
          <w:rFonts w:ascii="Times New Roman" w:eastAsia="TimesNewRoman" w:hAnsi="Times New Roman"/>
          <w:sz w:val="24"/>
          <w:szCs w:val="24"/>
          <w:vertAlign w:val="superscript"/>
          <w:lang w:eastAsia="ru-RU"/>
        </w:rPr>
        <w:t>2</w:t>
      </w:r>
      <w:r w:rsidRPr="00B82812">
        <w:rPr>
          <w:rFonts w:ascii="Times New Roman" w:eastAsia="TimesNewRoman" w:hAnsi="Times New Roman"/>
          <w:sz w:val="24"/>
          <w:szCs w:val="24"/>
          <w:lang w:eastAsia="ru-RU"/>
        </w:rPr>
        <w:t xml:space="preserve">, в </w:t>
      </w:r>
      <w:proofErr w:type="spellStart"/>
      <w:r w:rsidRPr="00B82812">
        <w:rPr>
          <w:rFonts w:ascii="Times New Roman" w:eastAsia="TimesNewRoman" w:hAnsi="Times New Roman"/>
          <w:sz w:val="24"/>
          <w:szCs w:val="24"/>
          <w:lang w:eastAsia="ru-RU"/>
        </w:rPr>
        <w:t>т.ч</w:t>
      </w:r>
      <w:proofErr w:type="spellEnd"/>
      <w:r w:rsidRPr="00B82812">
        <w:rPr>
          <w:rFonts w:ascii="Times New Roman" w:eastAsia="TimesNewRoman" w:hAnsi="Times New Roman"/>
          <w:sz w:val="24"/>
          <w:szCs w:val="24"/>
          <w:lang w:eastAsia="ru-RU"/>
        </w:rPr>
        <w:t>. гаражи не более, чем на 2 автомашины.</w:t>
      </w:r>
    </w:p>
    <w:p w:rsidR="00CD36BA" w:rsidRPr="00B82812" w:rsidRDefault="00CD36BA" w:rsidP="00CD36BA">
      <w:pPr>
        <w:spacing w:line="240" w:lineRule="auto"/>
        <w:ind w:firstLine="709"/>
        <w:jc w:val="both"/>
        <w:rPr>
          <w:rFonts w:ascii="Times New Roman" w:hAnsi="Times New Roman"/>
          <w:sz w:val="24"/>
          <w:szCs w:val="24"/>
        </w:rPr>
      </w:pPr>
      <w:r w:rsidRPr="00B82812">
        <w:rPr>
          <w:rFonts w:ascii="Times New Roman" w:hAnsi="Times New Roman"/>
          <w:sz w:val="24"/>
          <w:szCs w:val="24"/>
        </w:rPr>
        <w:t>Минимальный размер земельного участка – 0,03 га;</w:t>
      </w:r>
    </w:p>
    <w:p w:rsidR="00CD36BA" w:rsidRPr="00B82812" w:rsidRDefault="00CD36BA" w:rsidP="00CD36BA">
      <w:pPr>
        <w:spacing w:line="240" w:lineRule="auto"/>
        <w:ind w:firstLine="709"/>
        <w:jc w:val="both"/>
        <w:rPr>
          <w:rFonts w:ascii="Times New Roman" w:hAnsi="Times New Roman"/>
          <w:sz w:val="24"/>
          <w:szCs w:val="24"/>
        </w:rPr>
      </w:pPr>
      <w:r w:rsidRPr="00B82812">
        <w:rPr>
          <w:rFonts w:ascii="Times New Roman" w:hAnsi="Times New Roman"/>
          <w:sz w:val="24"/>
          <w:szCs w:val="24"/>
        </w:rPr>
        <w:t>Максимальный размер земельного участка – 0,15 га.</w:t>
      </w:r>
    </w:p>
    <w:p w:rsidR="00CD36BA" w:rsidRPr="00141113" w:rsidRDefault="00CD36BA" w:rsidP="00CD36BA">
      <w:pPr>
        <w:spacing w:line="240" w:lineRule="auto"/>
        <w:ind w:firstLine="709"/>
        <w:jc w:val="both"/>
        <w:rPr>
          <w:rFonts w:ascii="Times New Roman" w:eastAsia="TimesNewRoman" w:hAnsi="Times New Roman"/>
          <w:sz w:val="24"/>
          <w:szCs w:val="24"/>
          <w:lang w:eastAsia="ru-RU"/>
        </w:rPr>
      </w:pPr>
      <w:r w:rsidRPr="00141113">
        <w:rPr>
          <w:rFonts w:ascii="Times New Roman" w:eastAsia="TimesNewRoman" w:hAnsi="Times New Roman"/>
          <w:sz w:val="24"/>
          <w:szCs w:val="24"/>
          <w:lang w:eastAsia="ru-RU"/>
        </w:rPr>
        <w:t>Минимальный отступ от боковых границ участка – 3 м.</w:t>
      </w:r>
    </w:p>
    <w:p w:rsidR="00CD36BA" w:rsidRPr="00141113" w:rsidRDefault="00CD36BA" w:rsidP="00CD36BA">
      <w:pPr>
        <w:autoSpaceDE w:val="0"/>
        <w:autoSpaceDN w:val="0"/>
        <w:adjustRightInd w:val="0"/>
        <w:spacing w:line="240" w:lineRule="auto"/>
        <w:ind w:firstLine="709"/>
        <w:jc w:val="both"/>
        <w:rPr>
          <w:rFonts w:ascii="Times New Roman" w:eastAsia="TimesNewRoman" w:hAnsi="Times New Roman"/>
          <w:sz w:val="24"/>
          <w:szCs w:val="24"/>
          <w:lang w:eastAsia="ru-RU"/>
        </w:rPr>
      </w:pPr>
      <w:r w:rsidRPr="00141113">
        <w:rPr>
          <w:rFonts w:ascii="Times New Roman" w:eastAsia="TimesNewRoman" w:hAnsi="Times New Roman"/>
          <w:sz w:val="24"/>
          <w:szCs w:val="24"/>
          <w:lang w:eastAsia="ru-RU"/>
        </w:rPr>
        <w:t>Размеры земельных участков на 1 блок – 0,04 – 0,15 га.</w:t>
      </w:r>
    </w:p>
    <w:p w:rsidR="00CD36BA" w:rsidRPr="00141113" w:rsidRDefault="00CD36BA" w:rsidP="00CD36BA">
      <w:pPr>
        <w:spacing w:line="240" w:lineRule="auto"/>
        <w:ind w:firstLine="709"/>
        <w:jc w:val="both"/>
        <w:rPr>
          <w:rFonts w:ascii="Times New Roman" w:hAnsi="Times New Roman"/>
          <w:sz w:val="24"/>
          <w:szCs w:val="24"/>
        </w:rPr>
      </w:pPr>
      <w:r w:rsidRPr="00141113">
        <w:rPr>
          <w:rFonts w:ascii="Times New Roman" w:hAnsi="Times New Roman"/>
          <w:sz w:val="24"/>
          <w:szCs w:val="24"/>
        </w:rPr>
        <w:t>Максимальное количество жилых блоков – 10.</w:t>
      </w:r>
    </w:p>
    <w:p w:rsidR="00CD36BA" w:rsidRPr="00141113" w:rsidRDefault="00CD36BA" w:rsidP="00CD36BA">
      <w:pPr>
        <w:spacing w:line="240" w:lineRule="auto"/>
        <w:ind w:firstLine="709"/>
        <w:jc w:val="both"/>
        <w:rPr>
          <w:rFonts w:ascii="Times New Roman" w:hAnsi="Times New Roman"/>
          <w:sz w:val="24"/>
          <w:szCs w:val="24"/>
        </w:rPr>
      </w:pPr>
      <w:r w:rsidRPr="00141113">
        <w:rPr>
          <w:rFonts w:ascii="Times New Roman" w:hAnsi="Times New Roman"/>
          <w:sz w:val="24"/>
          <w:szCs w:val="24"/>
        </w:rPr>
        <w:t>Коэффициент застройки – 0,5;</w:t>
      </w:r>
    </w:p>
    <w:p w:rsidR="00CD36BA" w:rsidRPr="00141113" w:rsidRDefault="00CD36BA" w:rsidP="00CD36BA">
      <w:pPr>
        <w:spacing w:line="240" w:lineRule="auto"/>
        <w:ind w:firstLine="709"/>
        <w:jc w:val="both"/>
        <w:rPr>
          <w:rFonts w:ascii="Times New Roman" w:hAnsi="Times New Roman"/>
          <w:sz w:val="24"/>
          <w:szCs w:val="24"/>
        </w:rPr>
      </w:pPr>
      <w:r w:rsidRPr="00141113">
        <w:rPr>
          <w:rFonts w:ascii="Times New Roman" w:hAnsi="Times New Roman"/>
          <w:sz w:val="24"/>
          <w:szCs w:val="24"/>
        </w:rPr>
        <w:t>Максимальное количество этажей – 8;</w:t>
      </w:r>
    </w:p>
    <w:p w:rsidR="00CD36BA" w:rsidRPr="00141113" w:rsidRDefault="00CD36BA" w:rsidP="00CD36BA">
      <w:pPr>
        <w:spacing w:line="240" w:lineRule="auto"/>
        <w:ind w:firstLine="709"/>
        <w:jc w:val="both"/>
        <w:rPr>
          <w:rFonts w:ascii="Times New Roman" w:hAnsi="Times New Roman"/>
          <w:sz w:val="24"/>
          <w:szCs w:val="24"/>
        </w:rPr>
      </w:pPr>
      <w:r w:rsidRPr="00141113">
        <w:rPr>
          <w:rFonts w:ascii="Times New Roman" w:hAnsi="Times New Roman"/>
          <w:sz w:val="24"/>
          <w:szCs w:val="24"/>
        </w:rPr>
        <w:t xml:space="preserve">Минимальный размер земельных участков гаражей и стоянок легковых автомобилей на 1 </w:t>
      </w:r>
      <w:proofErr w:type="spellStart"/>
      <w:r w:rsidRPr="00141113">
        <w:rPr>
          <w:rFonts w:ascii="Times New Roman" w:hAnsi="Times New Roman"/>
          <w:sz w:val="24"/>
          <w:szCs w:val="24"/>
        </w:rPr>
        <w:t>маш</w:t>
      </w:r>
      <w:proofErr w:type="spellEnd"/>
      <w:r w:rsidRPr="00141113">
        <w:rPr>
          <w:rFonts w:ascii="Times New Roman" w:hAnsi="Times New Roman"/>
          <w:sz w:val="24"/>
          <w:szCs w:val="24"/>
        </w:rPr>
        <w:t>./место, м</w:t>
      </w:r>
      <w:r w:rsidRPr="00141113">
        <w:rPr>
          <w:rFonts w:ascii="Times New Roman" w:hAnsi="Times New Roman"/>
          <w:sz w:val="24"/>
          <w:szCs w:val="24"/>
          <w:vertAlign w:val="superscript"/>
        </w:rPr>
        <w:t>2</w:t>
      </w:r>
      <w:r w:rsidRPr="00141113">
        <w:rPr>
          <w:rFonts w:ascii="Times New Roman" w:hAnsi="Times New Roman"/>
          <w:sz w:val="24"/>
          <w:szCs w:val="24"/>
        </w:rPr>
        <w:t xml:space="preserve">:  одноэтажных – </w:t>
      </w:r>
      <w:r w:rsidR="00326691" w:rsidRPr="00141113">
        <w:rPr>
          <w:rFonts w:ascii="Times New Roman" w:hAnsi="Times New Roman"/>
          <w:sz w:val="24"/>
          <w:szCs w:val="24"/>
        </w:rPr>
        <w:t>6</w:t>
      </w:r>
      <w:r w:rsidRPr="00141113">
        <w:rPr>
          <w:rFonts w:ascii="Times New Roman" w:hAnsi="Times New Roman"/>
          <w:sz w:val="24"/>
          <w:szCs w:val="24"/>
        </w:rPr>
        <w:t xml:space="preserve">; </w:t>
      </w:r>
      <w:r w:rsidR="00326691" w:rsidRPr="00141113">
        <w:rPr>
          <w:rFonts w:ascii="Times New Roman" w:hAnsi="Times New Roman"/>
          <w:sz w:val="24"/>
          <w:szCs w:val="24"/>
        </w:rPr>
        <w:t xml:space="preserve">максимальный </w:t>
      </w:r>
      <w:r w:rsidRPr="00141113">
        <w:rPr>
          <w:rFonts w:ascii="Times New Roman" w:hAnsi="Times New Roman"/>
          <w:sz w:val="24"/>
          <w:szCs w:val="24"/>
        </w:rPr>
        <w:t xml:space="preserve">– </w:t>
      </w:r>
      <w:r w:rsidR="00B02457" w:rsidRPr="00141113">
        <w:rPr>
          <w:rFonts w:ascii="Times New Roman" w:hAnsi="Times New Roman"/>
          <w:sz w:val="24"/>
          <w:szCs w:val="24"/>
        </w:rPr>
        <w:t>80</w:t>
      </w:r>
      <w:r w:rsidRPr="00141113">
        <w:rPr>
          <w:rFonts w:ascii="Times New Roman" w:hAnsi="Times New Roman"/>
          <w:sz w:val="24"/>
          <w:szCs w:val="24"/>
        </w:rPr>
        <w:t>.</w:t>
      </w:r>
    </w:p>
    <w:p w:rsidR="00CD36BA" w:rsidRPr="00141113" w:rsidRDefault="00CD36BA" w:rsidP="00CD36BA">
      <w:pPr>
        <w:pStyle w:val="ConsNormal"/>
        <w:ind w:firstLine="540"/>
        <w:jc w:val="both"/>
        <w:rPr>
          <w:rFonts w:ascii="Times New Roman" w:hAnsi="Times New Roman" w:cs="Times New Roman"/>
        </w:rPr>
      </w:pPr>
      <w:r w:rsidRPr="00141113">
        <w:rPr>
          <w:rFonts w:ascii="Times New Roman" w:hAnsi="Times New Roman" w:cs="Times New Roman"/>
        </w:rPr>
        <w:t>Отступ от красной линии до линии регулирования застройки улиц составляет не менее 5 метров, проездов - не менее 3 метров. В сложившейся застройке линию регулирования застройки допускается совмещать с красной линией. Минимальное расстояние до границ соседнего участка по санитарно-бытовым и зооветеринарным требованиям должно быть не менее:</w:t>
      </w:r>
    </w:p>
    <w:p w:rsidR="00CD36BA" w:rsidRPr="00B82812" w:rsidRDefault="00CD36BA" w:rsidP="00CD36BA">
      <w:pPr>
        <w:pStyle w:val="ConsPlusNormal"/>
        <w:ind w:firstLine="709"/>
        <w:jc w:val="both"/>
        <w:rPr>
          <w:rFonts w:ascii="Times New Roman" w:hAnsi="Times New Roman" w:cs="Times New Roman"/>
          <w:sz w:val="24"/>
          <w:szCs w:val="24"/>
        </w:rPr>
      </w:pPr>
      <w:r w:rsidRPr="00141113">
        <w:rPr>
          <w:rFonts w:ascii="Times New Roman" w:hAnsi="Times New Roman" w:cs="Times New Roman"/>
          <w:sz w:val="24"/>
          <w:szCs w:val="24"/>
        </w:rPr>
        <w:t>- от усадебного жилого дома - 3 м;</w:t>
      </w:r>
    </w:p>
    <w:p w:rsidR="00CD36BA" w:rsidRPr="00B82812" w:rsidRDefault="00CD36BA" w:rsidP="00CD36BA">
      <w:pPr>
        <w:pStyle w:val="ConsPlusNormal"/>
        <w:ind w:firstLine="709"/>
        <w:jc w:val="both"/>
        <w:rPr>
          <w:rFonts w:ascii="Times New Roman" w:hAnsi="Times New Roman" w:cs="Times New Roman"/>
          <w:sz w:val="24"/>
          <w:szCs w:val="24"/>
        </w:rPr>
      </w:pPr>
      <w:r w:rsidRPr="00B82812">
        <w:rPr>
          <w:rFonts w:ascii="Times New Roman" w:hAnsi="Times New Roman" w:cs="Times New Roman"/>
          <w:sz w:val="24"/>
          <w:szCs w:val="24"/>
        </w:rPr>
        <w:t>- от постройки для содержания скота и птицы - 4 м;</w:t>
      </w:r>
    </w:p>
    <w:p w:rsidR="00CD36BA" w:rsidRPr="00B82812" w:rsidRDefault="00CD36BA" w:rsidP="00CD36BA">
      <w:pPr>
        <w:pStyle w:val="ConsPlusNormal"/>
        <w:ind w:firstLine="709"/>
        <w:jc w:val="both"/>
        <w:rPr>
          <w:rFonts w:ascii="Times New Roman" w:hAnsi="Times New Roman" w:cs="Times New Roman"/>
          <w:sz w:val="24"/>
          <w:szCs w:val="24"/>
        </w:rPr>
      </w:pPr>
      <w:r w:rsidRPr="00B82812">
        <w:rPr>
          <w:rFonts w:ascii="Times New Roman" w:hAnsi="Times New Roman" w:cs="Times New Roman"/>
          <w:sz w:val="24"/>
          <w:szCs w:val="24"/>
        </w:rPr>
        <w:t>- от хозяйственных и прочих строений - 1 м;</w:t>
      </w:r>
    </w:p>
    <w:p w:rsidR="00CD36BA" w:rsidRPr="00B82812" w:rsidRDefault="00CD36BA" w:rsidP="00CD36BA">
      <w:pPr>
        <w:pStyle w:val="ConsPlusNormal"/>
        <w:ind w:firstLine="709"/>
        <w:jc w:val="both"/>
        <w:rPr>
          <w:rFonts w:ascii="Times New Roman" w:hAnsi="Times New Roman" w:cs="Times New Roman"/>
          <w:sz w:val="24"/>
          <w:szCs w:val="24"/>
        </w:rPr>
      </w:pPr>
      <w:r w:rsidRPr="00B82812">
        <w:rPr>
          <w:rFonts w:ascii="Times New Roman" w:hAnsi="Times New Roman" w:cs="Times New Roman"/>
          <w:sz w:val="24"/>
          <w:szCs w:val="24"/>
        </w:rPr>
        <w:t>- от стволов высокорослых деревьев - 4 м, среднерослых - 2 м, кустарников - 1 м.</w:t>
      </w:r>
    </w:p>
    <w:p w:rsidR="00CD36BA" w:rsidRPr="00141113" w:rsidRDefault="00CD36BA" w:rsidP="00CD36BA">
      <w:pPr>
        <w:pStyle w:val="ConsNormal"/>
        <w:ind w:firstLine="709"/>
        <w:jc w:val="both"/>
        <w:rPr>
          <w:rFonts w:ascii="Times New Roman" w:hAnsi="Times New Roman"/>
        </w:rPr>
      </w:pPr>
      <w:r w:rsidRPr="00B82812">
        <w:rPr>
          <w:rFonts w:ascii="Times New Roman" w:hAnsi="Times New Roman" w:cs="Times New Roman"/>
        </w:rPr>
        <w:t>При отсутствии централизованной  канализации расстояние от туалета и выгребной ямы до стен жилого дома, в том числе и соседнего необходимо принимать не ме</w:t>
      </w:r>
      <w:r w:rsidRPr="00B82812">
        <w:rPr>
          <w:rFonts w:ascii="Times New Roman" w:hAnsi="Times New Roman" w:cs="Times New Roman"/>
          <w:color w:val="000000"/>
        </w:rPr>
        <w:t>нее 8 м</w:t>
      </w:r>
      <w:r w:rsidRPr="00B82812">
        <w:rPr>
          <w:rFonts w:ascii="Times New Roman" w:hAnsi="Times New Roman" w:cs="Times New Roman"/>
        </w:rPr>
        <w:t xml:space="preserve">, до источника </w:t>
      </w:r>
      <w:r w:rsidRPr="00141113">
        <w:rPr>
          <w:rFonts w:ascii="Times New Roman" w:hAnsi="Times New Roman" w:cs="Times New Roman"/>
        </w:rPr>
        <w:t>водоснабжения (колодца) - не менее</w:t>
      </w:r>
      <w:r w:rsidRPr="00141113">
        <w:rPr>
          <w:rFonts w:ascii="Times New Roman" w:hAnsi="Times New Roman" w:cs="Times New Roman"/>
          <w:color w:val="000000"/>
        </w:rPr>
        <w:t xml:space="preserve"> - 30 </w:t>
      </w:r>
      <w:r w:rsidRPr="00141113">
        <w:rPr>
          <w:rFonts w:ascii="Times New Roman" w:hAnsi="Times New Roman" w:cs="Times New Roman"/>
        </w:rPr>
        <w:t>м.</w:t>
      </w:r>
    </w:p>
    <w:p w:rsidR="00CD36BA" w:rsidRPr="00141113" w:rsidRDefault="00CD36BA" w:rsidP="00CD36BA">
      <w:pPr>
        <w:pStyle w:val="ConsNormal"/>
        <w:ind w:firstLine="709"/>
        <w:jc w:val="both"/>
        <w:rPr>
          <w:rFonts w:ascii="Times New Roman" w:hAnsi="Times New Roman"/>
        </w:rPr>
      </w:pPr>
      <w:r w:rsidRPr="00141113">
        <w:rPr>
          <w:rFonts w:ascii="Times New Roman" w:hAnsi="Times New Roman" w:cs="Times New Roman"/>
        </w:rPr>
        <w:t xml:space="preserve">Расстояние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6 м. Максимальное количество этажей надземной части основных строений до </w:t>
      </w:r>
      <w:r w:rsidR="00D668D5" w:rsidRPr="00141113">
        <w:rPr>
          <w:rFonts w:ascii="Times New Roman" w:hAnsi="Times New Roman" w:cs="Times New Roman"/>
        </w:rPr>
        <w:t>8</w:t>
      </w:r>
      <w:r w:rsidRPr="00141113">
        <w:rPr>
          <w:rFonts w:ascii="Times New Roman" w:hAnsi="Times New Roman" w:cs="Times New Roman"/>
        </w:rPr>
        <w:t>-</w:t>
      </w:r>
      <w:r w:rsidR="00D668D5" w:rsidRPr="00141113">
        <w:rPr>
          <w:rFonts w:ascii="Times New Roman" w:hAnsi="Times New Roman" w:cs="Times New Roman"/>
        </w:rPr>
        <w:t>и</w:t>
      </w:r>
      <w:r w:rsidRPr="00141113">
        <w:rPr>
          <w:rFonts w:ascii="Times New Roman" w:hAnsi="Times New Roman" w:cs="Times New Roman"/>
        </w:rPr>
        <w:t xml:space="preserve"> включительно, вспомогательных - не более двух.</w:t>
      </w:r>
    </w:p>
    <w:p w:rsidR="00CD36BA" w:rsidRPr="00B82812" w:rsidRDefault="00CD36BA" w:rsidP="00CD36BA">
      <w:pPr>
        <w:pStyle w:val="ConsNormal"/>
        <w:ind w:firstLine="709"/>
        <w:jc w:val="both"/>
        <w:rPr>
          <w:rFonts w:ascii="Times New Roman" w:hAnsi="Times New Roman"/>
        </w:rPr>
      </w:pPr>
      <w:r w:rsidRPr="00141113">
        <w:rPr>
          <w:rFonts w:ascii="Times New Roman" w:hAnsi="Times New Roman" w:cs="Times New Roman"/>
        </w:rPr>
        <w:t xml:space="preserve">Ограждение земельных участков со стороны улиц должно быть единообразным как минимум в пределах одного квартала с обеих сторон улицы. Материал ограждения, его высота должны быть согласованы с органами архитектуры. По меже земельных участков рекомендуется устанавливать </w:t>
      </w:r>
      <w:proofErr w:type="spellStart"/>
      <w:r w:rsidRPr="00141113">
        <w:rPr>
          <w:rFonts w:ascii="Times New Roman" w:hAnsi="Times New Roman" w:cs="Times New Roman"/>
        </w:rPr>
        <w:t>неглухие</w:t>
      </w:r>
      <w:proofErr w:type="spellEnd"/>
      <w:r w:rsidRPr="00141113">
        <w:rPr>
          <w:rFonts w:ascii="Times New Roman" w:hAnsi="Times New Roman" w:cs="Times New Roman"/>
        </w:rPr>
        <w:t xml:space="preserve"> ограждения (сетка - </w:t>
      </w:r>
      <w:proofErr w:type="spellStart"/>
      <w:r w:rsidRPr="00141113">
        <w:rPr>
          <w:rFonts w:ascii="Times New Roman" w:hAnsi="Times New Roman" w:cs="Times New Roman"/>
        </w:rPr>
        <w:t>рабица</w:t>
      </w:r>
      <w:proofErr w:type="spellEnd"/>
      <w:r w:rsidRPr="00141113">
        <w:rPr>
          <w:rFonts w:ascii="Times New Roman" w:hAnsi="Times New Roman" w:cs="Times New Roman"/>
        </w:rPr>
        <w:t>, сварные металлические сетки, деревянные решетчатые конструкции с площадью просвета не менее 50% площади</w:t>
      </w:r>
      <w:r w:rsidRPr="00B82812">
        <w:rPr>
          <w:rFonts w:ascii="Times New Roman" w:hAnsi="Times New Roman" w:cs="Times New Roman"/>
        </w:rPr>
        <w:t xml:space="preserve"> ограждения, в застроенной части участка возможно устройство сплошного ограждения. Высота ограждений не более - 2,0 м.</w:t>
      </w:r>
    </w:p>
    <w:p w:rsidR="00CD36BA" w:rsidRPr="00B82812" w:rsidRDefault="00CD36BA" w:rsidP="00CD36BA">
      <w:pPr>
        <w:pStyle w:val="ConsNormal"/>
        <w:ind w:firstLine="709"/>
        <w:jc w:val="both"/>
        <w:rPr>
          <w:rFonts w:ascii="Times New Roman" w:hAnsi="Times New Roman"/>
        </w:rPr>
      </w:pPr>
      <w:r w:rsidRPr="00B82812">
        <w:rPr>
          <w:rFonts w:ascii="Times New Roman" w:hAnsi="Times New Roman"/>
        </w:rPr>
        <w:t>Минимальное расстояние между длинными сторонами жилых зданий высотой 2-3 этажа - 15 м, между длинными сторонами и торцами этих же зданий с окнами из жилых комнат - не менее 10 м.</w:t>
      </w:r>
    </w:p>
    <w:p w:rsidR="00CD36BA" w:rsidRPr="00B82812" w:rsidRDefault="00CD36BA" w:rsidP="00CD36BA">
      <w:pPr>
        <w:pStyle w:val="ConsNormal"/>
        <w:ind w:firstLine="709"/>
        <w:jc w:val="both"/>
        <w:rPr>
          <w:rFonts w:ascii="Times New Roman" w:hAnsi="Times New Roman"/>
        </w:rPr>
      </w:pPr>
      <w:r w:rsidRPr="00B82812">
        <w:rPr>
          <w:rFonts w:ascii="Times New Roman" w:hAnsi="Times New Roman"/>
        </w:rPr>
        <w:t>Минимальное расстояние от стен дошкольных учреждений и общеобразовательных школ до красных линий - 25 м.</w:t>
      </w:r>
    </w:p>
    <w:p w:rsidR="00CD36BA" w:rsidRPr="00B82812" w:rsidRDefault="00CD36BA" w:rsidP="00CD36BA">
      <w:pPr>
        <w:pStyle w:val="ConsNormal"/>
        <w:ind w:firstLine="709"/>
        <w:jc w:val="both"/>
        <w:rPr>
          <w:rFonts w:ascii="Times New Roman" w:hAnsi="Times New Roman"/>
        </w:rPr>
      </w:pPr>
      <w:r w:rsidRPr="00B82812">
        <w:rPr>
          <w:rFonts w:ascii="Times New Roman" w:hAnsi="Times New Roman"/>
        </w:rPr>
        <w:t>Сараи для скота и птицы следует предусматривать на расстоянии от окон жилых помещений дома не менее, м: одиночные и двойные - 10, до 8 блоков - 25, свыше 8 до 30 блоков - 50, площадь застройки сблокированных сараев не должна превышать 800 кв. м.</w:t>
      </w:r>
    </w:p>
    <w:p w:rsidR="00CD36BA" w:rsidRPr="00B82812" w:rsidRDefault="00CD36BA" w:rsidP="00CD36BA">
      <w:pPr>
        <w:pStyle w:val="ConsNormal"/>
        <w:ind w:firstLine="709"/>
        <w:jc w:val="both"/>
        <w:rPr>
          <w:rFonts w:ascii="Times New Roman" w:hAnsi="Times New Roman"/>
        </w:rPr>
      </w:pPr>
      <w:r w:rsidRPr="00B82812">
        <w:rPr>
          <w:rFonts w:ascii="Times New Roman" w:hAnsi="Times New Roman"/>
        </w:rPr>
        <w:t>Минимальные разрывы между стенами зданий без окон - 6 м;</w:t>
      </w:r>
    </w:p>
    <w:p w:rsidR="00CD36BA" w:rsidRPr="00B82812" w:rsidRDefault="00CD36BA" w:rsidP="00CD36BA">
      <w:pPr>
        <w:widowControl w:val="0"/>
        <w:autoSpaceDE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Высота зданий для жилых домов от уровня земли до верха плоской кровли - не более 51 м; до конька скатной кровли - не более 56 м;. Максимальная высота зданий, строений, </w:t>
      </w:r>
      <w:r w:rsidRPr="00B82812">
        <w:rPr>
          <w:rFonts w:ascii="Times New Roman" w:hAnsi="Times New Roman"/>
          <w:sz w:val="24"/>
          <w:szCs w:val="24"/>
        </w:rPr>
        <w:lastRenderedPageBreak/>
        <w:t>сооружений на территории земельных участков в сложившейся застройки допускается не более чем на 30% выше средней высоты существующих зданий в квартале.</w:t>
      </w:r>
    </w:p>
    <w:p w:rsidR="00CD36BA" w:rsidRPr="00B82812" w:rsidRDefault="00CD36BA" w:rsidP="00CD36BA">
      <w:pPr>
        <w:autoSpaceDE w:val="0"/>
        <w:spacing w:line="240" w:lineRule="auto"/>
        <w:ind w:firstLine="709"/>
        <w:jc w:val="both"/>
        <w:rPr>
          <w:rFonts w:ascii="Times New Roman" w:hAnsi="Times New Roman"/>
          <w:sz w:val="24"/>
          <w:szCs w:val="24"/>
        </w:rPr>
      </w:pPr>
      <w:r w:rsidRPr="00B82812">
        <w:rPr>
          <w:rFonts w:ascii="Times New Roman" w:hAnsi="Times New Roman"/>
          <w:sz w:val="24"/>
          <w:szCs w:val="24"/>
        </w:rPr>
        <w:t>При формировании земельных участков многоквартирных жилых домов часть требуемых настоящими Правилами придомовых озелененных пространств (до 30% их площади) может быть выделена для объединения в самостоятельные земельные участки внутриквартальных скверов (садов) общего пользования при наличии градостроительного обоснования.</w:t>
      </w:r>
    </w:p>
    <w:p w:rsidR="00CD36BA" w:rsidRPr="00B82812" w:rsidRDefault="00CD36BA" w:rsidP="00CD36BA">
      <w:pPr>
        <w:pStyle w:val="ConsNormal"/>
        <w:ind w:firstLine="709"/>
        <w:jc w:val="both"/>
        <w:rPr>
          <w:rFonts w:ascii="Times New Roman" w:hAnsi="Times New Roman"/>
        </w:rPr>
      </w:pPr>
      <w:r w:rsidRPr="00B82812">
        <w:rPr>
          <w:rFonts w:ascii="Times New Roman" w:hAnsi="Times New Roman"/>
        </w:rPr>
        <w:t>Предприятия и учреждения обслуживания, разрешенные Правилами могут размещаться на первых этажах квартирных жилых домов, выходящих на улицы.</w:t>
      </w:r>
    </w:p>
    <w:p w:rsidR="00547FAB" w:rsidRPr="00B82812" w:rsidRDefault="00BF71DD" w:rsidP="00BF71DD">
      <w:pPr>
        <w:widowControl w:val="0"/>
        <w:autoSpaceDE w:val="0"/>
        <w:spacing w:line="240" w:lineRule="auto"/>
        <w:ind w:firstLine="709"/>
        <w:jc w:val="both"/>
        <w:rPr>
          <w:rFonts w:ascii="Times New Roman" w:hAnsi="Times New Roman"/>
          <w:sz w:val="24"/>
          <w:szCs w:val="24"/>
        </w:rPr>
      </w:pPr>
      <w:r w:rsidRPr="00B82812">
        <w:rPr>
          <w:rFonts w:ascii="Times New Roman" w:hAnsi="Times New Roman"/>
          <w:sz w:val="24"/>
          <w:szCs w:val="24"/>
        </w:rPr>
        <w:t>П</w:t>
      </w:r>
      <w:r w:rsidR="00547FAB" w:rsidRPr="00B82812">
        <w:rPr>
          <w:rFonts w:ascii="Times New Roman" w:hAnsi="Times New Roman"/>
          <w:sz w:val="24"/>
          <w:szCs w:val="24"/>
        </w:rPr>
        <w:t xml:space="preserve">лощади земельных участков, предназначенных для размещения многоквартирного жилого дома устанавливается в соответствии с Приказом </w:t>
      </w:r>
      <w:proofErr w:type="spellStart"/>
      <w:r w:rsidR="00547FAB" w:rsidRPr="00B82812">
        <w:rPr>
          <w:rFonts w:ascii="Times New Roman" w:hAnsi="Times New Roman"/>
          <w:sz w:val="24"/>
          <w:szCs w:val="24"/>
        </w:rPr>
        <w:t>Минземстроя</w:t>
      </w:r>
      <w:proofErr w:type="spellEnd"/>
      <w:r w:rsidR="00547FAB" w:rsidRPr="00B82812">
        <w:rPr>
          <w:rFonts w:ascii="Times New Roman" w:hAnsi="Times New Roman"/>
          <w:sz w:val="24"/>
          <w:szCs w:val="24"/>
        </w:rPr>
        <w:t xml:space="preserve"> РФ от 26.08.1998 № 59 «Об утверждении методических указаний по расчету нормативных размеров земельных участков в кондоминиумах». </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Рекомендуемые минимальные расстояния от наземных магистральных газопроводов, не содержащих сероводород, должны быть не менее, м:</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для трубопроводов 1 класса с диаметром труб:</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 до 300 мм – 100; </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от 300 до 600 мм – 150;</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от 600 до 800 мм – 200;</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от 800 до 1000 мм – 250;</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от 1000 до 1200 мм – 300;</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свыше 1200 мм – 350;</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для трубопроводов 2 класса с диаметром труб:</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до 300 мм – 75;</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свыше 300 мм – 125.</w:t>
      </w:r>
    </w:p>
    <w:p w:rsidR="007765E2" w:rsidRPr="00B82812" w:rsidRDefault="007765E2" w:rsidP="007765E2">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головные сооружения водозабора и водоочистки;</w:t>
      </w:r>
    </w:p>
    <w:p w:rsidR="007765E2" w:rsidRPr="00B82812" w:rsidRDefault="007765E2" w:rsidP="007765E2">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очистные сооружения канализации;</w:t>
      </w:r>
    </w:p>
    <w:p w:rsidR="007765E2" w:rsidRPr="00B82812" w:rsidRDefault="007765E2" w:rsidP="007765E2">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магистральные сети и объекты обслуживания инженерной инфраструктуры, в том числе канализационные насосные станции, насосные станции перекачки воды, подкачивающие насосные станции сетей ТС;</w:t>
      </w:r>
    </w:p>
    <w:p w:rsidR="007765E2" w:rsidRPr="00B82812" w:rsidRDefault="007765E2" w:rsidP="007765E2">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воздушные линии электропередачи;</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Исходя из мощности ЛЭП, для защиты населения от действия электромагнитного поля установлены санитарно-защитные зоны для линий электропередачи (санитарные правила СНиП № 2971-84- «Защита населения от воздействия электрического поля, создаваемого воздушными линиями электропередачи переменного тока промышленной частоты»).</w:t>
      </w:r>
    </w:p>
    <w:p w:rsidR="007765E2" w:rsidRPr="00B82812" w:rsidRDefault="007765E2" w:rsidP="007765E2">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Для воздушных высоковольтных линий электропередачи (ВЛ) устанавливаются санитарно-защитные зоны по обе стороны от проекции на землю крайних проводов.</w:t>
      </w:r>
    </w:p>
    <w:p w:rsidR="007765E2" w:rsidRPr="00B82812" w:rsidRDefault="007765E2" w:rsidP="007765E2">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Эти зоны определяют минимальное расстояние до ближайших жилых, производственных зданий и сооружений:</w:t>
      </w:r>
    </w:p>
    <w:p w:rsidR="007765E2" w:rsidRPr="00B82812" w:rsidRDefault="007765E2" w:rsidP="00A77B04">
      <w:pPr>
        <w:numPr>
          <w:ilvl w:val="0"/>
          <w:numId w:val="16"/>
        </w:numPr>
        <w:suppressAutoHyphens/>
        <w:spacing w:line="240" w:lineRule="auto"/>
        <w:jc w:val="both"/>
        <w:rPr>
          <w:rFonts w:ascii="Times New Roman" w:hAnsi="Times New Roman"/>
          <w:sz w:val="24"/>
          <w:szCs w:val="24"/>
        </w:rPr>
      </w:pPr>
      <w:r w:rsidRPr="00B82812">
        <w:rPr>
          <w:rFonts w:ascii="Times New Roman" w:hAnsi="Times New Roman"/>
          <w:sz w:val="24"/>
          <w:szCs w:val="24"/>
        </w:rPr>
        <w:t>2 метра- для ВЛ ниже 1кВ,</w:t>
      </w:r>
    </w:p>
    <w:p w:rsidR="007765E2" w:rsidRPr="00B82812" w:rsidRDefault="007765E2" w:rsidP="00A77B04">
      <w:pPr>
        <w:numPr>
          <w:ilvl w:val="0"/>
          <w:numId w:val="16"/>
        </w:numPr>
        <w:suppressAutoHyphens/>
        <w:spacing w:line="240" w:lineRule="auto"/>
        <w:jc w:val="both"/>
        <w:rPr>
          <w:rFonts w:ascii="Times New Roman" w:hAnsi="Times New Roman"/>
          <w:sz w:val="24"/>
          <w:szCs w:val="24"/>
        </w:rPr>
      </w:pPr>
      <w:r w:rsidRPr="00B82812">
        <w:rPr>
          <w:rFonts w:ascii="Times New Roman" w:hAnsi="Times New Roman"/>
          <w:sz w:val="24"/>
          <w:szCs w:val="24"/>
        </w:rPr>
        <w:t>10 метров- для ВЛ 1-20кВ,</w:t>
      </w:r>
    </w:p>
    <w:p w:rsidR="007765E2" w:rsidRPr="00B82812" w:rsidRDefault="007765E2" w:rsidP="00A77B04">
      <w:pPr>
        <w:numPr>
          <w:ilvl w:val="0"/>
          <w:numId w:val="16"/>
        </w:numPr>
        <w:suppressAutoHyphens/>
        <w:spacing w:line="240" w:lineRule="auto"/>
        <w:jc w:val="both"/>
        <w:rPr>
          <w:rFonts w:ascii="Times New Roman" w:hAnsi="Times New Roman"/>
          <w:sz w:val="24"/>
          <w:szCs w:val="24"/>
        </w:rPr>
      </w:pPr>
      <w:r w:rsidRPr="00B82812">
        <w:rPr>
          <w:rFonts w:ascii="Times New Roman" w:hAnsi="Times New Roman"/>
          <w:sz w:val="24"/>
          <w:szCs w:val="24"/>
        </w:rPr>
        <w:t>15 метров- для ВЛ 35кВ,</w:t>
      </w:r>
    </w:p>
    <w:p w:rsidR="007765E2" w:rsidRPr="00B82812" w:rsidRDefault="007765E2" w:rsidP="00A77B04">
      <w:pPr>
        <w:numPr>
          <w:ilvl w:val="0"/>
          <w:numId w:val="16"/>
        </w:numPr>
        <w:suppressAutoHyphens/>
        <w:spacing w:line="240" w:lineRule="auto"/>
        <w:jc w:val="both"/>
        <w:rPr>
          <w:rFonts w:ascii="Times New Roman" w:hAnsi="Times New Roman"/>
          <w:sz w:val="24"/>
          <w:szCs w:val="24"/>
        </w:rPr>
      </w:pPr>
      <w:r w:rsidRPr="00B82812">
        <w:rPr>
          <w:rFonts w:ascii="Times New Roman" w:hAnsi="Times New Roman"/>
          <w:sz w:val="24"/>
          <w:szCs w:val="24"/>
        </w:rPr>
        <w:t>20 метров- для ВЛ 110кВ,</w:t>
      </w:r>
    </w:p>
    <w:p w:rsidR="007765E2" w:rsidRPr="00B82812" w:rsidRDefault="007765E2" w:rsidP="00A77B04">
      <w:pPr>
        <w:numPr>
          <w:ilvl w:val="0"/>
          <w:numId w:val="16"/>
        </w:numPr>
        <w:suppressAutoHyphens/>
        <w:spacing w:line="240" w:lineRule="auto"/>
        <w:jc w:val="both"/>
        <w:rPr>
          <w:rFonts w:ascii="Times New Roman" w:hAnsi="Times New Roman"/>
          <w:sz w:val="24"/>
          <w:szCs w:val="24"/>
        </w:rPr>
      </w:pPr>
      <w:r w:rsidRPr="00B82812">
        <w:rPr>
          <w:rFonts w:ascii="Times New Roman" w:hAnsi="Times New Roman"/>
          <w:sz w:val="24"/>
          <w:szCs w:val="24"/>
        </w:rPr>
        <w:t>25 метров- для ВЛ 150-220кВ,</w:t>
      </w:r>
    </w:p>
    <w:p w:rsidR="007765E2" w:rsidRPr="00B82812" w:rsidRDefault="007765E2" w:rsidP="00A77B04">
      <w:pPr>
        <w:numPr>
          <w:ilvl w:val="0"/>
          <w:numId w:val="16"/>
        </w:numPr>
        <w:suppressAutoHyphens/>
        <w:spacing w:line="240" w:lineRule="auto"/>
        <w:jc w:val="both"/>
        <w:rPr>
          <w:rFonts w:ascii="Times New Roman" w:hAnsi="Times New Roman"/>
          <w:sz w:val="24"/>
          <w:szCs w:val="24"/>
        </w:rPr>
      </w:pPr>
      <w:r w:rsidRPr="00B82812">
        <w:rPr>
          <w:rFonts w:ascii="Times New Roman" w:hAnsi="Times New Roman"/>
          <w:sz w:val="24"/>
          <w:szCs w:val="24"/>
        </w:rPr>
        <w:t>30 метров- для ВЛ 330кВ, 400кВ, 500кВ,</w:t>
      </w:r>
    </w:p>
    <w:p w:rsidR="007765E2" w:rsidRPr="00B82812" w:rsidRDefault="007765E2" w:rsidP="00A77B04">
      <w:pPr>
        <w:widowControl w:val="0"/>
        <w:numPr>
          <w:ilvl w:val="0"/>
          <w:numId w:val="16"/>
        </w:numPr>
        <w:suppressAutoHyphens/>
        <w:spacing w:line="240" w:lineRule="auto"/>
        <w:jc w:val="both"/>
        <w:rPr>
          <w:rFonts w:ascii="Times New Roman" w:hAnsi="Times New Roman"/>
          <w:sz w:val="24"/>
          <w:szCs w:val="24"/>
        </w:rPr>
      </w:pPr>
      <w:r w:rsidRPr="00B82812">
        <w:rPr>
          <w:rFonts w:ascii="Times New Roman" w:hAnsi="Times New Roman"/>
          <w:sz w:val="24"/>
          <w:szCs w:val="24"/>
        </w:rPr>
        <w:t>40 метров- для ВЛ 750кВ,</w:t>
      </w:r>
    </w:p>
    <w:p w:rsidR="007765E2" w:rsidRPr="00B82812" w:rsidRDefault="007765E2" w:rsidP="00A77B04">
      <w:pPr>
        <w:widowControl w:val="0"/>
        <w:numPr>
          <w:ilvl w:val="0"/>
          <w:numId w:val="16"/>
        </w:numPr>
        <w:suppressAutoHyphens/>
        <w:spacing w:line="240" w:lineRule="auto"/>
        <w:jc w:val="both"/>
        <w:rPr>
          <w:rFonts w:ascii="Times New Roman" w:hAnsi="Times New Roman"/>
          <w:sz w:val="24"/>
          <w:szCs w:val="24"/>
        </w:rPr>
      </w:pPr>
      <w:r w:rsidRPr="00B82812">
        <w:rPr>
          <w:rFonts w:ascii="Times New Roman" w:hAnsi="Times New Roman"/>
          <w:sz w:val="24"/>
          <w:szCs w:val="24"/>
        </w:rPr>
        <w:t>55 метров- для ВЛ 1150кВ,</w:t>
      </w:r>
    </w:p>
    <w:p w:rsidR="007765E2" w:rsidRPr="00B82812" w:rsidRDefault="007765E2" w:rsidP="00A77B04">
      <w:pPr>
        <w:widowControl w:val="0"/>
        <w:numPr>
          <w:ilvl w:val="0"/>
          <w:numId w:val="16"/>
        </w:numPr>
        <w:suppressAutoHyphens/>
        <w:spacing w:line="240" w:lineRule="auto"/>
        <w:jc w:val="both"/>
        <w:rPr>
          <w:rFonts w:ascii="Times New Roman" w:hAnsi="Times New Roman"/>
          <w:sz w:val="24"/>
          <w:szCs w:val="24"/>
        </w:rPr>
      </w:pPr>
      <w:r w:rsidRPr="00B82812">
        <w:rPr>
          <w:rFonts w:ascii="Times New Roman" w:hAnsi="Times New Roman"/>
          <w:sz w:val="24"/>
          <w:szCs w:val="24"/>
        </w:rPr>
        <w:t xml:space="preserve">100 метров- для ВЛ через водоемы (реки, каналы, озера и </w:t>
      </w:r>
      <w:proofErr w:type="spellStart"/>
      <w:r w:rsidRPr="00B82812">
        <w:rPr>
          <w:rFonts w:ascii="Times New Roman" w:hAnsi="Times New Roman"/>
          <w:sz w:val="24"/>
          <w:szCs w:val="24"/>
        </w:rPr>
        <w:t>др</w:t>
      </w:r>
      <w:proofErr w:type="spellEnd"/>
      <w:r w:rsidRPr="00B82812">
        <w:rPr>
          <w:rFonts w:ascii="Times New Roman" w:hAnsi="Times New Roman"/>
          <w:sz w:val="24"/>
          <w:szCs w:val="24"/>
        </w:rPr>
        <w:t>).</w:t>
      </w:r>
    </w:p>
    <w:p w:rsidR="007765E2" w:rsidRPr="00B82812" w:rsidRDefault="007765E2" w:rsidP="007765E2">
      <w:pPr>
        <w:widowControl w:val="0"/>
        <w:tabs>
          <w:tab w:val="num" w:pos="0"/>
        </w:tabs>
        <w:suppressAutoHyphens/>
        <w:spacing w:line="240" w:lineRule="auto"/>
        <w:ind w:firstLine="709"/>
        <w:jc w:val="both"/>
        <w:rPr>
          <w:rFonts w:ascii="Times New Roman" w:hAnsi="Times New Roman"/>
          <w:b/>
          <w:sz w:val="24"/>
          <w:szCs w:val="24"/>
        </w:rPr>
      </w:pPr>
      <w:r w:rsidRPr="00B82812">
        <w:rPr>
          <w:rFonts w:ascii="Times New Roman" w:hAnsi="Times New Roman"/>
          <w:b/>
          <w:sz w:val="24"/>
          <w:szCs w:val="24"/>
        </w:rPr>
        <w:t>Примечание:</w:t>
      </w:r>
    </w:p>
    <w:p w:rsidR="007765E2" w:rsidRPr="00B82812" w:rsidRDefault="007765E2" w:rsidP="007765E2">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Не допускается прохождение ЛЭП по территориям стадионов, учебных и детских учреждений.</w:t>
      </w:r>
    </w:p>
    <w:p w:rsidR="007765E2" w:rsidRPr="00B82812" w:rsidRDefault="007765E2" w:rsidP="007765E2">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Допускается  для ЛЭП (ВЛ) до 20 </w:t>
      </w:r>
      <w:proofErr w:type="spellStart"/>
      <w:r w:rsidRPr="00B82812">
        <w:rPr>
          <w:rFonts w:ascii="Times New Roman" w:hAnsi="Times New Roman"/>
          <w:sz w:val="24"/>
          <w:szCs w:val="24"/>
        </w:rPr>
        <w:t>кВ</w:t>
      </w:r>
      <w:proofErr w:type="spellEnd"/>
      <w:r w:rsidRPr="00B82812">
        <w:rPr>
          <w:rFonts w:ascii="Times New Roman" w:hAnsi="Times New Roman"/>
          <w:sz w:val="24"/>
          <w:szCs w:val="24"/>
        </w:rPr>
        <w:t xml:space="preserve">  принимать расстояние от крайних проводов до </w:t>
      </w:r>
      <w:r w:rsidRPr="00B82812">
        <w:rPr>
          <w:rFonts w:ascii="Times New Roman" w:hAnsi="Times New Roman"/>
          <w:sz w:val="24"/>
          <w:szCs w:val="24"/>
        </w:rPr>
        <w:lastRenderedPageBreak/>
        <w:t>границ приусадебных земельных участков, индивидуальных домов и коллективных садовых участков не менее 20 метров.</w:t>
      </w:r>
    </w:p>
    <w:p w:rsidR="007765E2" w:rsidRPr="00B82812" w:rsidRDefault="007765E2" w:rsidP="007765E2">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Прохождение ЛЭП (ВЛ) над зданиями и сооружениями, как правило, не допускается.</w:t>
      </w:r>
    </w:p>
    <w:p w:rsidR="007765E2" w:rsidRPr="00B82812" w:rsidRDefault="007765E2" w:rsidP="008D4997">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Допускается прохождение ЛЭП (ВЛ) над производственными зданиями и сооружениями промышленных предприятий  I-II степени огнестойкости в соответствии со строительными нормами и правилами  по пожарной безопасности зданий и сооружений с кровлей из негорючих материалов  (для ВЛ 330-750 </w:t>
      </w:r>
      <w:proofErr w:type="spellStart"/>
      <w:r w:rsidRPr="00B82812">
        <w:rPr>
          <w:rFonts w:ascii="Times New Roman" w:hAnsi="Times New Roman"/>
          <w:sz w:val="24"/>
          <w:szCs w:val="24"/>
        </w:rPr>
        <w:t>кВ</w:t>
      </w:r>
      <w:proofErr w:type="spellEnd"/>
      <w:r w:rsidRPr="00B82812">
        <w:rPr>
          <w:rFonts w:ascii="Times New Roman" w:hAnsi="Times New Roman"/>
          <w:sz w:val="24"/>
          <w:szCs w:val="24"/>
        </w:rPr>
        <w:t>  только над производственными зданиями электрических подстанций.</w:t>
      </w:r>
    </w:p>
    <w:p w:rsidR="007765E2" w:rsidRPr="00B82812" w:rsidRDefault="007765E2" w:rsidP="008D4997">
      <w:pPr>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В охранной зоне ЛЭП ( ВЛ)  запрещается:</w:t>
      </w:r>
    </w:p>
    <w:p w:rsidR="007765E2" w:rsidRPr="00B82812" w:rsidRDefault="007765E2" w:rsidP="00A77B04">
      <w:pPr>
        <w:pStyle w:val="a5"/>
        <w:numPr>
          <w:ilvl w:val="0"/>
          <w:numId w:val="15"/>
        </w:numPr>
        <w:tabs>
          <w:tab w:val="left" w:pos="1122"/>
        </w:tabs>
        <w:suppressAutoHyphens/>
        <w:spacing w:after="0" w:line="240" w:lineRule="auto"/>
        <w:jc w:val="both"/>
        <w:rPr>
          <w:rFonts w:ascii="Times New Roman" w:hAnsi="Times New Roman"/>
          <w:sz w:val="24"/>
          <w:szCs w:val="24"/>
        </w:rPr>
      </w:pPr>
      <w:r w:rsidRPr="00B82812">
        <w:rPr>
          <w:rFonts w:ascii="Times New Roman" w:hAnsi="Times New Roman"/>
          <w:sz w:val="24"/>
          <w:szCs w:val="24"/>
        </w:rPr>
        <w:t>Производить строительство, капитальный ремонт, снос любых зданий и сооружений.</w:t>
      </w:r>
    </w:p>
    <w:p w:rsidR="007765E2" w:rsidRPr="00B82812" w:rsidRDefault="007765E2" w:rsidP="00A77B04">
      <w:pPr>
        <w:pStyle w:val="a5"/>
        <w:numPr>
          <w:ilvl w:val="0"/>
          <w:numId w:val="15"/>
        </w:numPr>
        <w:tabs>
          <w:tab w:val="left" w:pos="1122"/>
        </w:tabs>
        <w:suppressAutoHyphens/>
        <w:spacing w:after="0" w:line="240" w:lineRule="auto"/>
        <w:jc w:val="both"/>
        <w:rPr>
          <w:rFonts w:ascii="Times New Roman" w:hAnsi="Times New Roman"/>
          <w:sz w:val="24"/>
          <w:szCs w:val="24"/>
        </w:rPr>
      </w:pPr>
      <w:r w:rsidRPr="00B82812">
        <w:rPr>
          <w:rFonts w:ascii="Times New Roman" w:hAnsi="Times New Roman"/>
          <w:sz w:val="24"/>
          <w:szCs w:val="24"/>
        </w:rPr>
        <w:t>Осуществлять всякого рода горные, взрывные, мелиоративные работы, производить посадку деревьев, полив сельскохозяйственных культур.</w:t>
      </w:r>
    </w:p>
    <w:p w:rsidR="007765E2" w:rsidRPr="00B82812" w:rsidRDefault="007765E2" w:rsidP="00A77B04">
      <w:pPr>
        <w:pStyle w:val="a5"/>
        <w:numPr>
          <w:ilvl w:val="0"/>
          <w:numId w:val="15"/>
        </w:numPr>
        <w:tabs>
          <w:tab w:val="left" w:pos="1122"/>
        </w:tabs>
        <w:suppressAutoHyphens/>
        <w:spacing w:after="0" w:line="240" w:lineRule="auto"/>
        <w:jc w:val="both"/>
        <w:rPr>
          <w:rFonts w:ascii="Times New Roman" w:hAnsi="Times New Roman"/>
          <w:sz w:val="24"/>
          <w:szCs w:val="24"/>
        </w:rPr>
      </w:pPr>
      <w:r w:rsidRPr="00B82812">
        <w:rPr>
          <w:rFonts w:ascii="Times New Roman" w:hAnsi="Times New Roman"/>
          <w:sz w:val="24"/>
          <w:szCs w:val="24"/>
        </w:rPr>
        <w:t>Размещать автозаправочные станции.</w:t>
      </w:r>
    </w:p>
    <w:p w:rsidR="007765E2" w:rsidRPr="00B82812" w:rsidRDefault="007765E2" w:rsidP="00A77B04">
      <w:pPr>
        <w:pStyle w:val="a5"/>
        <w:numPr>
          <w:ilvl w:val="0"/>
          <w:numId w:val="15"/>
        </w:numPr>
        <w:tabs>
          <w:tab w:val="left" w:pos="1122"/>
        </w:tabs>
        <w:suppressAutoHyphens/>
        <w:spacing w:after="0" w:line="240" w:lineRule="auto"/>
        <w:jc w:val="both"/>
        <w:rPr>
          <w:rFonts w:ascii="Times New Roman" w:hAnsi="Times New Roman"/>
          <w:sz w:val="24"/>
          <w:szCs w:val="24"/>
        </w:rPr>
      </w:pPr>
      <w:r w:rsidRPr="00B82812">
        <w:rPr>
          <w:rFonts w:ascii="Times New Roman" w:hAnsi="Times New Roman"/>
          <w:sz w:val="24"/>
          <w:szCs w:val="24"/>
        </w:rPr>
        <w:t>Загромождать подъезды и подходы к опорам ВЛ.</w:t>
      </w:r>
    </w:p>
    <w:p w:rsidR="007765E2" w:rsidRPr="00B82812" w:rsidRDefault="007765E2" w:rsidP="00A77B04">
      <w:pPr>
        <w:pStyle w:val="a5"/>
        <w:numPr>
          <w:ilvl w:val="0"/>
          <w:numId w:val="15"/>
        </w:numPr>
        <w:tabs>
          <w:tab w:val="left" w:pos="1122"/>
        </w:tabs>
        <w:suppressAutoHyphens/>
        <w:spacing w:after="0" w:line="240" w:lineRule="auto"/>
        <w:jc w:val="both"/>
        <w:rPr>
          <w:rFonts w:ascii="Times New Roman" w:hAnsi="Times New Roman"/>
          <w:sz w:val="24"/>
          <w:szCs w:val="24"/>
        </w:rPr>
      </w:pPr>
      <w:r w:rsidRPr="00B82812">
        <w:rPr>
          <w:rFonts w:ascii="Times New Roman" w:hAnsi="Times New Roman"/>
          <w:sz w:val="24"/>
          <w:szCs w:val="24"/>
        </w:rPr>
        <w:t>Устраивать свалки снега, мусора и грунта.</w:t>
      </w:r>
    </w:p>
    <w:p w:rsidR="007765E2" w:rsidRPr="00B82812" w:rsidRDefault="007765E2" w:rsidP="00A77B04">
      <w:pPr>
        <w:pStyle w:val="a5"/>
        <w:numPr>
          <w:ilvl w:val="0"/>
          <w:numId w:val="15"/>
        </w:numPr>
        <w:tabs>
          <w:tab w:val="left" w:pos="1122"/>
        </w:tabs>
        <w:suppressAutoHyphens/>
        <w:spacing w:after="0" w:line="240" w:lineRule="auto"/>
        <w:jc w:val="both"/>
        <w:rPr>
          <w:rFonts w:ascii="Times New Roman" w:hAnsi="Times New Roman"/>
          <w:sz w:val="24"/>
          <w:szCs w:val="24"/>
        </w:rPr>
      </w:pPr>
      <w:r w:rsidRPr="00B82812">
        <w:rPr>
          <w:rFonts w:ascii="Times New Roman" w:hAnsi="Times New Roman"/>
          <w:sz w:val="24"/>
          <w:szCs w:val="24"/>
        </w:rPr>
        <w:t>Складировать корма, удобрения, солому, разводить огонь.</w:t>
      </w:r>
    </w:p>
    <w:p w:rsidR="007765E2" w:rsidRPr="00B82812" w:rsidRDefault="007765E2" w:rsidP="00A77B04">
      <w:pPr>
        <w:pStyle w:val="a5"/>
        <w:numPr>
          <w:ilvl w:val="0"/>
          <w:numId w:val="15"/>
        </w:numPr>
        <w:tabs>
          <w:tab w:val="left" w:pos="1122"/>
        </w:tabs>
        <w:suppressAutoHyphens/>
        <w:spacing w:after="0" w:line="240" w:lineRule="auto"/>
        <w:jc w:val="both"/>
        <w:rPr>
          <w:rFonts w:ascii="Times New Roman" w:hAnsi="Times New Roman"/>
          <w:sz w:val="24"/>
          <w:szCs w:val="24"/>
        </w:rPr>
      </w:pPr>
      <w:r w:rsidRPr="00B82812">
        <w:rPr>
          <w:rFonts w:ascii="Times New Roman" w:hAnsi="Times New Roman"/>
          <w:sz w:val="24"/>
          <w:szCs w:val="24"/>
        </w:rPr>
        <w:t>Устраивать спортивные площадки, стадионы, остановки транспорта, проводить любые мероприятия, связанные с большим скоплением людей.</w:t>
      </w:r>
    </w:p>
    <w:p w:rsidR="00CD36BA" w:rsidRPr="00B82812" w:rsidRDefault="00CD36BA" w:rsidP="008D4997">
      <w:pPr>
        <w:pStyle w:val="ConsNormal"/>
        <w:ind w:firstLine="709"/>
        <w:jc w:val="both"/>
        <w:rPr>
          <w:rFonts w:ascii="Times New Roman" w:hAnsi="Times New Roman" w:cs="Times New Roman"/>
        </w:rPr>
      </w:pPr>
      <w:r w:rsidRPr="00B82812">
        <w:rPr>
          <w:rFonts w:ascii="Times New Roman" w:hAnsi="Times New Roman"/>
        </w:rPr>
        <w:t>П</w:t>
      </w:r>
      <w:r w:rsidRPr="00B82812">
        <w:rPr>
          <w:rFonts w:ascii="Times New Roman" w:hAnsi="Times New Roman" w:cs="Times New Roman"/>
        </w:rPr>
        <w:t xml:space="preserve">редельные размеры земельных участков, не устанавливаются для земельных участков, предоставленных до введения в действие Земельного кодекса РФ. </w:t>
      </w:r>
    </w:p>
    <w:p w:rsidR="00091025" w:rsidRPr="00B82812" w:rsidRDefault="00091025" w:rsidP="008D4997">
      <w:pPr>
        <w:pStyle w:val="a5"/>
        <w:widowControl w:val="0"/>
        <w:autoSpaceDE w:val="0"/>
        <w:autoSpaceDN w:val="0"/>
        <w:adjustRightInd w:val="0"/>
        <w:spacing w:after="0" w:line="240" w:lineRule="auto"/>
        <w:ind w:left="0" w:firstLine="709"/>
        <w:jc w:val="both"/>
        <w:rPr>
          <w:rFonts w:ascii="Times New Roman" w:hAnsi="Times New Roman"/>
          <w:sz w:val="24"/>
          <w:szCs w:val="24"/>
        </w:rPr>
      </w:pPr>
      <w:r w:rsidRPr="00B82812">
        <w:rPr>
          <w:rFonts w:ascii="Times New Roman" w:hAnsi="Times New Roman"/>
          <w:sz w:val="24"/>
          <w:szCs w:val="24"/>
        </w:rPr>
        <w:t>Предельные размеры для земельных участков и предельные параметры разрешенного строительства, реконструкции объектов капитального строительства, не указанные выше не устанавливаются.</w:t>
      </w:r>
    </w:p>
    <w:p w:rsidR="00CD36BA" w:rsidRPr="00B82812" w:rsidRDefault="00CD36BA" w:rsidP="00B82812">
      <w:pPr>
        <w:autoSpaceDE w:val="0"/>
        <w:autoSpaceDN w:val="0"/>
        <w:adjustRightInd w:val="0"/>
        <w:spacing w:line="240" w:lineRule="auto"/>
        <w:ind w:firstLine="709"/>
        <w:jc w:val="left"/>
        <w:rPr>
          <w:rFonts w:ascii="Times New Roman" w:eastAsia="TimesNewRoman" w:hAnsi="Times New Roman"/>
          <w:b/>
          <w:sz w:val="24"/>
          <w:szCs w:val="24"/>
          <w:lang w:eastAsia="ru-RU"/>
        </w:rPr>
      </w:pPr>
      <w:r w:rsidRPr="00B82812">
        <w:rPr>
          <w:rFonts w:ascii="Times New Roman" w:eastAsia="TimesNewRoman" w:hAnsi="Times New Roman"/>
          <w:b/>
          <w:sz w:val="24"/>
          <w:szCs w:val="24"/>
          <w:lang w:eastAsia="ru-RU"/>
        </w:rPr>
        <w:t>Ограничения использования земельных участков и объе</w:t>
      </w:r>
      <w:r w:rsidR="008E0D7F" w:rsidRPr="00B82812">
        <w:rPr>
          <w:rFonts w:ascii="Times New Roman" w:eastAsia="TimesNewRoman" w:hAnsi="Times New Roman"/>
          <w:b/>
          <w:sz w:val="24"/>
          <w:szCs w:val="24"/>
          <w:lang w:eastAsia="ru-RU"/>
        </w:rPr>
        <w:t>ктов капитального строительства</w:t>
      </w:r>
    </w:p>
    <w:p w:rsidR="00091025" w:rsidRPr="00B82812" w:rsidRDefault="00091025" w:rsidP="00B82812">
      <w:pPr>
        <w:autoSpaceDE w:val="0"/>
        <w:autoSpaceDN w:val="0"/>
        <w:adjustRightInd w:val="0"/>
        <w:spacing w:line="240" w:lineRule="auto"/>
        <w:ind w:firstLine="709"/>
        <w:jc w:val="left"/>
        <w:rPr>
          <w:rFonts w:ascii="Times New Roman" w:eastAsia="TimesNewRoman" w:hAnsi="Times New Roman"/>
          <w:sz w:val="24"/>
          <w:szCs w:val="24"/>
          <w:lang w:eastAsia="ru-RU"/>
        </w:rPr>
      </w:pPr>
      <w:bookmarkStart w:id="230" w:name="_Toc286828612"/>
      <w:bookmarkEnd w:id="214"/>
      <w:r w:rsidRPr="00B82812">
        <w:rPr>
          <w:rFonts w:ascii="Times New Roman" w:eastAsia="TimesNewRoman" w:hAnsi="Times New Roman"/>
          <w:sz w:val="24"/>
          <w:szCs w:val="24"/>
          <w:lang w:eastAsia="ru-RU"/>
        </w:rPr>
        <w:t>Ограничения использования для данной территориальной зоны установлены Главой 1</w:t>
      </w:r>
      <w:r w:rsidR="003670B9">
        <w:rPr>
          <w:rFonts w:ascii="Times New Roman" w:eastAsia="TimesNewRoman" w:hAnsi="Times New Roman"/>
          <w:sz w:val="24"/>
          <w:szCs w:val="24"/>
          <w:lang w:eastAsia="ru-RU"/>
        </w:rPr>
        <w:t>2</w:t>
      </w:r>
      <w:r w:rsidRPr="00B82812">
        <w:rPr>
          <w:rFonts w:ascii="Times New Roman" w:eastAsia="TimesNewRoman" w:hAnsi="Times New Roman"/>
          <w:sz w:val="24"/>
          <w:szCs w:val="24"/>
          <w:lang w:eastAsia="ru-RU"/>
        </w:rPr>
        <w:t xml:space="preserve"> Настоящих правил.</w:t>
      </w:r>
    </w:p>
    <w:p w:rsidR="008D4997" w:rsidRPr="00B82812" w:rsidRDefault="008D4997" w:rsidP="00091025">
      <w:pPr>
        <w:autoSpaceDE w:val="0"/>
        <w:autoSpaceDN w:val="0"/>
        <w:adjustRightInd w:val="0"/>
        <w:spacing w:line="240" w:lineRule="auto"/>
        <w:ind w:firstLine="709"/>
        <w:jc w:val="both"/>
        <w:rPr>
          <w:rFonts w:ascii="Times New Roman" w:eastAsia="TimesNewRoman" w:hAnsi="Times New Roman"/>
          <w:sz w:val="24"/>
          <w:szCs w:val="24"/>
          <w:lang w:eastAsia="ru-RU"/>
        </w:rPr>
      </w:pPr>
    </w:p>
    <w:p w:rsidR="00435B1D" w:rsidRPr="00B82812" w:rsidRDefault="008D4997" w:rsidP="008E0D7F">
      <w:pPr>
        <w:pStyle w:val="2"/>
        <w:keepLines/>
        <w:numPr>
          <w:ilvl w:val="0"/>
          <w:numId w:val="0"/>
        </w:numPr>
        <w:rPr>
          <w:rFonts w:ascii="Times New Roman" w:hAnsi="Times New Roman"/>
          <w:i w:val="0"/>
          <w:kern w:val="32"/>
          <w:sz w:val="24"/>
          <w:szCs w:val="24"/>
        </w:rPr>
      </w:pPr>
      <w:bookmarkStart w:id="231" w:name="_Toc473910829"/>
      <w:r w:rsidRPr="00B82812">
        <w:rPr>
          <w:rFonts w:ascii="Times New Roman" w:hAnsi="Times New Roman"/>
          <w:i w:val="0"/>
          <w:kern w:val="32"/>
          <w:sz w:val="24"/>
          <w:szCs w:val="24"/>
        </w:rPr>
        <w:t>Статья 1</w:t>
      </w:r>
      <w:r w:rsidR="00BD2329" w:rsidRPr="00B82812">
        <w:rPr>
          <w:rFonts w:ascii="Times New Roman" w:hAnsi="Times New Roman"/>
          <w:i w:val="0"/>
          <w:kern w:val="32"/>
          <w:sz w:val="24"/>
          <w:szCs w:val="24"/>
        </w:rPr>
        <w:t>1</w:t>
      </w:r>
      <w:r w:rsidRPr="00B82812">
        <w:rPr>
          <w:rFonts w:ascii="Times New Roman" w:hAnsi="Times New Roman"/>
          <w:i w:val="0"/>
          <w:kern w:val="32"/>
          <w:sz w:val="24"/>
          <w:szCs w:val="24"/>
        </w:rPr>
        <w:t>.3. </w:t>
      </w:r>
      <w:r w:rsidR="00CD36BA" w:rsidRPr="00B82812">
        <w:rPr>
          <w:rFonts w:ascii="Times New Roman" w:hAnsi="Times New Roman"/>
          <w:i w:val="0"/>
          <w:kern w:val="32"/>
          <w:sz w:val="24"/>
          <w:szCs w:val="24"/>
        </w:rPr>
        <w:t xml:space="preserve">Виды разрешенного использования земельных участков и объектов капитального строительства для зоны </w:t>
      </w:r>
      <w:r w:rsidR="00435B1D" w:rsidRPr="00B82812">
        <w:rPr>
          <w:rFonts w:ascii="Times New Roman" w:hAnsi="Times New Roman"/>
          <w:i w:val="0"/>
          <w:kern w:val="32"/>
          <w:sz w:val="24"/>
          <w:szCs w:val="24"/>
        </w:rPr>
        <w:t>объектов многофункциональной общественно-деловой застройки</w:t>
      </w:r>
      <w:r w:rsidR="004D373E">
        <w:rPr>
          <w:rFonts w:ascii="Times New Roman" w:hAnsi="Times New Roman"/>
          <w:i w:val="0"/>
          <w:kern w:val="32"/>
          <w:sz w:val="24"/>
          <w:szCs w:val="24"/>
        </w:rPr>
        <w:t>.</w:t>
      </w:r>
      <w:bookmarkEnd w:id="231"/>
    </w:p>
    <w:p w:rsidR="00435B1D" w:rsidRPr="00B82812" w:rsidRDefault="002B5E10" w:rsidP="008347EF">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Кодовое обозначение зоны</w:t>
      </w:r>
      <w:r w:rsidR="00CD36BA" w:rsidRPr="00B82812">
        <w:rPr>
          <w:rFonts w:ascii="Times New Roman" w:hAnsi="Times New Roman"/>
          <w:sz w:val="24"/>
          <w:szCs w:val="24"/>
        </w:rPr>
        <w:t xml:space="preserve"> на карте </w:t>
      </w:r>
      <w:r w:rsidR="00706879" w:rsidRPr="00B82812">
        <w:rPr>
          <w:rFonts w:ascii="Times New Roman" w:hAnsi="Times New Roman"/>
          <w:sz w:val="24"/>
          <w:szCs w:val="24"/>
        </w:rPr>
        <w:t xml:space="preserve">(схеме) </w:t>
      </w:r>
      <w:r w:rsidR="00641728" w:rsidRPr="00B82812">
        <w:rPr>
          <w:rFonts w:ascii="Times New Roman" w:hAnsi="Times New Roman"/>
          <w:sz w:val="24"/>
          <w:szCs w:val="24"/>
        </w:rPr>
        <w:t>–</w:t>
      </w:r>
      <w:r w:rsidRPr="00B82812">
        <w:rPr>
          <w:rFonts w:ascii="Times New Roman" w:hAnsi="Times New Roman"/>
          <w:sz w:val="24"/>
          <w:szCs w:val="24"/>
        </w:rPr>
        <w:t xml:space="preserve"> О</w:t>
      </w:r>
      <w:r w:rsidR="006828F4">
        <w:rPr>
          <w:rFonts w:ascii="Times New Roman" w:hAnsi="Times New Roman"/>
          <w:sz w:val="24"/>
          <w:szCs w:val="24"/>
        </w:rPr>
        <w:t>Д</w:t>
      </w:r>
      <w:r w:rsidR="00921A3D" w:rsidRPr="00B82812">
        <w:rPr>
          <w:rFonts w:ascii="Times New Roman" w:hAnsi="Times New Roman"/>
          <w:sz w:val="24"/>
          <w:szCs w:val="24"/>
        </w:rPr>
        <w:t>1</w:t>
      </w:r>
      <w:r w:rsidR="00FE1CF9" w:rsidRPr="00B82812">
        <w:rPr>
          <w:rFonts w:ascii="Times New Roman" w:hAnsi="Times New Roman"/>
          <w:sz w:val="24"/>
          <w:szCs w:val="24"/>
        </w:rPr>
        <w:t>.</w:t>
      </w:r>
    </w:p>
    <w:p w:rsidR="00435B1D" w:rsidRPr="00B82812" w:rsidRDefault="00435B1D" w:rsidP="008347EF">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Цели выделения зоны:</w:t>
      </w:r>
    </w:p>
    <w:p w:rsidR="003B7670" w:rsidRPr="00B82812" w:rsidRDefault="003B7670" w:rsidP="008347EF">
      <w:pPr>
        <w:pStyle w:val="aff0"/>
        <w:ind w:firstLine="709"/>
      </w:pPr>
      <w:r w:rsidRPr="00B82812">
        <w:rPr>
          <w:rFonts w:eastAsia="Calibri"/>
          <w:lang w:eastAsia="en-US"/>
        </w:rPr>
        <w:t>Размещение объектов капитального строительства в целях обеспечения удовлетворения бытовых, социальных и духовных потребностей человека</w:t>
      </w:r>
      <w:r w:rsidR="007B5D59" w:rsidRPr="00B82812">
        <w:rPr>
          <w:rFonts w:eastAsia="Calibri"/>
          <w:lang w:eastAsia="en-US"/>
        </w:rPr>
        <w:t xml:space="preserve">, а также </w:t>
      </w:r>
      <w:r w:rsidR="007B5D59" w:rsidRPr="00B82812">
        <w:t xml:space="preserve">с целью извлечения прибыли на основании торговой, банковской и иной предпринимательской деятельности.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27"/>
        <w:gridCol w:w="708"/>
        <w:gridCol w:w="6379"/>
      </w:tblGrid>
      <w:tr w:rsidR="00DC79F0" w:rsidRPr="00433723">
        <w:tc>
          <w:tcPr>
            <w:tcW w:w="9781" w:type="dxa"/>
            <w:gridSpan w:val="4"/>
            <w:shd w:val="clear" w:color="auto" w:fill="auto"/>
            <w:vAlign w:val="center"/>
          </w:tcPr>
          <w:p w:rsidR="00DC79F0" w:rsidRPr="00433723" w:rsidRDefault="00DC79F0" w:rsidP="004D373E">
            <w:pPr>
              <w:pStyle w:val="a5"/>
              <w:widowControl w:val="0"/>
              <w:autoSpaceDE w:val="0"/>
              <w:autoSpaceDN w:val="0"/>
              <w:adjustRightInd w:val="0"/>
              <w:spacing w:after="0" w:line="240" w:lineRule="auto"/>
              <w:ind w:left="0" w:firstLine="709"/>
              <w:jc w:val="center"/>
              <w:rPr>
                <w:rFonts w:ascii="Times New Roman" w:hAnsi="Times New Roman"/>
                <w:b/>
                <w:sz w:val="20"/>
                <w:szCs w:val="20"/>
              </w:rPr>
            </w:pPr>
            <w:r w:rsidRPr="00433723">
              <w:rPr>
                <w:rFonts w:ascii="Times New Roman" w:hAnsi="Times New Roman"/>
                <w:b/>
                <w:sz w:val="20"/>
                <w:szCs w:val="20"/>
              </w:rPr>
              <w:t>О</w:t>
            </w:r>
            <w:r w:rsidR="006828F4">
              <w:rPr>
                <w:rFonts w:ascii="Times New Roman" w:hAnsi="Times New Roman"/>
                <w:b/>
                <w:sz w:val="20"/>
                <w:szCs w:val="20"/>
              </w:rPr>
              <w:t>Д</w:t>
            </w:r>
            <w:r w:rsidRPr="00433723">
              <w:rPr>
                <w:rFonts w:ascii="Times New Roman" w:hAnsi="Times New Roman"/>
                <w:b/>
                <w:sz w:val="20"/>
                <w:szCs w:val="20"/>
              </w:rPr>
              <w:t>1 – зона объектов многофункциональной общественно-деловой застройки</w:t>
            </w:r>
            <w:r w:rsidR="004D373E">
              <w:rPr>
                <w:rFonts w:ascii="Times New Roman" w:hAnsi="Times New Roman"/>
                <w:b/>
                <w:sz w:val="20"/>
                <w:szCs w:val="20"/>
              </w:rPr>
              <w:t xml:space="preserve">. </w:t>
            </w:r>
          </w:p>
        </w:tc>
      </w:tr>
      <w:tr w:rsidR="00BD4767" w:rsidRPr="00433723">
        <w:trPr>
          <w:trHeight w:val="779"/>
          <w:tblHeader/>
        </w:trPr>
        <w:tc>
          <w:tcPr>
            <w:tcW w:w="567" w:type="dxa"/>
            <w:shd w:val="clear" w:color="auto" w:fill="auto"/>
            <w:vAlign w:val="center"/>
          </w:tcPr>
          <w:p w:rsidR="00BD4767" w:rsidRPr="00433723" w:rsidRDefault="00BD4767" w:rsidP="0015367B">
            <w:pPr>
              <w:spacing w:line="240" w:lineRule="auto"/>
              <w:rPr>
                <w:rFonts w:ascii="Times New Roman" w:hAnsi="Times New Roman"/>
                <w:b/>
                <w:sz w:val="20"/>
                <w:szCs w:val="20"/>
              </w:rPr>
            </w:pPr>
            <w:r w:rsidRPr="00433723">
              <w:rPr>
                <w:rFonts w:ascii="Times New Roman" w:hAnsi="Times New Roman"/>
                <w:b/>
                <w:sz w:val="20"/>
                <w:szCs w:val="20"/>
              </w:rPr>
              <w:t>№ п/п</w:t>
            </w:r>
          </w:p>
        </w:tc>
        <w:tc>
          <w:tcPr>
            <w:tcW w:w="2127" w:type="dxa"/>
            <w:shd w:val="clear" w:color="auto" w:fill="auto"/>
            <w:vAlign w:val="center"/>
          </w:tcPr>
          <w:p w:rsidR="00BD4767" w:rsidRPr="00433723" w:rsidRDefault="00BD4767" w:rsidP="00BF71DD">
            <w:pPr>
              <w:spacing w:line="240" w:lineRule="auto"/>
              <w:rPr>
                <w:rFonts w:ascii="Times New Roman" w:hAnsi="Times New Roman"/>
                <w:b/>
                <w:sz w:val="20"/>
                <w:szCs w:val="20"/>
              </w:rPr>
            </w:pPr>
            <w:r w:rsidRPr="00433723">
              <w:rPr>
                <w:rFonts w:ascii="Times New Roman" w:hAnsi="Times New Roman"/>
                <w:b/>
                <w:sz w:val="20"/>
                <w:szCs w:val="20"/>
              </w:rPr>
              <w:t xml:space="preserve">Наименование вида разрешенного использования </w:t>
            </w:r>
          </w:p>
        </w:tc>
        <w:tc>
          <w:tcPr>
            <w:tcW w:w="708" w:type="dxa"/>
            <w:shd w:val="clear" w:color="auto" w:fill="auto"/>
            <w:vAlign w:val="center"/>
          </w:tcPr>
          <w:p w:rsidR="00BD4767" w:rsidRPr="00433723" w:rsidRDefault="00BD4767" w:rsidP="00BF71DD">
            <w:pPr>
              <w:spacing w:line="240" w:lineRule="auto"/>
              <w:rPr>
                <w:rFonts w:ascii="Times New Roman" w:hAnsi="Times New Roman"/>
                <w:b/>
                <w:sz w:val="20"/>
                <w:szCs w:val="20"/>
              </w:rPr>
            </w:pPr>
            <w:r w:rsidRPr="00433723">
              <w:rPr>
                <w:rFonts w:ascii="Times New Roman" w:hAnsi="Times New Roman"/>
                <w:b/>
                <w:sz w:val="20"/>
                <w:szCs w:val="20"/>
              </w:rPr>
              <w:t>Код</w:t>
            </w:r>
          </w:p>
        </w:tc>
        <w:tc>
          <w:tcPr>
            <w:tcW w:w="6379" w:type="dxa"/>
            <w:shd w:val="clear" w:color="auto" w:fill="auto"/>
            <w:vAlign w:val="center"/>
          </w:tcPr>
          <w:p w:rsidR="00BD4767" w:rsidRPr="00433723" w:rsidRDefault="00BD4767" w:rsidP="0015367B">
            <w:pPr>
              <w:spacing w:line="240" w:lineRule="auto"/>
              <w:rPr>
                <w:rFonts w:ascii="Times New Roman" w:hAnsi="Times New Roman"/>
                <w:b/>
                <w:sz w:val="20"/>
                <w:szCs w:val="20"/>
              </w:rPr>
            </w:pPr>
            <w:r w:rsidRPr="00433723">
              <w:rPr>
                <w:rFonts w:ascii="Times New Roman" w:hAnsi="Times New Roman"/>
                <w:b/>
                <w:sz w:val="20"/>
                <w:szCs w:val="20"/>
              </w:rPr>
              <w:t>Описание вида разрешенного использования</w:t>
            </w:r>
          </w:p>
          <w:p w:rsidR="00BD4767" w:rsidRPr="00433723" w:rsidRDefault="00BD4767" w:rsidP="00BF71DD">
            <w:pPr>
              <w:spacing w:line="240" w:lineRule="auto"/>
              <w:rPr>
                <w:rFonts w:ascii="Times New Roman" w:hAnsi="Times New Roman"/>
                <w:b/>
                <w:sz w:val="20"/>
                <w:szCs w:val="20"/>
              </w:rPr>
            </w:pPr>
            <w:r w:rsidRPr="00433723">
              <w:rPr>
                <w:rFonts w:ascii="Times New Roman" w:hAnsi="Times New Roman"/>
                <w:b/>
                <w:sz w:val="20"/>
                <w:szCs w:val="20"/>
              </w:rPr>
              <w:t xml:space="preserve">земельного участка </w:t>
            </w:r>
          </w:p>
        </w:tc>
      </w:tr>
      <w:tr w:rsidR="00DC79F0" w:rsidRPr="00433723">
        <w:tc>
          <w:tcPr>
            <w:tcW w:w="9781" w:type="dxa"/>
            <w:gridSpan w:val="4"/>
            <w:shd w:val="clear" w:color="auto" w:fill="auto"/>
            <w:vAlign w:val="center"/>
          </w:tcPr>
          <w:p w:rsidR="00DC79F0" w:rsidRPr="00433723" w:rsidRDefault="00DC79F0" w:rsidP="0015367B">
            <w:pPr>
              <w:pStyle w:val="aff0"/>
              <w:jc w:val="center"/>
              <w:rPr>
                <w:rFonts w:eastAsia="Calibri"/>
                <w:b/>
                <w:sz w:val="20"/>
                <w:szCs w:val="20"/>
                <w:lang w:eastAsia="en-US"/>
              </w:rPr>
            </w:pPr>
            <w:r w:rsidRPr="00433723">
              <w:rPr>
                <w:rFonts w:eastAsia="Calibri"/>
                <w:b/>
                <w:sz w:val="20"/>
                <w:szCs w:val="20"/>
                <w:lang w:eastAsia="en-US"/>
              </w:rPr>
              <w:t>Основные виды разрешенного использования</w:t>
            </w:r>
          </w:p>
        </w:tc>
      </w:tr>
      <w:tr w:rsidR="00BD4767" w:rsidRPr="00433723">
        <w:tc>
          <w:tcPr>
            <w:tcW w:w="567" w:type="dxa"/>
            <w:shd w:val="clear" w:color="auto" w:fill="auto"/>
            <w:vAlign w:val="center"/>
          </w:tcPr>
          <w:p w:rsidR="00BD476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1</w:t>
            </w:r>
          </w:p>
        </w:tc>
        <w:tc>
          <w:tcPr>
            <w:tcW w:w="2127" w:type="dxa"/>
            <w:shd w:val="clear" w:color="auto" w:fill="auto"/>
            <w:vAlign w:val="center"/>
          </w:tcPr>
          <w:p w:rsidR="00BD4767" w:rsidRPr="00433723" w:rsidRDefault="00BD4767" w:rsidP="0015367B">
            <w:pPr>
              <w:spacing w:line="240" w:lineRule="auto"/>
              <w:rPr>
                <w:rFonts w:ascii="Times New Roman" w:hAnsi="Times New Roman"/>
                <w:sz w:val="20"/>
                <w:szCs w:val="20"/>
              </w:rPr>
            </w:pPr>
            <w:r w:rsidRPr="00433723">
              <w:rPr>
                <w:rFonts w:ascii="Times New Roman" w:hAnsi="Times New Roman"/>
                <w:sz w:val="20"/>
                <w:szCs w:val="20"/>
              </w:rPr>
              <w:t>Социальное обслуживание</w:t>
            </w:r>
          </w:p>
        </w:tc>
        <w:tc>
          <w:tcPr>
            <w:tcW w:w="708" w:type="dxa"/>
            <w:shd w:val="clear" w:color="auto" w:fill="auto"/>
            <w:vAlign w:val="center"/>
          </w:tcPr>
          <w:p w:rsidR="00BD4767" w:rsidRPr="00433723" w:rsidRDefault="00BD4767" w:rsidP="0015367B">
            <w:pPr>
              <w:spacing w:line="240" w:lineRule="auto"/>
              <w:rPr>
                <w:rFonts w:ascii="Times New Roman" w:hAnsi="Times New Roman"/>
                <w:sz w:val="20"/>
                <w:szCs w:val="20"/>
              </w:rPr>
            </w:pPr>
            <w:r w:rsidRPr="00433723">
              <w:rPr>
                <w:rFonts w:ascii="Times New Roman" w:hAnsi="Times New Roman"/>
                <w:sz w:val="20"/>
                <w:szCs w:val="20"/>
              </w:rPr>
              <w:t>3.2</w:t>
            </w:r>
          </w:p>
        </w:tc>
        <w:tc>
          <w:tcPr>
            <w:tcW w:w="6379" w:type="dxa"/>
            <w:shd w:val="clear" w:color="auto" w:fill="auto"/>
            <w:vAlign w:val="center"/>
          </w:tcPr>
          <w:p w:rsidR="00BD4767" w:rsidRPr="00433723" w:rsidRDefault="00BD4767" w:rsidP="00B03A37">
            <w:pPr>
              <w:spacing w:line="240" w:lineRule="auto"/>
              <w:jc w:val="both"/>
              <w:rPr>
                <w:rFonts w:ascii="Times New Roman" w:hAnsi="Times New Roman"/>
                <w:sz w:val="20"/>
                <w:szCs w:val="20"/>
              </w:rPr>
            </w:pPr>
            <w:r w:rsidRPr="00433723">
              <w:rPr>
                <w:rFonts w:ascii="Times New Roman" w:hAnsi="Times New Roman"/>
                <w:sz w:val="20"/>
                <w:szCs w:val="20"/>
              </w:rPr>
              <w:t xml:space="preserve">3.2 - 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 размещение объектов капитального строительства для размещения отделений почты и телеграфа; размещение объектов капитального строительства для </w:t>
            </w:r>
            <w:r w:rsidRPr="00433723">
              <w:rPr>
                <w:rFonts w:ascii="Times New Roman" w:hAnsi="Times New Roman"/>
                <w:sz w:val="20"/>
                <w:szCs w:val="20"/>
              </w:rPr>
              <w:lastRenderedPageBreak/>
              <w:t>размещения общественных некоммерческих организаций: благотворительных организаций, клубов по интересам</w:t>
            </w:r>
          </w:p>
        </w:tc>
      </w:tr>
      <w:tr w:rsidR="00BD4767" w:rsidRPr="00433723">
        <w:tc>
          <w:tcPr>
            <w:tcW w:w="567" w:type="dxa"/>
            <w:shd w:val="clear" w:color="auto" w:fill="auto"/>
            <w:vAlign w:val="center"/>
          </w:tcPr>
          <w:p w:rsidR="00BD476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lastRenderedPageBreak/>
              <w:t>2</w:t>
            </w:r>
          </w:p>
        </w:tc>
        <w:tc>
          <w:tcPr>
            <w:tcW w:w="2127" w:type="dxa"/>
            <w:shd w:val="clear" w:color="auto" w:fill="auto"/>
            <w:vAlign w:val="center"/>
          </w:tcPr>
          <w:p w:rsidR="00BD4767" w:rsidRPr="00433723" w:rsidRDefault="00BD4767" w:rsidP="0015367B">
            <w:pPr>
              <w:spacing w:line="240" w:lineRule="auto"/>
              <w:rPr>
                <w:rFonts w:ascii="Times New Roman" w:hAnsi="Times New Roman"/>
                <w:sz w:val="20"/>
                <w:szCs w:val="20"/>
              </w:rPr>
            </w:pPr>
            <w:r w:rsidRPr="00433723">
              <w:rPr>
                <w:rFonts w:ascii="Times New Roman" w:hAnsi="Times New Roman"/>
                <w:sz w:val="20"/>
                <w:szCs w:val="20"/>
              </w:rPr>
              <w:t>Деловое управление</w:t>
            </w:r>
          </w:p>
        </w:tc>
        <w:tc>
          <w:tcPr>
            <w:tcW w:w="708" w:type="dxa"/>
            <w:shd w:val="clear" w:color="auto" w:fill="auto"/>
            <w:vAlign w:val="center"/>
          </w:tcPr>
          <w:p w:rsidR="00BD4767" w:rsidRPr="00433723" w:rsidRDefault="00BD4767" w:rsidP="0015367B">
            <w:pPr>
              <w:spacing w:line="240" w:lineRule="auto"/>
              <w:rPr>
                <w:rFonts w:ascii="Times New Roman" w:hAnsi="Times New Roman"/>
                <w:sz w:val="20"/>
                <w:szCs w:val="20"/>
              </w:rPr>
            </w:pPr>
            <w:r w:rsidRPr="00433723">
              <w:rPr>
                <w:rFonts w:ascii="Times New Roman" w:hAnsi="Times New Roman"/>
                <w:sz w:val="20"/>
                <w:szCs w:val="20"/>
              </w:rPr>
              <w:t>4.1</w:t>
            </w:r>
          </w:p>
        </w:tc>
        <w:tc>
          <w:tcPr>
            <w:tcW w:w="6379" w:type="dxa"/>
            <w:shd w:val="clear" w:color="auto" w:fill="auto"/>
            <w:vAlign w:val="center"/>
          </w:tcPr>
          <w:p w:rsidR="00BD4767" w:rsidRPr="00433723" w:rsidRDefault="00BD4767" w:rsidP="00B03A37">
            <w:pPr>
              <w:spacing w:line="240" w:lineRule="auto"/>
              <w:jc w:val="both"/>
              <w:rPr>
                <w:rFonts w:ascii="Times New Roman" w:hAnsi="Times New Roman"/>
                <w:sz w:val="20"/>
                <w:szCs w:val="20"/>
              </w:rPr>
            </w:pPr>
            <w:r w:rsidRPr="00433723">
              <w:rPr>
                <w:rFonts w:ascii="Times New Roman" w:hAnsi="Times New Roman"/>
                <w:sz w:val="20"/>
                <w:szCs w:val="20"/>
              </w:rPr>
              <w:t>4.1 - Размещение объектов капитального строительства с целью: размещения органов управления производством, торговлей, банковской, страховой деятельностью, а также иной управленческой деятельностью,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ее совершения между организациями, в том числе биржевая деятельность (за исключением банковской и страховой деятельности)</w:t>
            </w:r>
          </w:p>
        </w:tc>
      </w:tr>
      <w:tr w:rsidR="00B03A37" w:rsidRPr="00433723">
        <w:tc>
          <w:tcPr>
            <w:tcW w:w="567"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3</w:t>
            </w:r>
          </w:p>
        </w:tc>
        <w:tc>
          <w:tcPr>
            <w:tcW w:w="2127"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Банковская и страховая деятельность</w:t>
            </w:r>
          </w:p>
        </w:tc>
        <w:tc>
          <w:tcPr>
            <w:tcW w:w="708"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4.5</w:t>
            </w:r>
          </w:p>
        </w:tc>
        <w:tc>
          <w:tcPr>
            <w:tcW w:w="6379" w:type="dxa"/>
            <w:shd w:val="clear" w:color="auto" w:fill="auto"/>
            <w:vAlign w:val="center"/>
          </w:tcPr>
          <w:p w:rsidR="00B03A37" w:rsidRPr="00433723" w:rsidRDefault="00B03A37" w:rsidP="00B03A37">
            <w:pPr>
              <w:spacing w:line="240" w:lineRule="auto"/>
              <w:jc w:val="both"/>
              <w:rPr>
                <w:rFonts w:ascii="Times New Roman" w:hAnsi="Times New Roman"/>
                <w:sz w:val="20"/>
                <w:szCs w:val="20"/>
              </w:rPr>
            </w:pPr>
            <w:r w:rsidRPr="00433723">
              <w:rPr>
                <w:rFonts w:ascii="Times New Roman" w:hAnsi="Times New Roman"/>
                <w:sz w:val="20"/>
                <w:szCs w:val="20"/>
              </w:rPr>
              <w:t>4.5 - Размещение объектов капитального строительства, предназначенных для размещения организаций, оказывающих банковские и страховые</w:t>
            </w:r>
          </w:p>
        </w:tc>
      </w:tr>
      <w:tr w:rsidR="00B03A37" w:rsidRPr="00433723">
        <w:tc>
          <w:tcPr>
            <w:tcW w:w="567"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4</w:t>
            </w:r>
          </w:p>
        </w:tc>
        <w:tc>
          <w:tcPr>
            <w:tcW w:w="2127"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Бытовое обслуживание</w:t>
            </w:r>
          </w:p>
        </w:tc>
        <w:tc>
          <w:tcPr>
            <w:tcW w:w="708"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3.3</w:t>
            </w:r>
          </w:p>
        </w:tc>
        <w:tc>
          <w:tcPr>
            <w:tcW w:w="6379" w:type="dxa"/>
            <w:shd w:val="clear" w:color="auto" w:fill="auto"/>
            <w:vAlign w:val="center"/>
          </w:tcPr>
          <w:p w:rsidR="00B03A37" w:rsidRPr="00433723" w:rsidRDefault="00B03A37" w:rsidP="00B03A37">
            <w:pPr>
              <w:spacing w:line="240" w:lineRule="auto"/>
              <w:jc w:val="both"/>
              <w:rPr>
                <w:rFonts w:ascii="Times New Roman" w:hAnsi="Times New Roman"/>
                <w:sz w:val="20"/>
                <w:szCs w:val="20"/>
              </w:rPr>
            </w:pPr>
            <w:r w:rsidRPr="00433723">
              <w:rPr>
                <w:rFonts w:ascii="Times New Roman" w:hAnsi="Times New Roman"/>
                <w:sz w:val="20"/>
                <w:szCs w:val="20"/>
              </w:rPr>
              <w:t>3.3 - 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03A37" w:rsidRPr="00433723">
        <w:tc>
          <w:tcPr>
            <w:tcW w:w="567"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5</w:t>
            </w:r>
          </w:p>
        </w:tc>
        <w:tc>
          <w:tcPr>
            <w:tcW w:w="2127"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Здравоохранение</w:t>
            </w:r>
          </w:p>
        </w:tc>
        <w:tc>
          <w:tcPr>
            <w:tcW w:w="708"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3.4</w:t>
            </w:r>
          </w:p>
        </w:tc>
        <w:tc>
          <w:tcPr>
            <w:tcW w:w="6379" w:type="dxa"/>
            <w:shd w:val="clear" w:color="auto" w:fill="auto"/>
            <w:vAlign w:val="center"/>
          </w:tcPr>
          <w:p w:rsidR="00B03A37" w:rsidRPr="00433723" w:rsidRDefault="00B03A37" w:rsidP="00B03A37">
            <w:pPr>
              <w:spacing w:line="240" w:lineRule="auto"/>
              <w:jc w:val="both"/>
              <w:rPr>
                <w:rFonts w:ascii="Times New Roman" w:hAnsi="Times New Roman"/>
                <w:sz w:val="20"/>
                <w:szCs w:val="20"/>
              </w:rPr>
            </w:pPr>
            <w:r w:rsidRPr="00433723">
              <w:rPr>
                <w:rFonts w:ascii="Times New Roman" w:hAnsi="Times New Roman"/>
                <w:sz w:val="20"/>
                <w:szCs w:val="20"/>
              </w:rPr>
              <w:t>3.4 - Размещение объектов капитального строительства, предназначенных для оказания гражданам медицинской помощи (поликлиники, фельдшерские пункты, больницы и пункты здравоохранения, родильные дома, центры матери и ребенка, диагностические центры, санатории и профилактории, обеспечивающие оказание услуги по лечению)</w:t>
            </w:r>
          </w:p>
        </w:tc>
      </w:tr>
      <w:tr w:rsidR="00B03A37" w:rsidRPr="00433723">
        <w:tc>
          <w:tcPr>
            <w:tcW w:w="567"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6</w:t>
            </w:r>
          </w:p>
        </w:tc>
        <w:tc>
          <w:tcPr>
            <w:tcW w:w="2127"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Амбулаторно-поликлиническое обслуживание</w:t>
            </w:r>
          </w:p>
        </w:tc>
        <w:tc>
          <w:tcPr>
            <w:tcW w:w="708"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3.4.1</w:t>
            </w:r>
          </w:p>
        </w:tc>
        <w:tc>
          <w:tcPr>
            <w:tcW w:w="6379" w:type="dxa"/>
            <w:shd w:val="clear" w:color="auto" w:fill="auto"/>
            <w:vAlign w:val="center"/>
          </w:tcPr>
          <w:p w:rsidR="00B03A37" w:rsidRPr="00433723" w:rsidRDefault="00B03A37" w:rsidP="00B03A37">
            <w:pPr>
              <w:spacing w:line="240" w:lineRule="auto"/>
              <w:jc w:val="both"/>
              <w:rPr>
                <w:rFonts w:ascii="Times New Roman" w:hAnsi="Times New Roman"/>
                <w:sz w:val="20"/>
                <w:szCs w:val="20"/>
              </w:rPr>
            </w:pPr>
            <w:r w:rsidRPr="00433723">
              <w:rPr>
                <w:rFonts w:ascii="Times New Roman" w:hAnsi="Times New Roman"/>
                <w:sz w:val="20"/>
                <w:szCs w:val="20"/>
              </w:rPr>
              <w:t>3.4.1 – 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B03A37" w:rsidRPr="00433723">
        <w:tc>
          <w:tcPr>
            <w:tcW w:w="567"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7</w:t>
            </w:r>
          </w:p>
        </w:tc>
        <w:tc>
          <w:tcPr>
            <w:tcW w:w="2127" w:type="dxa"/>
            <w:shd w:val="clear" w:color="auto" w:fill="auto"/>
            <w:vAlign w:val="center"/>
          </w:tcPr>
          <w:p w:rsidR="00B03A37" w:rsidRPr="00433723" w:rsidRDefault="00B03A37" w:rsidP="00E03CD0">
            <w:pPr>
              <w:spacing w:line="240" w:lineRule="auto"/>
              <w:rPr>
                <w:rFonts w:ascii="Times New Roman" w:hAnsi="Times New Roman"/>
                <w:sz w:val="20"/>
                <w:szCs w:val="20"/>
              </w:rPr>
            </w:pPr>
            <w:r w:rsidRPr="00433723">
              <w:rPr>
                <w:rFonts w:ascii="Times New Roman" w:hAnsi="Times New Roman"/>
                <w:sz w:val="20"/>
                <w:szCs w:val="20"/>
              </w:rPr>
              <w:t>Стационарное медицинское обслуживание</w:t>
            </w:r>
          </w:p>
        </w:tc>
        <w:tc>
          <w:tcPr>
            <w:tcW w:w="708" w:type="dxa"/>
            <w:shd w:val="clear" w:color="auto" w:fill="auto"/>
            <w:vAlign w:val="center"/>
          </w:tcPr>
          <w:p w:rsidR="00B03A37" w:rsidRPr="00433723" w:rsidRDefault="00B03A37" w:rsidP="00155F9E">
            <w:pPr>
              <w:spacing w:line="240" w:lineRule="auto"/>
              <w:jc w:val="both"/>
              <w:rPr>
                <w:rFonts w:ascii="Times New Roman" w:hAnsi="Times New Roman"/>
                <w:sz w:val="20"/>
                <w:szCs w:val="20"/>
              </w:rPr>
            </w:pPr>
            <w:r w:rsidRPr="00433723">
              <w:rPr>
                <w:rFonts w:ascii="Times New Roman" w:hAnsi="Times New Roman"/>
                <w:sz w:val="20"/>
                <w:szCs w:val="20"/>
              </w:rPr>
              <w:t>3.4.2</w:t>
            </w:r>
          </w:p>
        </w:tc>
        <w:tc>
          <w:tcPr>
            <w:tcW w:w="6379" w:type="dxa"/>
            <w:shd w:val="clear" w:color="auto" w:fill="auto"/>
            <w:vAlign w:val="center"/>
          </w:tcPr>
          <w:p w:rsidR="00B03A37" w:rsidRPr="00433723" w:rsidRDefault="00B03A37" w:rsidP="00B03A37">
            <w:pPr>
              <w:pStyle w:val="ConsPlusNormal"/>
              <w:spacing w:line="256" w:lineRule="auto"/>
              <w:ind w:firstLine="34"/>
              <w:jc w:val="both"/>
              <w:rPr>
                <w:rFonts w:ascii="Times New Roman" w:eastAsia="Calibri" w:hAnsi="Times New Roman" w:cs="Times New Roman"/>
                <w:lang w:eastAsia="en-US"/>
              </w:rPr>
            </w:pPr>
            <w:r w:rsidRPr="00433723">
              <w:rPr>
                <w:rFonts w:ascii="Times New Roman" w:eastAsia="Calibri" w:hAnsi="Times New Roman" w:cs="Times New Roman"/>
                <w:lang w:eastAsia="en-US"/>
              </w:rPr>
              <w:t>3.4.2.</w:t>
            </w:r>
            <w:r w:rsidRPr="00433723">
              <w:rPr>
                <w:rFonts w:ascii="Times New Roman" w:hAnsi="Times New Roman"/>
              </w:rPr>
              <w:t> - </w:t>
            </w:r>
            <w:r w:rsidRPr="00433723">
              <w:rPr>
                <w:rFonts w:ascii="Times New Roman" w:eastAsia="Calibri" w:hAnsi="Times New Roman" w:cs="Times New Roman"/>
                <w:lang w:eastAsia="en-US"/>
              </w:rPr>
              <w:t xml:space="preserve">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 </w:t>
            </w:r>
            <w:r w:rsidRPr="00433723">
              <w:rPr>
                <w:rFonts w:ascii="Times New Roman" w:hAnsi="Times New Roman"/>
              </w:rPr>
              <w:t>размещение станций скорой помощи</w:t>
            </w:r>
          </w:p>
        </w:tc>
      </w:tr>
      <w:tr w:rsidR="00B03A37" w:rsidRPr="00433723">
        <w:tc>
          <w:tcPr>
            <w:tcW w:w="567"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8</w:t>
            </w:r>
          </w:p>
        </w:tc>
        <w:tc>
          <w:tcPr>
            <w:tcW w:w="2127"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Образование и просвещение</w:t>
            </w:r>
          </w:p>
        </w:tc>
        <w:tc>
          <w:tcPr>
            <w:tcW w:w="708"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3.5</w:t>
            </w:r>
          </w:p>
        </w:tc>
        <w:tc>
          <w:tcPr>
            <w:tcW w:w="6379" w:type="dxa"/>
            <w:shd w:val="clear" w:color="auto" w:fill="auto"/>
            <w:vAlign w:val="center"/>
          </w:tcPr>
          <w:p w:rsidR="00B03A37" w:rsidRPr="00433723" w:rsidRDefault="00B03A37" w:rsidP="00B03A37">
            <w:pPr>
              <w:spacing w:line="240" w:lineRule="auto"/>
              <w:jc w:val="both"/>
              <w:rPr>
                <w:rFonts w:ascii="Times New Roman" w:hAnsi="Times New Roman"/>
                <w:sz w:val="20"/>
                <w:szCs w:val="20"/>
              </w:rPr>
            </w:pPr>
            <w:r w:rsidRPr="00433723">
              <w:rPr>
                <w:rFonts w:ascii="Times New Roman" w:hAnsi="Times New Roman"/>
                <w:sz w:val="20"/>
                <w:szCs w:val="20"/>
              </w:rPr>
              <w:t>3.5 - 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кодами 3.5.1 - 3.5.2</w:t>
            </w:r>
          </w:p>
        </w:tc>
      </w:tr>
      <w:tr w:rsidR="00B03A37" w:rsidRPr="00433723">
        <w:tc>
          <w:tcPr>
            <w:tcW w:w="567"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9</w:t>
            </w:r>
          </w:p>
        </w:tc>
        <w:tc>
          <w:tcPr>
            <w:tcW w:w="2127"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Дошкольное, начальное и среднее общее образование</w:t>
            </w:r>
          </w:p>
        </w:tc>
        <w:tc>
          <w:tcPr>
            <w:tcW w:w="708"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3.5.1</w:t>
            </w:r>
          </w:p>
        </w:tc>
        <w:tc>
          <w:tcPr>
            <w:tcW w:w="6379" w:type="dxa"/>
            <w:shd w:val="clear" w:color="auto" w:fill="auto"/>
            <w:vAlign w:val="center"/>
          </w:tcPr>
          <w:p w:rsidR="00B03A37" w:rsidRPr="00433723" w:rsidRDefault="00B03A37" w:rsidP="00B03A37">
            <w:pPr>
              <w:spacing w:line="240" w:lineRule="auto"/>
              <w:jc w:val="both"/>
              <w:rPr>
                <w:rFonts w:ascii="Times New Roman" w:hAnsi="Times New Roman"/>
                <w:sz w:val="20"/>
                <w:szCs w:val="20"/>
              </w:rPr>
            </w:pPr>
            <w:r w:rsidRPr="00433723">
              <w:rPr>
                <w:rFonts w:ascii="Times New Roman" w:hAnsi="Times New Roman"/>
                <w:sz w:val="20"/>
                <w:szCs w:val="20"/>
              </w:rPr>
              <w:t>3.5.1 - 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B03A37" w:rsidRPr="00433723">
        <w:tc>
          <w:tcPr>
            <w:tcW w:w="567"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10</w:t>
            </w:r>
          </w:p>
        </w:tc>
        <w:tc>
          <w:tcPr>
            <w:tcW w:w="2127"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Среднее и высшее профессиональное образование</w:t>
            </w:r>
          </w:p>
        </w:tc>
        <w:tc>
          <w:tcPr>
            <w:tcW w:w="708"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3.5.2</w:t>
            </w:r>
          </w:p>
        </w:tc>
        <w:tc>
          <w:tcPr>
            <w:tcW w:w="6379" w:type="dxa"/>
            <w:shd w:val="clear" w:color="auto" w:fill="auto"/>
            <w:vAlign w:val="center"/>
          </w:tcPr>
          <w:p w:rsidR="00B03A37" w:rsidRPr="00433723" w:rsidRDefault="00B03A37" w:rsidP="00B03A37">
            <w:pPr>
              <w:spacing w:line="240" w:lineRule="auto"/>
              <w:jc w:val="both"/>
              <w:rPr>
                <w:rFonts w:ascii="Times New Roman" w:hAnsi="Times New Roman"/>
                <w:sz w:val="20"/>
                <w:szCs w:val="20"/>
              </w:rPr>
            </w:pPr>
            <w:r w:rsidRPr="00433723">
              <w:rPr>
                <w:rFonts w:ascii="Times New Roman" w:hAnsi="Times New Roman"/>
                <w:sz w:val="20"/>
                <w:szCs w:val="20"/>
              </w:rPr>
              <w:t>3.5.2 - 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B03A37" w:rsidRPr="00433723">
        <w:tc>
          <w:tcPr>
            <w:tcW w:w="567" w:type="dxa"/>
            <w:shd w:val="clear" w:color="auto" w:fill="auto"/>
            <w:vAlign w:val="center"/>
          </w:tcPr>
          <w:p w:rsidR="00B03A37" w:rsidRPr="00433723" w:rsidRDefault="00B03A37" w:rsidP="00B03A37">
            <w:pPr>
              <w:spacing w:line="240" w:lineRule="auto"/>
              <w:rPr>
                <w:rFonts w:ascii="Times New Roman" w:hAnsi="Times New Roman"/>
                <w:sz w:val="20"/>
                <w:szCs w:val="20"/>
              </w:rPr>
            </w:pPr>
            <w:r w:rsidRPr="00433723">
              <w:rPr>
                <w:rFonts w:ascii="Times New Roman" w:hAnsi="Times New Roman"/>
                <w:sz w:val="20"/>
                <w:szCs w:val="20"/>
              </w:rPr>
              <w:t>11</w:t>
            </w:r>
          </w:p>
        </w:tc>
        <w:tc>
          <w:tcPr>
            <w:tcW w:w="2127"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Культурное развитие</w:t>
            </w:r>
          </w:p>
        </w:tc>
        <w:tc>
          <w:tcPr>
            <w:tcW w:w="708"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3.6</w:t>
            </w:r>
          </w:p>
        </w:tc>
        <w:tc>
          <w:tcPr>
            <w:tcW w:w="6379" w:type="dxa"/>
            <w:shd w:val="clear" w:color="auto" w:fill="auto"/>
            <w:vAlign w:val="center"/>
          </w:tcPr>
          <w:p w:rsidR="00B03A37" w:rsidRPr="00433723" w:rsidRDefault="00B03A37" w:rsidP="00B03A37">
            <w:pPr>
              <w:spacing w:line="240" w:lineRule="auto"/>
              <w:jc w:val="both"/>
              <w:rPr>
                <w:rFonts w:ascii="Times New Roman" w:hAnsi="Times New Roman"/>
                <w:sz w:val="20"/>
                <w:szCs w:val="20"/>
              </w:rPr>
            </w:pPr>
            <w:r w:rsidRPr="00433723">
              <w:rPr>
                <w:rFonts w:ascii="Times New Roman" w:hAnsi="Times New Roman"/>
                <w:sz w:val="20"/>
                <w:szCs w:val="20"/>
              </w:rPr>
              <w:t xml:space="preserve">3.6 - 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устройство площадок для празднеств и гуляний; размещение </w:t>
            </w:r>
            <w:r w:rsidRPr="00433723">
              <w:rPr>
                <w:rFonts w:ascii="Times New Roman" w:hAnsi="Times New Roman"/>
                <w:sz w:val="20"/>
                <w:szCs w:val="20"/>
              </w:rPr>
              <w:lastRenderedPageBreak/>
              <w:t>зданий и сооружений для размещения цирков, зверинцев, зоопарков, океанариумов</w:t>
            </w:r>
          </w:p>
        </w:tc>
      </w:tr>
      <w:tr w:rsidR="00B03A37" w:rsidRPr="00433723">
        <w:tc>
          <w:tcPr>
            <w:tcW w:w="567" w:type="dxa"/>
            <w:shd w:val="clear" w:color="auto" w:fill="auto"/>
            <w:vAlign w:val="center"/>
          </w:tcPr>
          <w:p w:rsidR="00B03A37" w:rsidRPr="00433723" w:rsidRDefault="00B03A37" w:rsidP="00B03A37">
            <w:pPr>
              <w:spacing w:line="240" w:lineRule="auto"/>
              <w:rPr>
                <w:rFonts w:ascii="Times New Roman" w:hAnsi="Times New Roman"/>
                <w:sz w:val="20"/>
                <w:szCs w:val="20"/>
              </w:rPr>
            </w:pPr>
            <w:r w:rsidRPr="00433723">
              <w:rPr>
                <w:rFonts w:ascii="Times New Roman" w:hAnsi="Times New Roman"/>
                <w:sz w:val="20"/>
                <w:szCs w:val="20"/>
              </w:rPr>
              <w:lastRenderedPageBreak/>
              <w:t>12</w:t>
            </w:r>
          </w:p>
        </w:tc>
        <w:tc>
          <w:tcPr>
            <w:tcW w:w="2127"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Общественное управление</w:t>
            </w:r>
          </w:p>
        </w:tc>
        <w:tc>
          <w:tcPr>
            <w:tcW w:w="708"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3.8</w:t>
            </w:r>
          </w:p>
        </w:tc>
        <w:tc>
          <w:tcPr>
            <w:tcW w:w="6379" w:type="dxa"/>
            <w:shd w:val="clear" w:color="auto" w:fill="auto"/>
            <w:vAlign w:val="center"/>
          </w:tcPr>
          <w:p w:rsidR="00B03A37" w:rsidRPr="00433723" w:rsidRDefault="00B03A37" w:rsidP="00B03A37">
            <w:pPr>
              <w:spacing w:line="240" w:lineRule="auto"/>
              <w:jc w:val="both"/>
              <w:rPr>
                <w:rFonts w:ascii="Times New Roman" w:hAnsi="Times New Roman"/>
                <w:sz w:val="20"/>
                <w:szCs w:val="20"/>
              </w:rPr>
            </w:pPr>
            <w:r w:rsidRPr="00433723">
              <w:rPr>
                <w:rFonts w:ascii="Times New Roman" w:hAnsi="Times New Roman"/>
                <w:sz w:val="20"/>
                <w:szCs w:val="20"/>
              </w:rPr>
              <w:t>3.8 - 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 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p>
        </w:tc>
      </w:tr>
      <w:tr w:rsidR="00B03A37" w:rsidRPr="00433723">
        <w:tc>
          <w:tcPr>
            <w:tcW w:w="567" w:type="dxa"/>
            <w:shd w:val="clear" w:color="auto" w:fill="auto"/>
            <w:vAlign w:val="center"/>
          </w:tcPr>
          <w:p w:rsidR="00B03A37" w:rsidRPr="00433723" w:rsidRDefault="00B03A37" w:rsidP="00B03A37">
            <w:pPr>
              <w:spacing w:line="240" w:lineRule="auto"/>
              <w:rPr>
                <w:rFonts w:ascii="Times New Roman" w:hAnsi="Times New Roman"/>
                <w:sz w:val="20"/>
                <w:szCs w:val="20"/>
              </w:rPr>
            </w:pPr>
            <w:r w:rsidRPr="00433723">
              <w:rPr>
                <w:rFonts w:ascii="Times New Roman" w:hAnsi="Times New Roman"/>
                <w:sz w:val="20"/>
                <w:szCs w:val="20"/>
              </w:rPr>
              <w:t>13</w:t>
            </w:r>
          </w:p>
        </w:tc>
        <w:tc>
          <w:tcPr>
            <w:tcW w:w="2127"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Историческая</w:t>
            </w:r>
          </w:p>
        </w:tc>
        <w:tc>
          <w:tcPr>
            <w:tcW w:w="708"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9.3</w:t>
            </w:r>
          </w:p>
        </w:tc>
        <w:tc>
          <w:tcPr>
            <w:tcW w:w="6379" w:type="dxa"/>
            <w:shd w:val="clear" w:color="auto" w:fill="auto"/>
            <w:vAlign w:val="center"/>
          </w:tcPr>
          <w:p w:rsidR="00B03A37" w:rsidRPr="00433723" w:rsidRDefault="00B03A37" w:rsidP="00B03A37">
            <w:pPr>
              <w:spacing w:line="240" w:lineRule="auto"/>
              <w:jc w:val="both"/>
              <w:rPr>
                <w:rFonts w:ascii="Times New Roman" w:hAnsi="Times New Roman"/>
                <w:sz w:val="20"/>
                <w:szCs w:val="20"/>
              </w:rPr>
            </w:pPr>
            <w:r w:rsidRPr="00433723">
              <w:rPr>
                <w:rFonts w:ascii="Times New Roman" w:hAnsi="Times New Roman"/>
                <w:sz w:val="20"/>
                <w:szCs w:val="20"/>
              </w:rPr>
              <w:t>9.3 - 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r>
      <w:tr w:rsidR="00B03A37" w:rsidRPr="00433723">
        <w:tc>
          <w:tcPr>
            <w:tcW w:w="567" w:type="dxa"/>
            <w:shd w:val="clear" w:color="auto" w:fill="auto"/>
            <w:vAlign w:val="center"/>
          </w:tcPr>
          <w:p w:rsidR="00B03A37" w:rsidRPr="00433723" w:rsidRDefault="00B03A37" w:rsidP="00B03A37">
            <w:pPr>
              <w:spacing w:line="240" w:lineRule="auto"/>
              <w:rPr>
                <w:rFonts w:ascii="Times New Roman" w:hAnsi="Times New Roman"/>
                <w:sz w:val="20"/>
                <w:szCs w:val="20"/>
              </w:rPr>
            </w:pPr>
            <w:r w:rsidRPr="00433723">
              <w:rPr>
                <w:rFonts w:ascii="Times New Roman" w:hAnsi="Times New Roman"/>
                <w:sz w:val="20"/>
                <w:szCs w:val="20"/>
              </w:rPr>
              <w:t>14</w:t>
            </w:r>
          </w:p>
        </w:tc>
        <w:tc>
          <w:tcPr>
            <w:tcW w:w="2127"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Обеспечение научной деятельности</w:t>
            </w:r>
          </w:p>
        </w:tc>
        <w:tc>
          <w:tcPr>
            <w:tcW w:w="708"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3.9</w:t>
            </w:r>
          </w:p>
        </w:tc>
        <w:tc>
          <w:tcPr>
            <w:tcW w:w="6379" w:type="dxa"/>
            <w:shd w:val="clear" w:color="auto" w:fill="auto"/>
            <w:vAlign w:val="center"/>
          </w:tcPr>
          <w:p w:rsidR="00B03A37" w:rsidRPr="00433723" w:rsidRDefault="00B03A37" w:rsidP="00B03A37">
            <w:pPr>
              <w:spacing w:line="240" w:lineRule="auto"/>
              <w:jc w:val="both"/>
              <w:rPr>
                <w:rFonts w:ascii="Times New Roman" w:hAnsi="Times New Roman"/>
                <w:sz w:val="20"/>
                <w:szCs w:val="20"/>
              </w:rPr>
            </w:pPr>
            <w:r w:rsidRPr="00433723">
              <w:rPr>
                <w:rFonts w:ascii="Times New Roman" w:hAnsi="Times New Roman"/>
                <w:sz w:val="20"/>
                <w:szCs w:val="20"/>
              </w:rPr>
              <w:t xml:space="preserve">3.9 - 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w:t>
            </w:r>
            <w:proofErr w:type="spellStart"/>
            <w:r w:rsidR="00F94246" w:rsidRPr="00433723">
              <w:rPr>
                <w:rFonts w:ascii="Times New Roman" w:hAnsi="Times New Roman"/>
                <w:sz w:val="20"/>
                <w:szCs w:val="20"/>
              </w:rPr>
              <w:t>Песчанс</w:t>
            </w:r>
            <w:r w:rsidR="00DD5357" w:rsidRPr="00433723">
              <w:rPr>
                <w:rFonts w:ascii="Times New Roman" w:hAnsi="Times New Roman"/>
                <w:sz w:val="20"/>
                <w:szCs w:val="20"/>
              </w:rPr>
              <w:t>к</w:t>
            </w:r>
            <w:r w:rsidRPr="00433723">
              <w:rPr>
                <w:rFonts w:ascii="Times New Roman" w:hAnsi="Times New Roman"/>
                <w:sz w:val="20"/>
                <w:szCs w:val="20"/>
              </w:rPr>
              <w:t>ой</w:t>
            </w:r>
            <w:proofErr w:type="spellEnd"/>
            <w:r w:rsidRPr="00433723">
              <w:rPr>
                <w:rFonts w:ascii="Times New Roman" w:hAnsi="Times New Roman"/>
                <w:sz w:val="20"/>
                <w:szCs w:val="20"/>
              </w:rPr>
              <w:t xml:space="preserve"> работы, ведения сельского и лесного хозяйства для получения ценных с научной точки зрения образцов растительного и животного мира.</w:t>
            </w:r>
          </w:p>
        </w:tc>
      </w:tr>
      <w:tr w:rsidR="00B03A37" w:rsidRPr="00433723">
        <w:tc>
          <w:tcPr>
            <w:tcW w:w="567" w:type="dxa"/>
            <w:shd w:val="clear" w:color="auto" w:fill="auto"/>
            <w:vAlign w:val="center"/>
          </w:tcPr>
          <w:p w:rsidR="00B03A37" w:rsidRPr="00433723" w:rsidRDefault="00B03A37" w:rsidP="00B03A37">
            <w:pPr>
              <w:spacing w:line="240" w:lineRule="auto"/>
              <w:rPr>
                <w:rFonts w:ascii="Times New Roman" w:hAnsi="Times New Roman"/>
                <w:sz w:val="20"/>
                <w:szCs w:val="20"/>
              </w:rPr>
            </w:pPr>
            <w:r w:rsidRPr="00433723">
              <w:rPr>
                <w:rFonts w:ascii="Times New Roman" w:hAnsi="Times New Roman"/>
                <w:sz w:val="20"/>
                <w:szCs w:val="20"/>
              </w:rPr>
              <w:t>15</w:t>
            </w:r>
          </w:p>
        </w:tc>
        <w:tc>
          <w:tcPr>
            <w:tcW w:w="2127"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Обеспечение деятельности в области гидрометеорологии и смежных с ней областях</w:t>
            </w:r>
          </w:p>
        </w:tc>
        <w:tc>
          <w:tcPr>
            <w:tcW w:w="708"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3.9.1</w:t>
            </w:r>
          </w:p>
        </w:tc>
        <w:tc>
          <w:tcPr>
            <w:tcW w:w="6379" w:type="dxa"/>
            <w:shd w:val="clear" w:color="auto" w:fill="auto"/>
            <w:vAlign w:val="center"/>
          </w:tcPr>
          <w:p w:rsidR="00B03A37" w:rsidRPr="00433723" w:rsidRDefault="00B03A37" w:rsidP="00B03A37">
            <w:pPr>
              <w:spacing w:line="240" w:lineRule="auto"/>
              <w:jc w:val="both"/>
              <w:rPr>
                <w:rFonts w:ascii="Times New Roman" w:hAnsi="Times New Roman"/>
                <w:sz w:val="20"/>
                <w:szCs w:val="20"/>
              </w:rPr>
            </w:pPr>
            <w:r w:rsidRPr="00433723">
              <w:rPr>
                <w:rFonts w:ascii="Times New Roman" w:hAnsi="Times New Roman"/>
                <w:sz w:val="20"/>
                <w:szCs w:val="20"/>
              </w:rPr>
              <w:t>3.9.1 - 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r>
      <w:tr w:rsidR="00B03A37" w:rsidRPr="00433723">
        <w:tc>
          <w:tcPr>
            <w:tcW w:w="567" w:type="dxa"/>
            <w:shd w:val="clear" w:color="auto" w:fill="auto"/>
            <w:vAlign w:val="center"/>
          </w:tcPr>
          <w:p w:rsidR="00B03A37" w:rsidRPr="00433723" w:rsidRDefault="00B03A37" w:rsidP="00B03A37">
            <w:pPr>
              <w:spacing w:line="240" w:lineRule="auto"/>
              <w:rPr>
                <w:rFonts w:ascii="Times New Roman" w:hAnsi="Times New Roman"/>
                <w:sz w:val="20"/>
                <w:szCs w:val="20"/>
              </w:rPr>
            </w:pPr>
            <w:r w:rsidRPr="00433723">
              <w:rPr>
                <w:rFonts w:ascii="Times New Roman" w:hAnsi="Times New Roman"/>
                <w:sz w:val="20"/>
                <w:szCs w:val="20"/>
              </w:rPr>
              <w:t>16</w:t>
            </w:r>
          </w:p>
        </w:tc>
        <w:tc>
          <w:tcPr>
            <w:tcW w:w="2127"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Ветеринарное обслуживание</w:t>
            </w:r>
          </w:p>
        </w:tc>
        <w:tc>
          <w:tcPr>
            <w:tcW w:w="708"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3.10</w:t>
            </w:r>
          </w:p>
        </w:tc>
        <w:tc>
          <w:tcPr>
            <w:tcW w:w="6379" w:type="dxa"/>
            <w:shd w:val="clear" w:color="auto" w:fill="auto"/>
            <w:vAlign w:val="center"/>
          </w:tcPr>
          <w:p w:rsidR="00B03A37" w:rsidRPr="00433723" w:rsidRDefault="00B03A37" w:rsidP="00B03A37">
            <w:pPr>
              <w:spacing w:line="240" w:lineRule="auto"/>
              <w:jc w:val="both"/>
              <w:rPr>
                <w:rFonts w:ascii="Times New Roman" w:hAnsi="Times New Roman"/>
                <w:sz w:val="20"/>
                <w:szCs w:val="20"/>
              </w:rPr>
            </w:pPr>
            <w:r w:rsidRPr="00433723">
              <w:rPr>
                <w:rFonts w:ascii="Times New Roman" w:hAnsi="Times New Roman"/>
                <w:sz w:val="20"/>
                <w:szCs w:val="20"/>
              </w:rPr>
              <w:t>3.10 - 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кодами 3.10.1 - 3.10.2</w:t>
            </w:r>
          </w:p>
        </w:tc>
      </w:tr>
      <w:tr w:rsidR="00B03A37" w:rsidRPr="00433723">
        <w:tc>
          <w:tcPr>
            <w:tcW w:w="567" w:type="dxa"/>
            <w:shd w:val="clear" w:color="auto" w:fill="auto"/>
            <w:vAlign w:val="center"/>
          </w:tcPr>
          <w:p w:rsidR="00B03A37" w:rsidRPr="00433723" w:rsidRDefault="00B03A37" w:rsidP="00B03A37">
            <w:pPr>
              <w:spacing w:line="240" w:lineRule="auto"/>
              <w:rPr>
                <w:rFonts w:ascii="Times New Roman" w:hAnsi="Times New Roman"/>
                <w:sz w:val="20"/>
                <w:szCs w:val="20"/>
              </w:rPr>
            </w:pPr>
            <w:r w:rsidRPr="00433723">
              <w:rPr>
                <w:rFonts w:ascii="Times New Roman" w:hAnsi="Times New Roman"/>
                <w:sz w:val="20"/>
                <w:szCs w:val="20"/>
              </w:rPr>
              <w:t>17</w:t>
            </w:r>
          </w:p>
        </w:tc>
        <w:tc>
          <w:tcPr>
            <w:tcW w:w="2127"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Амбулаторное ветеринарное обслуживание</w:t>
            </w:r>
          </w:p>
        </w:tc>
        <w:tc>
          <w:tcPr>
            <w:tcW w:w="708" w:type="dxa"/>
            <w:shd w:val="clear" w:color="auto" w:fill="auto"/>
            <w:vAlign w:val="center"/>
          </w:tcPr>
          <w:p w:rsidR="00B03A37" w:rsidRPr="00433723" w:rsidRDefault="00B03A37" w:rsidP="00B03A37">
            <w:pPr>
              <w:spacing w:line="240" w:lineRule="auto"/>
              <w:ind w:right="-108" w:hanging="108"/>
              <w:rPr>
                <w:rFonts w:ascii="Times New Roman" w:hAnsi="Times New Roman"/>
                <w:sz w:val="20"/>
                <w:szCs w:val="20"/>
              </w:rPr>
            </w:pPr>
            <w:r w:rsidRPr="00433723">
              <w:rPr>
                <w:rFonts w:ascii="Times New Roman" w:hAnsi="Times New Roman"/>
                <w:sz w:val="20"/>
                <w:szCs w:val="20"/>
              </w:rPr>
              <w:t>3.10.1</w:t>
            </w:r>
          </w:p>
        </w:tc>
        <w:tc>
          <w:tcPr>
            <w:tcW w:w="6379" w:type="dxa"/>
            <w:shd w:val="clear" w:color="auto" w:fill="auto"/>
            <w:vAlign w:val="center"/>
          </w:tcPr>
          <w:p w:rsidR="00B03A37" w:rsidRPr="00433723" w:rsidRDefault="00B03A37" w:rsidP="00B03A37">
            <w:pPr>
              <w:spacing w:line="240" w:lineRule="auto"/>
              <w:jc w:val="both"/>
              <w:rPr>
                <w:rFonts w:ascii="Times New Roman" w:hAnsi="Times New Roman"/>
                <w:sz w:val="20"/>
                <w:szCs w:val="20"/>
              </w:rPr>
            </w:pPr>
            <w:r w:rsidRPr="00433723">
              <w:rPr>
                <w:rFonts w:ascii="Times New Roman" w:hAnsi="Times New Roman"/>
                <w:sz w:val="20"/>
                <w:szCs w:val="20"/>
              </w:rPr>
              <w:t>3.10.1 - Размещение объектов капитального строительства, предназначенных для оказания ветеринарных услуг без содержания животных</w:t>
            </w:r>
          </w:p>
        </w:tc>
      </w:tr>
      <w:tr w:rsidR="00B03A37" w:rsidRPr="00433723">
        <w:tc>
          <w:tcPr>
            <w:tcW w:w="567" w:type="dxa"/>
            <w:shd w:val="clear" w:color="auto" w:fill="auto"/>
            <w:vAlign w:val="center"/>
          </w:tcPr>
          <w:p w:rsidR="00B03A37" w:rsidRPr="00433723" w:rsidRDefault="00B03A37" w:rsidP="002832CD">
            <w:pPr>
              <w:spacing w:line="240" w:lineRule="auto"/>
              <w:rPr>
                <w:rFonts w:ascii="Times New Roman" w:hAnsi="Times New Roman"/>
                <w:sz w:val="20"/>
                <w:szCs w:val="20"/>
              </w:rPr>
            </w:pPr>
            <w:r w:rsidRPr="00433723">
              <w:rPr>
                <w:rFonts w:ascii="Times New Roman" w:hAnsi="Times New Roman"/>
                <w:sz w:val="20"/>
                <w:szCs w:val="20"/>
              </w:rPr>
              <w:t>1</w:t>
            </w:r>
            <w:r w:rsidR="00747028" w:rsidRPr="00433723">
              <w:rPr>
                <w:rFonts w:ascii="Times New Roman" w:hAnsi="Times New Roman"/>
                <w:sz w:val="20"/>
                <w:szCs w:val="20"/>
              </w:rPr>
              <w:t>8</w:t>
            </w:r>
          </w:p>
        </w:tc>
        <w:tc>
          <w:tcPr>
            <w:tcW w:w="2127" w:type="dxa"/>
            <w:shd w:val="clear" w:color="auto" w:fill="auto"/>
            <w:vAlign w:val="center"/>
          </w:tcPr>
          <w:p w:rsidR="00B03A37" w:rsidRPr="00433723" w:rsidRDefault="00B03A37" w:rsidP="007526FC">
            <w:pPr>
              <w:spacing w:line="240" w:lineRule="auto"/>
              <w:rPr>
                <w:rFonts w:ascii="Times New Roman" w:hAnsi="Times New Roman"/>
                <w:sz w:val="20"/>
                <w:szCs w:val="20"/>
              </w:rPr>
            </w:pPr>
            <w:r w:rsidRPr="00433723">
              <w:rPr>
                <w:rFonts w:ascii="Times New Roman" w:hAnsi="Times New Roman"/>
                <w:sz w:val="20"/>
                <w:szCs w:val="20"/>
              </w:rPr>
              <w:t>Объекты торговли (торговые центры, торгово-развлекательные центры (комплексы)</w:t>
            </w:r>
          </w:p>
        </w:tc>
        <w:tc>
          <w:tcPr>
            <w:tcW w:w="708" w:type="dxa"/>
            <w:shd w:val="clear" w:color="auto" w:fill="auto"/>
            <w:vAlign w:val="center"/>
          </w:tcPr>
          <w:p w:rsidR="00B03A37" w:rsidRPr="00433723" w:rsidRDefault="00B03A37" w:rsidP="007526FC">
            <w:pPr>
              <w:spacing w:line="240" w:lineRule="auto"/>
              <w:rPr>
                <w:rFonts w:ascii="Times New Roman" w:hAnsi="Times New Roman"/>
                <w:sz w:val="20"/>
                <w:szCs w:val="20"/>
              </w:rPr>
            </w:pPr>
            <w:r w:rsidRPr="00433723">
              <w:rPr>
                <w:rFonts w:ascii="Times New Roman" w:hAnsi="Times New Roman"/>
                <w:sz w:val="20"/>
                <w:szCs w:val="20"/>
              </w:rPr>
              <w:t>4.2</w:t>
            </w:r>
          </w:p>
        </w:tc>
        <w:tc>
          <w:tcPr>
            <w:tcW w:w="6379" w:type="dxa"/>
            <w:shd w:val="clear" w:color="auto" w:fill="auto"/>
            <w:vAlign w:val="center"/>
          </w:tcPr>
          <w:p w:rsidR="00B03A37" w:rsidRPr="00433723" w:rsidRDefault="00B03A37" w:rsidP="00B03A37">
            <w:pPr>
              <w:spacing w:line="240" w:lineRule="auto"/>
              <w:jc w:val="both"/>
              <w:rPr>
                <w:rFonts w:ascii="Times New Roman" w:hAnsi="Times New Roman"/>
                <w:sz w:val="20"/>
                <w:szCs w:val="20"/>
              </w:rPr>
            </w:pPr>
            <w:r w:rsidRPr="00433723">
              <w:rPr>
                <w:rFonts w:ascii="Times New Roman" w:hAnsi="Times New Roman"/>
                <w:sz w:val="20"/>
                <w:szCs w:val="20"/>
              </w:rPr>
              <w:t>4.2 - </w:t>
            </w:r>
            <w:r w:rsidRPr="00433723">
              <w:rPr>
                <w:rFonts w:ascii="Times New Roman" w:eastAsia="Times New Roman" w:hAnsi="Times New Roman"/>
                <w:sz w:val="20"/>
                <w:szCs w:val="20"/>
                <w:lang w:eastAsia="ru-RU"/>
              </w:rPr>
              <w:t>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кодами 4.5-4.9; размещение гаражей и (или) стоянок для автомобилей сотрудников и посетителей торгового центра</w:t>
            </w:r>
          </w:p>
        </w:tc>
      </w:tr>
      <w:tr w:rsidR="00B03A37" w:rsidRPr="00433723">
        <w:tc>
          <w:tcPr>
            <w:tcW w:w="567" w:type="dxa"/>
            <w:shd w:val="clear" w:color="auto" w:fill="auto"/>
            <w:vAlign w:val="center"/>
          </w:tcPr>
          <w:p w:rsidR="00B03A37" w:rsidRPr="00433723" w:rsidRDefault="00747028" w:rsidP="00B03A37">
            <w:pPr>
              <w:spacing w:line="240" w:lineRule="auto"/>
              <w:rPr>
                <w:rFonts w:ascii="Times New Roman" w:hAnsi="Times New Roman"/>
                <w:sz w:val="20"/>
                <w:szCs w:val="20"/>
              </w:rPr>
            </w:pPr>
            <w:r w:rsidRPr="00433723">
              <w:rPr>
                <w:rFonts w:ascii="Times New Roman" w:hAnsi="Times New Roman"/>
                <w:sz w:val="20"/>
                <w:szCs w:val="20"/>
              </w:rPr>
              <w:t>19</w:t>
            </w:r>
          </w:p>
        </w:tc>
        <w:tc>
          <w:tcPr>
            <w:tcW w:w="2127"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Рынки</w:t>
            </w:r>
          </w:p>
        </w:tc>
        <w:tc>
          <w:tcPr>
            <w:tcW w:w="708"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4.3</w:t>
            </w:r>
          </w:p>
        </w:tc>
        <w:tc>
          <w:tcPr>
            <w:tcW w:w="6379" w:type="dxa"/>
            <w:shd w:val="clear" w:color="auto" w:fill="auto"/>
            <w:vAlign w:val="center"/>
          </w:tcPr>
          <w:p w:rsidR="00B03A37" w:rsidRPr="00433723" w:rsidRDefault="00B03A37" w:rsidP="00B03A37">
            <w:pPr>
              <w:spacing w:line="240" w:lineRule="auto"/>
              <w:jc w:val="both"/>
              <w:rPr>
                <w:rFonts w:ascii="Times New Roman" w:hAnsi="Times New Roman"/>
                <w:sz w:val="20"/>
                <w:szCs w:val="20"/>
              </w:rPr>
            </w:pPr>
            <w:r w:rsidRPr="00433723">
              <w:rPr>
                <w:rFonts w:ascii="Times New Roman" w:hAnsi="Times New Roman"/>
                <w:sz w:val="20"/>
                <w:szCs w:val="20"/>
              </w:rPr>
              <w:t>4.3 - Размещение объектов капитального строительства, сооружений, предназначенных для организации постоянной или временной торговли (ярмарка, ярмарка-выставка, рынок, базар), с учетом того, что каждое из торговых мест не располагает торговой площадью более 200 кв. м; размещение гаражей и (или) стоянок для автомобилей сотрудников и посетителей рынка</w:t>
            </w:r>
          </w:p>
        </w:tc>
      </w:tr>
      <w:tr w:rsidR="007B26A5" w:rsidRPr="00433723">
        <w:tc>
          <w:tcPr>
            <w:tcW w:w="567" w:type="dxa"/>
            <w:shd w:val="clear" w:color="auto" w:fill="auto"/>
            <w:vAlign w:val="center"/>
          </w:tcPr>
          <w:p w:rsidR="007B26A5" w:rsidRPr="00433723" w:rsidRDefault="00747028" w:rsidP="00B03A37">
            <w:pPr>
              <w:spacing w:line="240" w:lineRule="auto"/>
              <w:rPr>
                <w:rFonts w:ascii="Times New Roman" w:hAnsi="Times New Roman"/>
                <w:sz w:val="20"/>
                <w:szCs w:val="20"/>
              </w:rPr>
            </w:pPr>
            <w:r w:rsidRPr="00433723">
              <w:rPr>
                <w:rFonts w:ascii="Times New Roman" w:hAnsi="Times New Roman"/>
                <w:sz w:val="20"/>
                <w:szCs w:val="20"/>
              </w:rPr>
              <w:t>20</w:t>
            </w:r>
          </w:p>
        </w:tc>
        <w:tc>
          <w:tcPr>
            <w:tcW w:w="2127" w:type="dxa"/>
            <w:shd w:val="clear" w:color="auto" w:fill="auto"/>
            <w:vAlign w:val="center"/>
          </w:tcPr>
          <w:p w:rsidR="007B26A5" w:rsidRPr="00433723" w:rsidRDefault="007B26A5" w:rsidP="007B26A5">
            <w:pPr>
              <w:spacing w:line="240" w:lineRule="auto"/>
              <w:rPr>
                <w:rFonts w:ascii="Times New Roman" w:hAnsi="Times New Roman"/>
                <w:sz w:val="20"/>
                <w:szCs w:val="20"/>
              </w:rPr>
            </w:pPr>
            <w:r w:rsidRPr="00433723">
              <w:rPr>
                <w:rFonts w:ascii="Times New Roman" w:hAnsi="Times New Roman"/>
                <w:sz w:val="20"/>
                <w:szCs w:val="20"/>
              </w:rPr>
              <w:t>Магазины</w:t>
            </w:r>
          </w:p>
        </w:tc>
        <w:tc>
          <w:tcPr>
            <w:tcW w:w="708" w:type="dxa"/>
            <w:shd w:val="clear" w:color="auto" w:fill="auto"/>
            <w:vAlign w:val="center"/>
          </w:tcPr>
          <w:p w:rsidR="007B26A5" w:rsidRPr="00433723" w:rsidRDefault="007B26A5" w:rsidP="007B26A5">
            <w:pPr>
              <w:spacing w:line="240" w:lineRule="auto"/>
              <w:rPr>
                <w:rFonts w:ascii="Times New Roman" w:hAnsi="Times New Roman"/>
                <w:sz w:val="20"/>
                <w:szCs w:val="20"/>
              </w:rPr>
            </w:pPr>
            <w:r w:rsidRPr="00433723">
              <w:rPr>
                <w:rFonts w:ascii="Times New Roman" w:hAnsi="Times New Roman"/>
                <w:sz w:val="20"/>
                <w:szCs w:val="20"/>
              </w:rPr>
              <w:t>4.4</w:t>
            </w:r>
          </w:p>
        </w:tc>
        <w:tc>
          <w:tcPr>
            <w:tcW w:w="6379" w:type="dxa"/>
            <w:shd w:val="clear" w:color="auto" w:fill="auto"/>
            <w:vAlign w:val="center"/>
          </w:tcPr>
          <w:p w:rsidR="007B26A5" w:rsidRPr="00433723" w:rsidRDefault="007B26A5" w:rsidP="007B26A5">
            <w:pPr>
              <w:spacing w:line="240" w:lineRule="auto"/>
              <w:jc w:val="both"/>
              <w:rPr>
                <w:rFonts w:ascii="Times New Roman" w:hAnsi="Times New Roman"/>
                <w:sz w:val="20"/>
                <w:szCs w:val="20"/>
              </w:rPr>
            </w:pPr>
            <w:r w:rsidRPr="00433723">
              <w:rPr>
                <w:rFonts w:ascii="Times New Roman" w:hAnsi="Times New Roman"/>
                <w:sz w:val="20"/>
                <w:szCs w:val="20"/>
              </w:rPr>
              <w:t>4.4 - Размещение объектов капитального строительства, предназначенных для продажи товаров, торговая площадь которых составляет до 5000 кв. м</w:t>
            </w:r>
          </w:p>
        </w:tc>
      </w:tr>
      <w:tr w:rsidR="00B03A37" w:rsidRPr="00433723">
        <w:tc>
          <w:tcPr>
            <w:tcW w:w="567" w:type="dxa"/>
            <w:shd w:val="clear" w:color="auto" w:fill="auto"/>
            <w:vAlign w:val="center"/>
          </w:tcPr>
          <w:p w:rsidR="00B03A37" w:rsidRPr="00433723" w:rsidRDefault="007B26A5" w:rsidP="00B03A37">
            <w:pPr>
              <w:spacing w:line="240" w:lineRule="auto"/>
              <w:rPr>
                <w:rFonts w:ascii="Times New Roman" w:hAnsi="Times New Roman"/>
                <w:sz w:val="20"/>
                <w:szCs w:val="20"/>
              </w:rPr>
            </w:pPr>
            <w:r w:rsidRPr="00433723">
              <w:rPr>
                <w:rFonts w:ascii="Times New Roman" w:hAnsi="Times New Roman"/>
                <w:sz w:val="20"/>
                <w:szCs w:val="20"/>
              </w:rPr>
              <w:lastRenderedPageBreak/>
              <w:t>2</w:t>
            </w:r>
            <w:r w:rsidR="00747028" w:rsidRPr="00433723">
              <w:rPr>
                <w:rFonts w:ascii="Times New Roman" w:hAnsi="Times New Roman"/>
                <w:sz w:val="20"/>
                <w:szCs w:val="20"/>
              </w:rPr>
              <w:t>1</w:t>
            </w:r>
          </w:p>
        </w:tc>
        <w:tc>
          <w:tcPr>
            <w:tcW w:w="2127"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Общественное питание</w:t>
            </w:r>
          </w:p>
        </w:tc>
        <w:tc>
          <w:tcPr>
            <w:tcW w:w="708"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4.6</w:t>
            </w:r>
          </w:p>
        </w:tc>
        <w:tc>
          <w:tcPr>
            <w:tcW w:w="6379" w:type="dxa"/>
            <w:shd w:val="clear" w:color="auto" w:fill="auto"/>
            <w:vAlign w:val="center"/>
          </w:tcPr>
          <w:p w:rsidR="00B03A37" w:rsidRPr="00433723" w:rsidRDefault="00B03A37" w:rsidP="00B03A37">
            <w:pPr>
              <w:spacing w:line="240" w:lineRule="auto"/>
              <w:jc w:val="both"/>
              <w:rPr>
                <w:rFonts w:ascii="Times New Roman" w:hAnsi="Times New Roman"/>
                <w:sz w:val="20"/>
                <w:szCs w:val="20"/>
              </w:rPr>
            </w:pPr>
            <w:r w:rsidRPr="00433723">
              <w:rPr>
                <w:rFonts w:ascii="Times New Roman" w:hAnsi="Times New Roman"/>
                <w:sz w:val="20"/>
                <w:szCs w:val="20"/>
              </w:rPr>
              <w:t>4.6 - Размещение объектов капитального строительства в целях устройства мест общественного питания за плату (рестораны, кафе, столовые, закусочные, бары)</w:t>
            </w:r>
          </w:p>
        </w:tc>
      </w:tr>
      <w:tr w:rsidR="00B03A37" w:rsidRPr="00433723">
        <w:tc>
          <w:tcPr>
            <w:tcW w:w="567" w:type="dxa"/>
            <w:shd w:val="clear" w:color="auto" w:fill="auto"/>
            <w:vAlign w:val="center"/>
          </w:tcPr>
          <w:p w:rsidR="00B03A37" w:rsidRPr="00433723" w:rsidRDefault="007B26A5" w:rsidP="00B03A37">
            <w:pPr>
              <w:spacing w:line="240" w:lineRule="auto"/>
              <w:rPr>
                <w:rFonts w:ascii="Times New Roman" w:hAnsi="Times New Roman"/>
                <w:sz w:val="20"/>
                <w:szCs w:val="20"/>
              </w:rPr>
            </w:pPr>
            <w:r w:rsidRPr="00433723">
              <w:rPr>
                <w:rFonts w:ascii="Times New Roman" w:hAnsi="Times New Roman"/>
                <w:sz w:val="20"/>
                <w:szCs w:val="20"/>
              </w:rPr>
              <w:t>2</w:t>
            </w:r>
            <w:r w:rsidR="00747028" w:rsidRPr="00433723">
              <w:rPr>
                <w:rFonts w:ascii="Times New Roman" w:hAnsi="Times New Roman"/>
                <w:sz w:val="20"/>
                <w:szCs w:val="20"/>
              </w:rPr>
              <w:t>2</w:t>
            </w:r>
          </w:p>
        </w:tc>
        <w:tc>
          <w:tcPr>
            <w:tcW w:w="2127"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Гостиничное обслуживание</w:t>
            </w:r>
          </w:p>
        </w:tc>
        <w:tc>
          <w:tcPr>
            <w:tcW w:w="708"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4.7</w:t>
            </w:r>
          </w:p>
        </w:tc>
        <w:tc>
          <w:tcPr>
            <w:tcW w:w="6379" w:type="dxa"/>
            <w:shd w:val="clear" w:color="auto" w:fill="auto"/>
            <w:vAlign w:val="center"/>
          </w:tcPr>
          <w:p w:rsidR="00B03A37" w:rsidRPr="00433723" w:rsidRDefault="00B03A37" w:rsidP="00B03A37">
            <w:pPr>
              <w:spacing w:line="240" w:lineRule="auto"/>
              <w:jc w:val="both"/>
              <w:rPr>
                <w:rFonts w:ascii="Times New Roman" w:hAnsi="Times New Roman"/>
                <w:sz w:val="20"/>
                <w:szCs w:val="20"/>
              </w:rPr>
            </w:pPr>
            <w:r w:rsidRPr="00433723">
              <w:rPr>
                <w:rFonts w:ascii="Times New Roman" w:hAnsi="Times New Roman"/>
                <w:sz w:val="20"/>
                <w:szCs w:val="20"/>
              </w:rPr>
              <w:t>4.7 - 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B03A37" w:rsidRPr="00433723">
        <w:tc>
          <w:tcPr>
            <w:tcW w:w="567" w:type="dxa"/>
            <w:shd w:val="clear" w:color="auto" w:fill="auto"/>
            <w:vAlign w:val="center"/>
          </w:tcPr>
          <w:p w:rsidR="00B03A37" w:rsidRPr="00433723" w:rsidRDefault="007B26A5" w:rsidP="00B03A37">
            <w:pPr>
              <w:spacing w:line="240" w:lineRule="auto"/>
              <w:rPr>
                <w:rFonts w:ascii="Times New Roman" w:hAnsi="Times New Roman"/>
                <w:sz w:val="20"/>
                <w:szCs w:val="20"/>
              </w:rPr>
            </w:pPr>
            <w:r w:rsidRPr="00433723">
              <w:rPr>
                <w:rFonts w:ascii="Times New Roman" w:hAnsi="Times New Roman"/>
                <w:sz w:val="20"/>
                <w:szCs w:val="20"/>
              </w:rPr>
              <w:t>2</w:t>
            </w:r>
            <w:r w:rsidR="00747028" w:rsidRPr="00433723">
              <w:rPr>
                <w:rFonts w:ascii="Times New Roman" w:hAnsi="Times New Roman"/>
                <w:sz w:val="20"/>
                <w:szCs w:val="20"/>
              </w:rPr>
              <w:t>3</w:t>
            </w:r>
          </w:p>
        </w:tc>
        <w:tc>
          <w:tcPr>
            <w:tcW w:w="2127"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Развлечения</w:t>
            </w:r>
          </w:p>
        </w:tc>
        <w:tc>
          <w:tcPr>
            <w:tcW w:w="708"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4.8</w:t>
            </w:r>
          </w:p>
        </w:tc>
        <w:tc>
          <w:tcPr>
            <w:tcW w:w="6379" w:type="dxa"/>
            <w:shd w:val="clear" w:color="auto" w:fill="auto"/>
            <w:vAlign w:val="center"/>
          </w:tcPr>
          <w:p w:rsidR="00B03A37" w:rsidRPr="00433723" w:rsidRDefault="00B03A37" w:rsidP="00B03A37">
            <w:pPr>
              <w:spacing w:line="240" w:lineRule="auto"/>
              <w:jc w:val="both"/>
              <w:rPr>
                <w:rFonts w:ascii="Times New Roman" w:hAnsi="Times New Roman"/>
                <w:sz w:val="20"/>
                <w:szCs w:val="20"/>
              </w:rPr>
            </w:pPr>
            <w:r w:rsidRPr="00433723">
              <w:rPr>
                <w:rFonts w:ascii="Times New Roman" w:hAnsi="Times New Roman"/>
                <w:sz w:val="20"/>
                <w:szCs w:val="20"/>
              </w:rPr>
              <w:t>4.8 - 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 в игорных зонах также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r>
      <w:tr w:rsidR="00B03A37" w:rsidRPr="00433723">
        <w:tc>
          <w:tcPr>
            <w:tcW w:w="567" w:type="dxa"/>
            <w:shd w:val="clear" w:color="auto" w:fill="auto"/>
            <w:vAlign w:val="center"/>
          </w:tcPr>
          <w:p w:rsidR="00B03A37" w:rsidRPr="00433723" w:rsidRDefault="007B26A5" w:rsidP="00B03A37">
            <w:pPr>
              <w:spacing w:line="240" w:lineRule="auto"/>
              <w:rPr>
                <w:rFonts w:ascii="Times New Roman" w:hAnsi="Times New Roman"/>
                <w:sz w:val="20"/>
                <w:szCs w:val="20"/>
              </w:rPr>
            </w:pPr>
            <w:r w:rsidRPr="00433723">
              <w:rPr>
                <w:rFonts w:ascii="Times New Roman" w:hAnsi="Times New Roman"/>
                <w:sz w:val="20"/>
                <w:szCs w:val="20"/>
              </w:rPr>
              <w:t>2</w:t>
            </w:r>
            <w:r w:rsidR="00747028" w:rsidRPr="00433723">
              <w:rPr>
                <w:rFonts w:ascii="Times New Roman" w:hAnsi="Times New Roman"/>
                <w:sz w:val="20"/>
                <w:szCs w:val="20"/>
              </w:rPr>
              <w:t>4</w:t>
            </w:r>
          </w:p>
        </w:tc>
        <w:tc>
          <w:tcPr>
            <w:tcW w:w="2127"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Спорт</w:t>
            </w:r>
          </w:p>
        </w:tc>
        <w:tc>
          <w:tcPr>
            <w:tcW w:w="708" w:type="dxa"/>
            <w:shd w:val="clear" w:color="auto" w:fill="auto"/>
            <w:vAlign w:val="center"/>
          </w:tcPr>
          <w:p w:rsidR="00B03A37" w:rsidRPr="00433723" w:rsidRDefault="00B03A37" w:rsidP="0015367B">
            <w:pPr>
              <w:spacing w:line="240" w:lineRule="auto"/>
              <w:rPr>
                <w:rFonts w:ascii="Times New Roman" w:hAnsi="Times New Roman"/>
                <w:sz w:val="20"/>
                <w:szCs w:val="20"/>
              </w:rPr>
            </w:pPr>
            <w:r w:rsidRPr="00433723">
              <w:rPr>
                <w:rFonts w:ascii="Times New Roman" w:hAnsi="Times New Roman"/>
                <w:sz w:val="20"/>
                <w:szCs w:val="20"/>
              </w:rPr>
              <w:t>5.1</w:t>
            </w:r>
          </w:p>
        </w:tc>
        <w:tc>
          <w:tcPr>
            <w:tcW w:w="6379" w:type="dxa"/>
            <w:shd w:val="clear" w:color="auto" w:fill="auto"/>
            <w:vAlign w:val="center"/>
          </w:tcPr>
          <w:p w:rsidR="00B03A37" w:rsidRPr="00433723" w:rsidRDefault="00B03A37" w:rsidP="00B03A37">
            <w:pPr>
              <w:spacing w:line="240" w:lineRule="auto"/>
              <w:jc w:val="both"/>
              <w:rPr>
                <w:rFonts w:ascii="Times New Roman" w:hAnsi="Times New Roman"/>
                <w:sz w:val="20"/>
                <w:szCs w:val="20"/>
              </w:rPr>
            </w:pPr>
            <w:r w:rsidRPr="00433723">
              <w:rPr>
                <w:rFonts w:ascii="Times New Roman" w:hAnsi="Times New Roman"/>
                <w:sz w:val="20"/>
                <w:szCs w:val="20"/>
              </w:rPr>
              <w:t>5.1 - 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A8622A" w:rsidRPr="00433723">
        <w:tc>
          <w:tcPr>
            <w:tcW w:w="9781" w:type="dxa"/>
            <w:gridSpan w:val="4"/>
            <w:shd w:val="clear" w:color="auto" w:fill="auto"/>
            <w:vAlign w:val="center"/>
          </w:tcPr>
          <w:p w:rsidR="00A8622A" w:rsidRPr="00433723" w:rsidRDefault="00A8622A" w:rsidP="00B03A37">
            <w:pPr>
              <w:spacing w:line="240" w:lineRule="auto"/>
              <w:rPr>
                <w:rFonts w:ascii="Times New Roman" w:hAnsi="Times New Roman"/>
                <w:b/>
                <w:sz w:val="20"/>
                <w:szCs w:val="20"/>
              </w:rPr>
            </w:pPr>
            <w:r w:rsidRPr="00433723">
              <w:rPr>
                <w:rFonts w:ascii="Times New Roman" w:hAnsi="Times New Roman"/>
                <w:b/>
                <w:sz w:val="20"/>
                <w:szCs w:val="20"/>
              </w:rPr>
              <w:t>Условно разрешенные виды использования</w:t>
            </w:r>
          </w:p>
        </w:tc>
      </w:tr>
      <w:tr w:rsidR="00B03A37" w:rsidRPr="00433723">
        <w:tc>
          <w:tcPr>
            <w:tcW w:w="567" w:type="dxa"/>
            <w:shd w:val="clear" w:color="auto" w:fill="auto"/>
            <w:vAlign w:val="center"/>
          </w:tcPr>
          <w:p w:rsidR="00B03A37" w:rsidRPr="00433723" w:rsidRDefault="004F19E4" w:rsidP="00D2198C">
            <w:pPr>
              <w:spacing w:line="240" w:lineRule="auto"/>
              <w:rPr>
                <w:rFonts w:ascii="Times New Roman" w:hAnsi="Times New Roman"/>
                <w:sz w:val="20"/>
                <w:szCs w:val="20"/>
              </w:rPr>
            </w:pPr>
            <w:r w:rsidRPr="00433723">
              <w:rPr>
                <w:rFonts w:ascii="Times New Roman" w:hAnsi="Times New Roman"/>
                <w:sz w:val="20"/>
                <w:szCs w:val="20"/>
              </w:rPr>
              <w:t>2</w:t>
            </w:r>
            <w:r w:rsidR="00747028" w:rsidRPr="00433723">
              <w:rPr>
                <w:rFonts w:ascii="Times New Roman" w:hAnsi="Times New Roman"/>
                <w:sz w:val="20"/>
                <w:szCs w:val="20"/>
              </w:rPr>
              <w:t>5</w:t>
            </w:r>
          </w:p>
        </w:tc>
        <w:tc>
          <w:tcPr>
            <w:tcW w:w="2127" w:type="dxa"/>
            <w:shd w:val="clear" w:color="auto" w:fill="auto"/>
            <w:vAlign w:val="center"/>
          </w:tcPr>
          <w:p w:rsidR="00B03A37" w:rsidRPr="00433723" w:rsidRDefault="00B03A37" w:rsidP="007526FC">
            <w:pPr>
              <w:pStyle w:val="aff0"/>
              <w:jc w:val="center"/>
              <w:rPr>
                <w:sz w:val="20"/>
                <w:szCs w:val="20"/>
              </w:rPr>
            </w:pPr>
            <w:r w:rsidRPr="00433723">
              <w:rPr>
                <w:sz w:val="20"/>
                <w:szCs w:val="20"/>
              </w:rPr>
              <w:t>Для индивидуального жилищного строительства</w:t>
            </w:r>
          </w:p>
        </w:tc>
        <w:tc>
          <w:tcPr>
            <w:tcW w:w="708" w:type="dxa"/>
            <w:shd w:val="clear" w:color="auto" w:fill="auto"/>
            <w:vAlign w:val="center"/>
          </w:tcPr>
          <w:p w:rsidR="00B03A37" w:rsidRPr="00433723" w:rsidRDefault="00B03A37" w:rsidP="007526FC">
            <w:pPr>
              <w:spacing w:line="240" w:lineRule="auto"/>
              <w:rPr>
                <w:rFonts w:ascii="Times New Roman" w:hAnsi="Times New Roman"/>
                <w:sz w:val="20"/>
                <w:szCs w:val="20"/>
              </w:rPr>
            </w:pPr>
            <w:r w:rsidRPr="00433723">
              <w:rPr>
                <w:rFonts w:ascii="Times New Roman" w:hAnsi="Times New Roman"/>
                <w:sz w:val="20"/>
                <w:szCs w:val="20"/>
              </w:rPr>
              <w:t>2.1</w:t>
            </w:r>
          </w:p>
        </w:tc>
        <w:tc>
          <w:tcPr>
            <w:tcW w:w="6379" w:type="dxa"/>
            <w:shd w:val="clear" w:color="auto" w:fill="auto"/>
            <w:vAlign w:val="center"/>
          </w:tcPr>
          <w:p w:rsidR="00B03A37" w:rsidRPr="00433723" w:rsidRDefault="00B03A37" w:rsidP="00B03A37">
            <w:pPr>
              <w:pStyle w:val="aff0"/>
              <w:rPr>
                <w:rFonts w:eastAsia="Calibri"/>
                <w:sz w:val="20"/>
                <w:szCs w:val="20"/>
                <w:lang w:eastAsia="en-US"/>
              </w:rPr>
            </w:pPr>
            <w:r w:rsidRPr="00433723">
              <w:rPr>
                <w:rFonts w:eastAsia="Calibri"/>
                <w:sz w:val="20"/>
                <w:szCs w:val="20"/>
                <w:lang w:eastAsia="en-US"/>
              </w:rPr>
              <w:t>2.1 - Размещение индивидуального жилого дома (дом, пригодный для постоянного проживания, высотой не выше трех надземных этажей);</w:t>
            </w:r>
          </w:p>
          <w:p w:rsidR="00B03A37" w:rsidRPr="00433723" w:rsidRDefault="00B03A37" w:rsidP="00B03A37">
            <w:pPr>
              <w:pStyle w:val="aff0"/>
              <w:rPr>
                <w:rFonts w:eastAsia="Calibri"/>
                <w:sz w:val="20"/>
                <w:szCs w:val="20"/>
                <w:lang w:eastAsia="en-US"/>
              </w:rPr>
            </w:pPr>
            <w:r w:rsidRPr="00433723">
              <w:rPr>
                <w:rFonts w:eastAsia="Calibri"/>
                <w:sz w:val="20"/>
                <w:szCs w:val="20"/>
                <w:lang w:eastAsia="en-US"/>
              </w:rPr>
              <w:t>выращивание плодовых, ягодных, овощных, бахчевых или иных декоративных или сельскохозяйственных культур; размещение индивидуальных гаражей и подсобных сооружений</w:t>
            </w:r>
          </w:p>
        </w:tc>
      </w:tr>
      <w:tr w:rsidR="00B03A37" w:rsidRPr="00433723">
        <w:tc>
          <w:tcPr>
            <w:tcW w:w="567" w:type="dxa"/>
            <w:shd w:val="clear" w:color="auto" w:fill="auto"/>
            <w:vAlign w:val="center"/>
          </w:tcPr>
          <w:p w:rsidR="00B03A37" w:rsidRPr="00433723" w:rsidRDefault="00D2198C" w:rsidP="00B03A37">
            <w:pPr>
              <w:spacing w:line="240" w:lineRule="auto"/>
              <w:rPr>
                <w:rFonts w:ascii="Times New Roman" w:hAnsi="Times New Roman"/>
                <w:sz w:val="20"/>
                <w:szCs w:val="20"/>
              </w:rPr>
            </w:pPr>
            <w:r w:rsidRPr="00433723">
              <w:rPr>
                <w:rFonts w:ascii="Times New Roman" w:hAnsi="Times New Roman"/>
                <w:sz w:val="20"/>
                <w:szCs w:val="20"/>
              </w:rPr>
              <w:t>2</w:t>
            </w:r>
            <w:r w:rsidR="00747028" w:rsidRPr="00433723">
              <w:rPr>
                <w:rFonts w:ascii="Times New Roman" w:hAnsi="Times New Roman"/>
                <w:sz w:val="20"/>
                <w:szCs w:val="20"/>
              </w:rPr>
              <w:t>6</w:t>
            </w:r>
          </w:p>
        </w:tc>
        <w:tc>
          <w:tcPr>
            <w:tcW w:w="2127" w:type="dxa"/>
            <w:shd w:val="clear" w:color="auto" w:fill="auto"/>
            <w:vAlign w:val="center"/>
          </w:tcPr>
          <w:p w:rsidR="00B03A37" w:rsidRPr="00433723" w:rsidRDefault="00B03A37" w:rsidP="007526FC">
            <w:pPr>
              <w:pStyle w:val="aff0"/>
              <w:jc w:val="center"/>
              <w:rPr>
                <w:sz w:val="20"/>
                <w:szCs w:val="20"/>
              </w:rPr>
            </w:pPr>
            <w:r w:rsidRPr="00433723">
              <w:rPr>
                <w:rFonts w:eastAsia="Calibri"/>
                <w:sz w:val="20"/>
                <w:szCs w:val="20"/>
                <w:lang w:eastAsia="en-US"/>
              </w:rPr>
              <w:t>Малоэтажная многоквартирная жилая застройка</w:t>
            </w:r>
          </w:p>
        </w:tc>
        <w:tc>
          <w:tcPr>
            <w:tcW w:w="708" w:type="dxa"/>
            <w:shd w:val="clear" w:color="auto" w:fill="auto"/>
            <w:vAlign w:val="center"/>
          </w:tcPr>
          <w:p w:rsidR="00B03A37" w:rsidRPr="00433723" w:rsidRDefault="00B03A37" w:rsidP="007526FC">
            <w:pPr>
              <w:spacing w:line="240" w:lineRule="auto"/>
              <w:rPr>
                <w:rFonts w:ascii="Times New Roman" w:hAnsi="Times New Roman"/>
                <w:sz w:val="20"/>
                <w:szCs w:val="20"/>
              </w:rPr>
            </w:pPr>
            <w:r w:rsidRPr="00433723">
              <w:rPr>
                <w:rFonts w:ascii="Times New Roman" w:hAnsi="Times New Roman"/>
                <w:sz w:val="20"/>
                <w:szCs w:val="20"/>
              </w:rPr>
              <w:t>2.1.1</w:t>
            </w:r>
          </w:p>
        </w:tc>
        <w:tc>
          <w:tcPr>
            <w:tcW w:w="6379" w:type="dxa"/>
            <w:shd w:val="clear" w:color="auto" w:fill="auto"/>
            <w:vAlign w:val="center"/>
          </w:tcPr>
          <w:p w:rsidR="00B03A37" w:rsidRPr="00433723" w:rsidRDefault="00B03A37" w:rsidP="00B03A37">
            <w:pPr>
              <w:pStyle w:val="ConsPlusNormal"/>
              <w:ind w:firstLine="34"/>
              <w:jc w:val="both"/>
              <w:rPr>
                <w:rFonts w:ascii="Times New Roman" w:eastAsia="Calibri" w:hAnsi="Times New Roman" w:cs="Times New Roman"/>
                <w:lang w:eastAsia="en-US"/>
              </w:rPr>
            </w:pPr>
            <w:r w:rsidRPr="00433723">
              <w:rPr>
                <w:rFonts w:ascii="Times New Roman" w:eastAsia="Calibri" w:hAnsi="Times New Roman" w:cs="Times New Roman"/>
                <w:lang w:eastAsia="en-US"/>
              </w:rPr>
              <w:t>2.1.1 - </w:t>
            </w:r>
            <w:r w:rsidRPr="00433723">
              <w:rPr>
                <w:rFonts w:ascii="Times New Roman" w:hAnsi="Times New Roman" w:cs="Times New Roman"/>
              </w:rPr>
              <w:t>Размещение малоэтажного многоквартирного жилого дома (дом, пригодный для постоянного проживания, высотой до 4 этажей, включая мансардный);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B03A37" w:rsidRPr="00433723">
        <w:tc>
          <w:tcPr>
            <w:tcW w:w="567" w:type="dxa"/>
            <w:shd w:val="clear" w:color="auto" w:fill="auto"/>
            <w:vAlign w:val="center"/>
          </w:tcPr>
          <w:p w:rsidR="00B03A37" w:rsidRPr="00433723" w:rsidRDefault="00D2198C" w:rsidP="00B03A37">
            <w:pPr>
              <w:spacing w:line="240" w:lineRule="auto"/>
              <w:rPr>
                <w:rFonts w:ascii="Times New Roman" w:hAnsi="Times New Roman"/>
                <w:sz w:val="20"/>
                <w:szCs w:val="20"/>
              </w:rPr>
            </w:pPr>
            <w:r w:rsidRPr="00433723">
              <w:rPr>
                <w:rFonts w:ascii="Times New Roman" w:hAnsi="Times New Roman"/>
                <w:sz w:val="20"/>
                <w:szCs w:val="20"/>
              </w:rPr>
              <w:t>2</w:t>
            </w:r>
            <w:r w:rsidR="00747028" w:rsidRPr="00433723">
              <w:rPr>
                <w:rFonts w:ascii="Times New Roman" w:hAnsi="Times New Roman"/>
                <w:sz w:val="20"/>
                <w:szCs w:val="20"/>
              </w:rPr>
              <w:t>7</w:t>
            </w:r>
          </w:p>
        </w:tc>
        <w:tc>
          <w:tcPr>
            <w:tcW w:w="2127" w:type="dxa"/>
            <w:shd w:val="clear" w:color="auto" w:fill="auto"/>
            <w:vAlign w:val="center"/>
          </w:tcPr>
          <w:p w:rsidR="00B03A37" w:rsidRPr="00433723" w:rsidRDefault="00B03A37" w:rsidP="00C10F62">
            <w:pPr>
              <w:pStyle w:val="aff0"/>
              <w:jc w:val="center"/>
              <w:rPr>
                <w:sz w:val="20"/>
                <w:szCs w:val="20"/>
              </w:rPr>
            </w:pPr>
            <w:r w:rsidRPr="00433723">
              <w:rPr>
                <w:sz w:val="20"/>
                <w:szCs w:val="20"/>
              </w:rPr>
              <w:t>Блокированная жилая застройка</w:t>
            </w:r>
          </w:p>
        </w:tc>
        <w:tc>
          <w:tcPr>
            <w:tcW w:w="708" w:type="dxa"/>
            <w:shd w:val="clear" w:color="auto" w:fill="auto"/>
            <w:vAlign w:val="center"/>
          </w:tcPr>
          <w:p w:rsidR="00B03A37" w:rsidRPr="00433723" w:rsidRDefault="00B03A37" w:rsidP="007526FC">
            <w:pPr>
              <w:spacing w:line="240" w:lineRule="auto"/>
              <w:rPr>
                <w:rFonts w:ascii="Times New Roman" w:hAnsi="Times New Roman"/>
                <w:sz w:val="20"/>
                <w:szCs w:val="20"/>
              </w:rPr>
            </w:pPr>
            <w:r w:rsidRPr="00433723">
              <w:rPr>
                <w:rFonts w:ascii="Times New Roman" w:hAnsi="Times New Roman"/>
                <w:sz w:val="20"/>
                <w:szCs w:val="20"/>
              </w:rPr>
              <w:t>2.3</w:t>
            </w:r>
          </w:p>
        </w:tc>
        <w:tc>
          <w:tcPr>
            <w:tcW w:w="6379" w:type="dxa"/>
            <w:shd w:val="clear" w:color="auto" w:fill="auto"/>
          </w:tcPr>
          <w:p w:rsidR="00B03A37" w:rsidRPr="00433723" w:rsidRDefault="00B03A37" w:rsidP="00B03A37">
            <w:pPr>
              <w:pStyle w:val="ConsPlusNormal"/>
              <w:ind w:firstLine="0"/>
              <w:jc w:val="both"/>
              <w:rPr>
                <w:rFonts w:ascii="Times New Roman" w:hAnsi="Times New Roman" w:cs="Times New Roman"/>
              </w:rPr>
            </w:pPr>
            <w:r w:rsidRPr="00433723">
              <w:rPr>
                <w:rFonts w:ascii="Times New Roman" w:hAnsi="Times New Roman" w:cs="Times New Roman"/>
              </w:rPr>
              <w:t>2.3 - 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tc>
      </w:tr>
      <w:tr w:rsidR="004F19E4" w:rsidRPr="00433723" w:rsidTr="00345B7F">
        <w:tc>
          <w:tcPr>
            <w:tcW w:w="567" w:type="dxa"/>
            <w:shd w:val="clear" w:color="auto" w:fill="auto"/>
            <w:vAlign w:val="center"/>
          </w:tcPr>
          <w:p w:rsidR="004F19E4" w:rsidRPr="00433723" w:rsidRDefault="00D2198C" w:rsidP="00B03A37">
            <w:pPr>
              <w:spacing w:line="240" w:lineRule="auto"/>
              <w:rPr>
                <w:rFonts w:ascii="Times New Roman" w:hAnsi="Times New Roman"/>
                <w:sz w:val="20"/>
                <w:szCs w:val="20"/>
              </w:rPr>
            </w:pPr>
            <w:r w:rsidRPr="00433723">
              <w:rPr>
                <w:rFonts w:ascii="Times New Roman" w:hAnsi="Times New Roman"/>
                <w:sz w:val="20"/>
                <w:szCs w:val="20"/>
              </w:rPr>
              <w:t>2</w:t>
            </w:r>
            <w:r w:rsidR="00747028" w:rsidRPr="00433723">
              <w:rPr>
                <w:rFonts w:ascii="Times New Roman" w:hAnsi="Times New Roman"/>
                <w:sz w:val="20"/>
                <w:szCs w:val="20"/>
              </w:rPr>
              <w:t>8</w:t>
            </w:r>
          </w:p>
        </w:tc>
        <w:tc>
          <w:tcPr>
            <w:tcW w:w="2127" w:type="dxa"/>
            <w:shd w:val="clear" w:color="auto" w:fill="auto"/>
            <w:vAlign w:val="center"/>
          </w:tcPr>
          <w:p w:rsidR="004F19E4" w:rsidRPr="00433723" w:rsidRDefault="004F19E4" w:rsidP="00345B7F">
            <w:pPr>
              <w:spacing w:line="240" w:lineRule="auto"/>
              <w:rPr>
                <w:rFonts w:ascii="Times New Roman" w:hAnsi="Times New Roman"/>
                <w:sz w:val="20"/>
                <w:szCs w:val="20"/>
              </w:rPr>
            </w:pPr>
            <w:r w:rsidRPr="00433723">
              <w:rPr>
                <w:rFonts w:ascii="Times New Roman" w:hAnsi="Times New Roman"/>
                <w:sz w:val="20"/>
                <w:szCs w:val="20"/>
              </w:rPr>
              <w:t>Объекты придорожного сервиса</w:t>
            </w:r>
          </w:p>
        </w:tc>
        <w:tc>
          <w:tcPr>
            <w:tcW w:w="708" w:type="dxa"/>
            <w:shd w:val="clear" w:color="auto" w:fill="auto"/>
            <w:vAlign w:val="center"/>
          </w:tcPr>
          <w:p w:rsidR="004F19E4" w:rsidRPr="00433723" w:rsidRDefault="004F19E4" w:rsidP="00345B7F">
            <w:pPr>
              <w:spacing w:line="240" w:lineRule="auto"/>
              <w:rPr>
                <w:rFonts w:ascii="Times New Roman" w:hAnsi="Times New Roman"/>
                <w:sz w:val="20"/>
                <w:szCs w:val="20"/>
              </w:rPr>
            </w:pPr>
            <w:r w:rsidRPr="00433723">
              <w:rPr>
                <w:rFonts w:ascii="Times New Roman" w:hAnsi="Times New Roman"/>
                <w:sz w:val="20"/>
                <w:szCs w:val="20"/>
              </w:rPr>
              <w:t>4.9.1</w:t>
            </w:r>
          </w:p>
        </w:tc>
        <w:tc>
          <w:tcPr>
            <w:tcW w:w="6379" w:type="dxa"/>
            <w:shd w:val="clear" w:color="auto" w:fill="auto"/>
            <w:vAlign w:val="center"/>
          </w:tcPr>
          <w:p w:rsidR="004F19E4" w:rsidRPr="00433723" w:rsidRDefault="004F19E4" w:rsidP="00345B7F">
            <w:pPr>
              <w:pStyle w:val="ConsPlusNormal"/>
              <w:spacing w:line="256" w:lineRule="auto"/>
              <w:ind w:firstLine="0"/>
              <w:jc w:val="both"/>
              <w:rPr>
                <w:rFonts w:ascii="Times New Roman" w:eastAsia="Calibri" w:hAnsi="Times New Roman" w:cs="Times New Roman"/>
                <w:lang w:eastAsia="en-US"/>
              </w:rPr>
            </w:pPr>
            <w:r w:rsidRPr="00433723">
              <w:rPr>
                <w:rFonts w:ascii="Times New Roman" w:eastAsia="Calibri" w:hAnsi="Times New Roman" w:cs="Times New Roman"/>
                <w:lang w:eastAsia="en-US"/>
              </w:rPr>
              <w:t xml:space="preserve">4.9.1 - Размещение автозаправочных станций (бензиновых, газовых); размещение магазинов сопутствующей торговли, зданий для организации общественного питания в качестве объектов придорожного сервиса; предоставление гостиничных услуг в качестве придорожного сервиса; </w:t>
            </w:r>
            <w:r w:rsidRPr="00433723">
              <w:rPr>
                <w:rFonts w:ascii="Times New Roman" w:hAnsi="Times New Roman"/>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B03A37" w:rsidRPr="00433723">
        <w:tc>
          <w:tcPr>
            <w:tcW w:w="567" w:type="dxa"/>
            <w:shd w:val="clear" w:color="auto" w:fill="auto"/>
            <w:vAlign w:val="center"/>
          </w:tcPr>
          <w:p w:rsidR="00B03A37" w:rsidRPr="00433723" w:rsidRDefault="00747028" w:rsidP="00B03A37">
            <w:pPr>
              <w:spacing w:line="240" w:lineRule="auto"/>
              <w:rPr>
                <w:rFonts w:ascii="Times New Roman" w:hAnsi="Times New Roman"/>
                <w:sz w:val="20"/>
                <w:szCs w:val="20"/>
              </w:rPr>
            </w:pPr>
            <w:r w:rsidRPr="00433723">
              <w:rPr>
                <w:rFonts w:ascii="Times New Roman" w:hAnsi="Times New Roman"/>
                <w:sz w:val="20"/>
                <w:szCs w:val="20"/>
              </w:rPr>
              <w:t>29</w:t>
            </w:r>
          </w:p>
        </w:tc>
        <w:tc>
          <w:tcPr>
            <w:tcW w:w="2127" w:type="dxa"/>
            <w:shd w:val="clear" w:color="auto" w:fill="auto"/>
            <w:vAlign w:val="center"/>
          </w:tcPr>
          <w:p w:rsidR="00B03A37" w:rsidRPr="00433723" w:rsidRDefault="00B03A37" w:rsidP="007526FC">
            <w:pPr>
              <w:spacing w:line="240" w:lineRule="auto"/>
              <w:rPr>
                <w:rFonts w:ascii="Times New Roman" w:hAnsi="Times New Roman"/>
                <w:sz w:val="20"/>
                <w:szCs w:val="20"/>
              </w:rPr>
            </w:pPr>
            <w:r w:rsidRPr="00433723">
              <w:rPr>
                <w:rFonts w:ascii="Times New Roman" w:hAnsi="Times New Roman"/>
                <w:sz w:val="20"/>
                <w:szCs w:val="20"/>
              </w:rPr>
              <w:t>Связь</w:t>
            </w:r>
          </w:p>
        </w:tc>
        <w:tc>
          <w:tcPr>
            <w:tcW w:w="708" w:type="dxa"/>
            <w:shd w:val="clear" w:color="auto" w:fill="auto"/>
            <w:vAlign w:val="center"/>
          </w:tcPr>
          <w:p w:rsidR="00B03A37" w:rsidRPr="00433723" w:rsidRDefault="00B03A37" w:rsidP="007526FC">
            <w:pPr>
              <w:spacing w:line="240" w:lineRule="auto"/>
              <w:rPr>
                <w:rFonts w:ascii="Times New Roman" w:hAnsi="Times New Roman"/>
                <w:sz w:val="20"/>
                <w:szCs w:val="20"/>
              </w:rPr>
            </w:pPr>
            <w:r w:rsidRPr="00433723">
              <w:rPr>
                <w:rFonts w:ascii="Times New Roman" w:hAnsi="Times New Roman"/>
                <w:sz w:val="20"/>
                <w:szCs w:val="20"/>
              </w:rPr>
              <w:t>6.8</w:t>
            </w:r>
          </w:p>
        </w:tc>
        <w:tc>
          <w:tcPr>
            <w:tcW w:w="6379" w:type="dxa"/>
            <w:shd w:val="clear" w:color="auto" w:fill="auto"/>
            <w:vAlign w:val="center"/>
          </w:tcPr>
          <w:p w:rsidR="00B03A37" w:rsidRPr="00433723" w:rsidRDefault="00B03A37" w:rsidP="00B03A37">
            <w:pPr>
              <w:spacing w:line="240" w:lineRule="auto"/>
              <w:jc w:val="both"/>
              <w:rPr>
                <w:rFonts w:ascii="Times New Roman" w:hAnsi="Times New Roman"/>
                <w:sz w:val="20"/>
                <w:szCs w:val="20"/>
              </w:rPr>
            </w:pPr>
            <w:r w:rsidRPr="00433723">
              <w:rPr>
                <w:rFonts w:ascii="Times New Roman" w:hAnsi="Times New Roman"/>
                <w:sz w:val="20"/>
                <w:szCs w:val="20"/>
              </w:rPr>
              <w:t xml:space="preserve">6.8 - 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w:t>
            </w:r>
            <w:r w:rsidRPr="00433723">
              <w:rPr>
                <w:rFonts w:ascii="Times New Roman" w:hAnsi="Times New Roman"/>
                <w:sz w:val="20"/>
                <w:szCs w:val="20"/>
              </w:rPr>
              <w:lastRenderedPageBreak/>
              <w:t>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кодом 3.1</w:t>
            </w:r>
          </w:p>
        </w:tc>
      </w:tr>
      <w:tr w:rsidR="00B03A37" w:rsidRPr="00433723">
        <w:tc>
          <w:tcPr>
            <w:tcW w:w="567" w:type="dxa"/>
            <w:shd w:val="clear" w:color="auto" w:fill="auto"/>
            <w:vAlign w:val="center"/>
          </w:tcPr>
          <w:p w:rsidR="00B03A37" w:rsidRPr="00433723" w:rsidRDefault="00D2198C" w:rsidP="00B03A37">
            <w:pPr>
              <w:spacing w:line="240" w:lineRule="auto"/>
              <w:rPr>
                <w:rFonts w:ascii="Times New Roman" w:hAnsi="Times New Roman"/>
                <w:sz w:val="20"/>
                <w:szCs w:val="20"/>
              </w:rPr>
            </w:pPr>
            <w:r w:rsidRPr="00433723">
              <w:rPr>
                <w:rFonts w:ascii="Times New Roman" w:hAnsi="Times New Roman"/>
                <w:sz w:val="20"/>
                <w:szCs w:val="20"/>
              </w:rPr>
              <w:lastRenderedPageBreak/>
              <w:t>3</w:t>
            </w:r>
            <w:r w:rsidR="00747028" w:rsidRPr="00433723">
              <w:rPr>
                <w:rFonts w:ascii="Times New Roman" w:hAnsi="Times New Roman"/>
                <w:sz w:val="20"/>
                <w:szCs w:val="20"/>
              </w:rPr>
              <w:t>0</w:t>
            </w:r>
          </w:p>
        </w:tc>
        <w:tc>
          <w:tcPr>
            <w:tcW w:w="2127" w:type="dxa"/>
            <w:shd w:val="clear" w:color="auto" w:fill="auto"/>
            <w:vAlign w:val="center"/>
          </w:tcPr>
          <w:p w:rsidR="00B03A37" w:rsidRPr="00433723" w:rsidRDefault="00B03A37" w:rsidP="0006070D">
            <w:pPr>
              <w:spacing w:line="240" w:lineRule="auto"/>
              <w:rPr>
                <w:rFonts w:ascii="Times New Roman" w:hAnsi="Times New Roman"/>
                <w:sz w:val="20"/>
                <w:szCs w:val="20"/>
              </w:rPr>
            </w:pPr>
            <w:proofErr w:type="spellStart"/>
            <w:r w:rsidRPr="00433723">
              <w:rPr>
                <w:rFonts w:ascii="Times New Roman" w:hAnsi="Times New Roman"/>
                <w:sz w:val="20"/>
                <w:szCs w:val="20"/>
              </w:rPr>
              <w:t>Среднеэтажная</w:t>
            </w:r>
            <w:proofErr w:type="spellEnd"/>
            <w:r w:rsidRPr="00433723">
              <w:rPr>
                <w:rFonts w:ascii="Times New Roman" w:hAnsi="Times New Roman"/>
                <w:sz w:val="20"/>
                <w:szCs w:val="20"/>
              </w:rPr>
              <w:t xml:space="preserve"> жилая застройка</w:t>
            </w:r>
          </w:p>
        </w:tc>
        <w:tc>
          <w:tcPr>
            <w:tcW w:w="708" w:type="dxa"/>
            <w:shd w:val="clear" w:color="auto" w:fill="auto"/>
            <w:vAlign w:val="center"/>
          </w:tcPr>
          <w:p w:rsidR="00B03A37" w:rsidRPr="00433723" w:rsidRDefault="00B03A37" w:rsidP="0006070D">
            <w:pPr>
              <w:spacing w:line="240" w:lineRule="auto"/>
              <w:rPr>
                <w:rFonts w:ascii="Times New Roman" w:hAnsi="Times New Roman"/>
                <w:sz w:val="20"/>
                <w:szCs w:val="20"/>
              </w:rPr>
            </w:pPr>
            <w:r w:rsidRPr="00433723">
              <w:rPr>
                <w:rFonts w:ascii="Times New Roman" w:hAnsi="Times New Roman"/>
                <w:sz w:val="20"/>
                <w:szCs w:val="20"/>
              </w:rPr>
              <w:t>2.5</w:t>
            </w:r>
          </w:p>
        </w:tc>
        <w:tc>
          <w:tcPr>
            <w:tcW w:w="6379" w:type="dxa"/>
            <w:shd w:val="clear" w:color="auto" w:fill="auto"/>
          </w:tcPr>
          <w:p w:rsidR="00B03A37" w:rsidRPr="00433723" w:rsidRDefault="00B03A37" w:rsidP="00B03A37">
            <w:pPr>
              <w:widowControl w:val="0"/>
              <w:autoSpaceDE w:val="0"/>
              <w:autoSpaceDN w:val="0"/>
              <w:adjustRightInd w:val="0"/>
              <w:spacing w:line="240" w:lineRule="auto"/>
              <w:jc w:val="both"/>
              <w:rPr>
                <w:rFonts w:ascii="Times New Roman" w:eastAsia="Times New Roman" w:hAnsi="Times New Roman"/>
                <w:sz w:val="20"/>
                <w:szCs w:val="20"/>
                <w:lang w:eastAsia="ru-RU"/>
              </w:rPr>
            </w:pPr>
            <w:r w:rsidRPr="00433723">
              <w:rPr>
                <w:rFonts w:ascii="Times New Roman" w:hAnsi="Times New Roman"/>
                <w:sz w:val="20"/>
                <w:szCs w:val="20"/>
              </w:rPr>
              <w:t>2.5 - </w:t>
            </w:r>
            <w:r w:rsidRPr="00433723">
              <w:rPr>
                <w:rFonts w:ascii="Times New Roman" w:eastAsia="Times New Roman" w:hAnsi="Times New Roman"/>
                <w:sz w:val="20"/>
                <w:szCs w:val="20"/>
                <w:lang w:eastAsia="ru-RU"/>
              </w:rPr>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 благоустройство и озеленение;</w:t>
            </w:r>
          </w:p>
          <w:p w:rsidR="00B03A37" w:rsidRPr="00433723" w:rsidRDefault="00B03A37" w:rsidP="00B03A37">
            <w:pPr>
              <w:spacing w:line="240" w:lineRule="auto"/>
              <w:jc w:val="both"/>
              <w:rPr>
                <w:rFonts w:ascii="Times New Roman" w:hAnsi="Times New Roman"/>
                <w:sz w:val="20"/>
                <w:szCs w:val="20"/>
              </w:rPr>
            </w:pPr>
            <w:r w:rsidRPr="00433723">
              <w:rPr>
                <w:rFonts w:ascii="Times New Roman" w:eastAsia="Times New Roman" w:hAnsi="Times New Roman"/>
                <w:sz w:val="20"/>
                <w:szCs w:val="20"/>
                <w:lang w:eastAsia="ru-RU"/>
              </w:rPr>
              <w:t xml:space="preserve">размещение подземных гаражей и </w:t>
            </w:r>
            <w:proofErr w:type="spellStart"/>
            <w:r w:rsidRPr="00433723">
              <w:rPr>
                <w:rFonts w:ascii="Times New Roman" w:eastAsia="Times New Roman" w:hAnsi="Times New Roman"/>
                <w:sz w:val="20"/>
                <w:szCs w:val="20"/>
                <w:lang w:eastAsia="ru-RU"/>
              </w:rPr>
              <w:t>автостоянок;обустройство</w:t>
            </w:r>
            <w:proofErr w:type="spellEnd"/>
            <w:r w:rsidRPr="00433723">
              <w:rPr>
                <w:rFonts w:ascii="Times New Roman" w:eastAsia="Times New Roman" w:hAnsi="Times New Roman"/>
                <w:sz w:val="20"/>
                <w:szCs w:val="20"/>
                <w:lang w:eastAsia="ru-RU"/>
              </w:rPr>
              <w:t xml:space="preserve">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r>
      <w:tr w:rsidR="00B03A37" w:rsidRPr="00433723">
        <w:tc>
          <w:tcPr>
            <w:tcW w:w="567" w:type="dxa"/>
            <w:shd w:val="clear" w:color="auto" w:fill="auto"/>
            <w:vAlign w:val="center"/>
          </w:tcPr>
          <w:p w:rsidR="00B03A37" w:rsidRPr="00433723" w:rsidRDefault="00D2198C" w:rsidP="00B03A37">
            <w:pPr>
              <w:spacing w:line="240" w:lineRule="auto"/>
              <w:rPr>
                <w:rFonts w:ascii="Times New Roman" w:hAnsi="Times New Roman"/>
                <w:sz w:val="20"/>
                <w:szCs w:val="20"/>
              </w:rPr>
            </w:pPr>
            <w:r w:rsidRPr="00433723">
              <w:rPr>
                <w:rFonts w:ascii="Times New Roman" w:hAnsi="Times New Roman"/>
                <w:sz w:val="20"/>
                <w:szCs w:val="20"/>
              </w:rPr>
              <w:t>3</w:t>
            </w:r>
            <w:r w:rsidR="00747028" w:rsidRPr="00433723">
              <w:rPr>
                <w:rFonts w:ascii="Times New Roman" w:hAnsi="Times New Roman"/>
                <w:sz w:val="20"/>
                <w:szCs w:val="20"/>
              </w:rPr>
              <w:t>1</w:t>
            </w:r>
          </w:p>
        </w:tc>
        <w:tc>
          <w:tcPr>
            <w:tcW w:w="2127" w:type="dxa"/>
            <w:shd w:val="clear" w:color="auto" w:fill="auto"/>
            <w:vAlign w:val="center"/>
          </w:tcPr>
          <w:p w:rsidR="00B03A37" w:rsidRPr="00433723" w:rsidRDefault="00B03A37" w:rsidP="0006070D">
            <w:pPr>
              <w:spacing w:line="240" w:lineRule="auto"/>
              <w:rPr>
                <w:rFonts w:ascii="Times New Roman" w:hAnsi="Times New Roman"/>
                <w:sz w:val="20"/>
                <w:szCs w:val="20"/>
              </w:rPr>
            </w:pPr>
            <w:r w:rsidRPr="00433723">
              <w:rPr>
                <w:rFonts w:ascii="Times New Roman" w:hAnsi="Times New Roman"/>
                <w:sz w:val="20"/>
                <w:szCs w:val="20"/>
              </w:rPr>
              <w:t>Религиозное использование</w:t>
            </w:r>
          </w:p>
        </w:tc>
        <w:tc>
          <w:tcPr>
            <w:tcW w:w="708" w:type="dxa"/>
            <w:shd w:val="clear" w:color="auto" w:fill="auto"/>
            <w:vAlign w:val="center"/>
          </w:tcPr>
          <w:p w:rsidR="00B03A37" w:rsidRPr="00433723" w:rsidRDefault="00B03A37" w:rsidP="0006070D">
            <w:pPr>
              <w:spacing w:line="240" w:lineRule="auto"/>
              <w:rPr>
                <w:rFonts w:ascii="Times New Roman" w:hAnsi="Times New Roman"/>
                <w:sz w:val="20"/>
                <w:szCs w:val="20"/>
              </w:rPr>
            </w:pPr>
            <w:r w:rsidRPr="00433723">
              <w:rPr>
                <w:rFonts w:ascii="Times New Roman" w:hAnsi="Times New Roman"/>
                <w:sz w:val="20"/>
                <w:szCs w:val="20"/>
              </w:rPr>
              <w:t>3.7</w:t>
            </w:r>
          </w:p>
        </w:tc>
        <w:tc>
          <w:tcPr>
            <w:tcW w:w="6379" w:type="dxa"/>
            <w:shd w:val="clear" w:color="auto" w:fill="auto"/>
            <w:vAlign w:val="center"/>
          </w:tcPr>
          <w:p w:rsidR="00B03A37" w:rsidRPr="00433723" w:rsidRDefault="00B03A37" w:rsidP="00B03A37">
            <w:pPr>
              <w:spacing w:line="240" w:lineRule="auto"/>
              <w:jc w:val="both"/>
              <w:rPr>
                <w:rFonts w:ascii="Times New Roman" w:hAnsi="Times New Roman"/>
                <w:sz w:val="20"/>
                <w:szCs w:val="20"/>
              </w:rPr>
            </w:pPr>
            <w:r w:rsidRPr="00433723">
              <w:rPr>
                <w:rFonts w:ascii="Times New Roman" w:hAnsi="Times New Roman"/>
                <w:sz w:val="20"/>
                <w:szCs w:val="20"/>
              </w:rPr>
              <w:t>3.7 - 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06879" w:rsidRPr="00433723" w:rsidTr="002C1BCE">
        <w:tc>
          <w:tcPr>
            <w:tcW w:w="9781" w:type="dxa"/>
            <w:gridSpan w:val="4"/>
            <w:shd w:val="clear" w:color="auto" w:fill="auto"/>
            <w:vAlign w:val="center"/>
          </w:tcPr>
          <w:p w:rsidR="00706879" w:rsidRPr="00433723" w:rsidRDefault="0028104F" w:rsidP="00706879">
            <w:pPr>
              <w:spacing w:line="240" w:lineRule="auto"/>
              <w:rPr>
                <w:rFonts w:ascii="Times New Roman" w:hAnsi="Times New Roman"/>
                <w:sz w:val="20"/>
                <w:szCs w:val="20"/>
              </w:rPr>
            </w:pPr>
            <w:r w:rsidRPr="00433723">
              <w:rPr>
                <w:rFonts w:ascii="Times New Roman" w:hAnsi="Times New Roman"/>
                <w:b/>
                <w:sz w:val="20"/>
                <w:szCs w:val="20"/>
              </w:rPr>
              <w:t xml:space="preserve">Вспомогательные виды разрешённого </w:t>
            </w:r>
            <w:proofErr w:type="spellStart"/>
            <w:r w:rsidRPr="00433723">
              <w:rPr>
                <w:rFonts w:ascii="Times New Roman" w:hAnsi="Times New Roman"/>
                <w:b/>
                <w:sz w:val="20"/>
                <w:szCs w:val="20"/>
              </w:rPr>
              <w:t>использования,допустимые</w:t>
            </w:r>
            <w:proofErr w:type="spellEnd"/>
            <w:r w:rsidRPr="00433723">
              <w:rPr>
                <w:rFonts w:ascii="Times New Roman" w:hAnsi="Times New Roman"/>
                <w:b/>
                <w:sz w:val="20"/>
                <w:szCs w:val="20"/>
              </w:rPr>
              <w:t xml:space="preserve">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tc>
      </w:tr>
      <w:tr w:rsidR="00D2198C" w:rsidRPr="00433723">
        <w:tc>
          <w:tcPr>
            <w:tcW w:w="567" w:type="dxa"/>
            <w:shd w:val="clear" w:color="auto" w:fill="auto"/>
            <w:vAlign w:val="center"/>
          </w:tcPr>
          <w:p w:rsidR="00D2198C" w:rsidRPr="00433723" w:rsidRDefault="00747028" w:rsidP="00D2198C">
            <w:pPr>
              <w:spacing w:line="240" w:lineRule="auto"/>
              <w:rPr>
                <w:rFonts w:ascii="Times New Roman" w:hAnsi="Times New Roman"/>
                <w:sz w:val="20"/>
                <w:szCs w:val="20"/>
              </w:rPr>
            </w:pPr>
            <w:r w:rsidRPr="00433723">
              <w:rPr>
                <w:rFonts w:ascii="Times New Roman" w:hAnsi="Times New Roman"/>
                <w:sz w:val="20"/>
                <w:szCs w:val="20"/>
              </w:rPr>
              <w:t>32</w:t>
            </w:r>
          </w:p>
        </w:tc>
        <w:tc>
          <w:tcPr>
            <w:tcW w:w="2127" w:type="dxa"/>
            <w:shd w:val="clear" w:color="auto" w:fill="auto"/>
            <w:vAlign w:val="center"/>
          </w:tcPr>
          <w:p w:rsidR="00D2198C" w:rsidRPr="00433723" w:rsidRDefault="00D2198C" w:rsidP="002C1BCE">
            <w:pPr>
              <w:pStyle w:val="aff0"/>
              <w:jc w:val="center"/>
              <w:rPr>
                <w:sz w:val="20"/>
                <w:szCs w:val="20"/>
              </w:rPr>
            </w:pPr>
            <w:r w:rsidRPr="00433723">
              <w:rPr>
                <w:sz w:val="20"/>
                <w:szCs w:val="20"/>
              </w:rPr>
              <w:t>Земельные участки (территории) общего пользования</w:t>
            </w:r>
          </w:p>
        </w:tc>
        <w:tc>
          <w:tcPr>
            <w:tcW w:w="708" w:type="dxa"/>
            <w:shd w:val="clear" w:color="auto" w:fill="auto"/>
            <w:vAlign w:val="center"/>
          </w:tcPr>
          <w:p w:rsidR="00D2198C" w:rsidRPr="00433723" w:rsidRDefault="00D2198C" w:rsidP="002C1BCE">
            <w:pPr>
              <w:spacing w:line="240" w:lineRule="auto"/>
              <w:rPr>
                <w:rFonts w:ascii="Times New Roman" w:hAnsi="Times New Roman"/>
                <w:sz w:val="20"/>
                <w:szCs w:val="20"/>
              </w:rPr>
            </w:pPr>
            <w:r w:rsidRPr="00433723">
              <w:rPr>
                <w:rFonts w:ascii="Times New Roman" w:hAnsi="Times New Roman"/>
                <w:sz w:val="20"/>
                <w:szCs w:val="20"/>
              </w:rPr>
              <w:t>12.0</w:t>
            </w:r>
          </w:p>
        </w:tc>
        <w:tc>
          <w:tcPr>
            <w:tcW w:w="6379" w:type="dxa"/>
            <w:shd w:val="clear" w:color="auto" w:fill="auto"/>
            <w:vAlign w:val="center"/>
          </w:tcPr>
          <w:p w:rsidR="00D2198C" w:rsidRPr="00433723" w:rsidRDefault="00D2198C" w:rsidP="002C1BCE">
            <w:pPr>
              <w:spacing w:line="240" w:lineRule="auto"/>
              <w:jc w:val="both"/>
              <w:rPr>
                <w:rFonts w:ascii="Times New Roman" w:hAnsi="Times New Roman"/>
                <w:sz w:val="20"/>
                <w:szCs w:val="20"/>
              </w:rPr>
            </w:pPr>
            <w:r w:rsidRPr="00433723">
              <w:rPr>
                <w:rFonts w:ascii="Times New Roman" w:hAnsi="Times New Roman"/>
                <w:sz w:val="20"/>
                <w:szCs w:val="20"/>
              </w:rPr>
              <w:t>12.0 - 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D2198C" w:rsidRPr="00433723">
        <w:tc>
          <w:tcPr>
            <w:tcW w:w="567" w:type="dxa"/>
            <w:shd w:val="clear" w:color="auto" w:fill="auto"/>
            <w:vAlign w:val="center"/>
          </w:tcPr>
          <w:p w:rsidR="00D2198C" w:rsidRPr="00433723" w:rsidRDefault="00D64A95" w:rsidP="00D2198C">
            <w:pPr>
              <w:spacing w:line="240" w:lineRule="auto"/>
              <w:rPr>
                <w:rFonts w:ascii="Times New Roman" w:hAnsi="Times New Roman"/>
                <w:sz w:val="20"/>
                <w:szCs w:val="20"/>
              </w:rPr>
            </w:pPr>
            <w:r w:rsidRPr="00433723">
              <w:rPr>
                <w:rFonts w:ascii="Times New Roman" w:hAnsi="Times New Roman"/>
                <w:sz w:val="20"/>
                <w:szCs w:val="20"/>
              </w:rPr>
              <w:t>33</w:t>
            </w:r>
          </w:p>
        </w:tc>
        <w:tc>
          <w:tcPr>
            <w:tcW w:w="2127" w:type="dxa"/>
            <w:shd w:val="clear" w:color="auto" w:fill="auto"/>
            <w:vAlign w:val="center"/>
          </w:tcPr>
          <w:p w:rsidR="00D2198C" w:rsidRPr="00433723" w:rsidRDefault="00D2198C" w:rsidP="002C1BCE">
            <w:pPr>
              <w:spacing w:line="240" w:lineRule="auto"/>
              <w:rPr>
                <w:rFonts w:ascii="Times New Roman" w:hAnsi="Times New Roman"/>
                <w:sz w:val="20"/>
                <w:szCs w:val="20"/>
              </w:rPr>
            </w:pPr>
            <w:r w:rsidRPr="00433723">
              <w:rPr>
                <w:rFonts w:ascii="Times New Roman" w:hAnsi="Times New Roman"/>
                <w:sz w:val="20"/>
                <w:szCs w:val="20"/>
              </w:rPr>
              <w:t>Коммунальное обслуживание</w:t>
            </w:r>
          </w:p>
        </w:tc>
        <w:tc>
          <w:tcPr>
            <w:tcW w:w="708" w:type="dxa"/>
            <w:shd w:val="clear" w:color="auto" w:fill="auto"/>
            <w:vAlign w:val="center"/>
          </w:tcPr>
          <w:p w:rsidR="00D2198C" w:rsidRPr="00433723" w:rsidRDefault="00D2198C" w:rsidP="002C1BCE">
            <w:pPr>
              <w:spacing w:line="240" w:lineRule="auto"/>
              <w:rPr>
                <w:rFonts w:ascii="Times New Roman" w:hAnsi="Times New Roman"/>
                <w:sz w:val="20"/>
                <w:szCs w:val="20"/>
              </w:rPr>
            </w:pPr>
            <w:r w:rsidRPr="00433723">
              <w:rPr>
                <w:rFonts w:ascii="Times New Roman" w:hAnsi="Times New Roman"/>
                <w:sz w:val="20"/>
                <w:szCs w:val="20"/>
              </w:rPr>
              <w:t>3.1</w:t>
            </w:r>
          </w:p>
        </w:tc>
        <w:tc>
          <w:tcPr>
            <w:tcW w:w="6379" w:type="dxa"/>
            <w:shd w:val="clear" w:color="auto" w:fill="auto"/>
            <w:vAlign w:val="center"/>
          </w:tcPr>
          <w:p w:rsidR="00D2198C" w:rsidRPr="00433723" w:rsidRDefault="00D2198C" w:rsidP="002C1BCE">
            <w:pPr>
              <w:spacing w:line="240" w:lineRule="auto"/>
              <w:jc w:val="both"/>
              <w:rPr>
                <w:rFonts w:ascii="Times New Roman" w:hAnsi="Times New Roman"/>
                <w:sz w:val="20"/>
                <w:szCs w:val="20"/>
              </w:rPr>
            </w:pPr>
            <w:r w:rsidRPr="00433723">
              <w:rPr>
                <w:rFonts w:ascii="Times New Roman" w:hAnsi="Times New Roman"/>
                <w:sz w:val="20"/>
                <w:szCs w:val="20"/>
              </w:rPr>
              <w:t>3.1 - 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D2198C" w:rsidRPr="00433723">
        <w:tc>
          <w:tcPr>
            <w:tcW w:w="567" w:type="dxa"/>
            <w:shd w:val="clear" w:color="auto" w:fill="auto"/>
            <w:vAlign w:val="center"/>
          </w:tcPr>
          <w:p w:rsidR="00D2198C" w:rsidRPr="00433723" w:rsidRDefault="00D64A95" w:rsidP="00D2198C">
            <w:pPr>
              <w:spacing w:line="240" w:lineRule="auto"/>
              <w:rPr>
                <w:rFonts w:ascii="Times New Roman" w:hAnsi="Times New Roman"/>
                <w:sz w:val="20"/>
                <w:szCs w:val="20"/>
              </w:rPr>
            </w:pPr>
            <w:r w:rsidRPr="00433723">
              <w:rPr>
                <w:rFonts w:ascii="Times New Roman" w:hAnsi="Times New Roman"/>
                <w:sz w:val="20"/>
                <w:szCs w:val="20"/>
              </w:rPr>
              <w:t>34</w:t>
            </w:r>
          </w:p>
        </w:tc>
        <w:tc>
          <w:tcPr>
            <w:tcW w:w="2127" w:type="dxa"/>
            <w:shd w:val="clear" w:color="auto" w:fill="auto"/>
            <w:vAlign w:val="center"/>
          </w:tcPr>
          <w:p w:rsidR="00D2198C" w:rsidRPr="00433723" w:rsidRDefault="00D2198C" w:rsidP="002C1BCE">
            <w:pPr>
              <w:spacing w:line="240" w:lineRule="auto"/>
              <w:rPr>
                <w:rFonts w:ascii="Times New Roman" w:hAnsi="Times New Roman"/>
                <w:sz w:val="20"/>
                <w:szCs w:val="20"/>
              </w:rPr>
            </w:pPr>
            <w:r w:rsidRPr="00433723">
              <w:rPr>
                <w:rFonts w:ascii="Times New Roman" w:hAnsi="Times New Roman"/>
                <w:sz w:val="20"/>
                <w:szCs w:val="20"/>
              </w:rPr>
              <w:t>Обслуживание автотранспорта</w:t>
            </w:r>
          </w:p>
        </w:tc>
        <w:tc>
          <w:tcPr>
            <w:tcW w:w="708" w:type="dxa"/>
            <w:shd w:val="clear" w:color="auto" w:fill="auto"/>
            <w:vAlign w:val="center"/>
          </w:tcPr>
          <w:p w:rsidR="00D2198C" w:rsidRPr="00433723" w:rsidRDefault="00D2198C" w:rsidP="002C1BCE">
            <w:pPr>
              <w:spacing w:line="240" w:lineRule="auto"/>
              <w:rPr>
                <w:rFonts w:ascii="Times New Roman" w:hAnsi="Times New Roman"/>
                <w:sz w:val="20"/>
                <w:szCs w:val="20"/>
              </w:rPr>
            </w:pPr>
            <w:r w:rsidRPr="00433723">
              <w:rPr>
                <w:rFonts w:ascii="Times New Roman" w:hAnsi="Times New Roman"/>
                <w:sz w:val="20"/>
                <w:szCs w:val="20"/>
              </w:rPr>
              <w:t>4.9</w:t>
            </w:r>
          </w:p>
        </w:tc>
        <w:tc>
          <w:tcPr>
            <w:tcW w:w="6379" w:type="dxa"/>
            <w:shd w:val="clear" w:color="auto" w:fill="auto"/>
            <w:vAlign w:val="center"/>
          </w:tcPr>
          <w:p w:rsidR="00D2198C" w:rsidRPr="00433723" w:rsidRDefault="00D2198C" w:rsidP="002C1BCE">
            <w:pPr>
              <w:spacing w:line="240" w:lineRule="auto"/>
              <w:jc w:val="both"/>
              <w:rPr>
                <w:rFonts w:ascii="Times New Roman" w:hAnsi="Times New Roman"/>
                <w:sz w:val="20"/>
                <w:szCs w:val="20"/>
              </w:rPr>
            </w:pPr>
            <w:r w:rsidRPr="00433723">
              <w:rPr>
                <w:rFonts w:ascii="Times New Roman" w:hAnsi="Times New Roman"/>
                <w:sz w:val="20"/>
                <w:szCs w:val="20"/>
              </w:rPr>
              <w:t>4.9 - 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r>
      <w:tr w:rsidR="00D2198C" w:rsidRPr="00433723" w:rsidTr="002C1BCE">
        <w:tc>
          <w:tcPr>
            <w:tcW w:w="567" w:type="dxa"/>
            <w:shd w:val="clear" w:color="auto" w:fill="auto"/>
            <w:vAlign w:val="center"/>
          </w:tcPr>
          <w:p w:rsidR="00D2198C" w:rsidRPr="00433723" w:rsidRDefault="00D64A95" w:rsidP="00D2198C">
            <w:pPr>
              <w:spacing w:line="240" w:lineRule="auto"/>
              <w:rPr>
                <w:rFonts w:ascii="Times New Roman" w:hAnsi="Times New Roman"/>
                <w:sz w:val="20"/>
                <w:szCs w:val="20"/>
              </w:rPr>
            </w:pPr>
            <w:r w:rsidRPr="00433723">
              <w:rPr>
                <w:rFonts w:ascii="Times New Roman" w:hAnsi="Times New Roman"/>
                <w:sz w:val="20"/>
                <w:szCs w:val="20"/>
              </w:rPr>
              <w:t>35</w:t>
            </w:r>
          </w:p>
        </w:tc>
        <w:tc>
          <w:tcPr>
            <w:tcW w:w="2127" w:type="dxa"/>
            <w:shd w:val="clear" w:color="auto" w:fill="auto"/>
            <w:vAlign w:val="center"/>
          </w:tcPr>
          <w:p w:rsidR="00D2198C" w:rsidRPr="00433723" w:rsidRDefault="00D2198C" w:rsidP="002C1BCE">
            <w:pPr>
              <w:spacing w:line="240" w:lineRule="auto"/>
              <w:rPr>
                <w:rFonts w:ascii="Times New Roman" w:hAnsi="Times New Roman"/>
                <w:sz w:val="20"/>
                <w:szCs w:val="20"/>
              </w:rPr>
            </w:pPr>
            <w:r w:rsidRPr="00433723">
              <w:rPr>
                <w:rFonts w:ascii="Times New Roman" w:hAnsi="Times New Roman"/>
                <w:sz w:val="20"/>
                <w:szCs w:val="20"/>
              </w:rPr>
              <w:t>Обслуживание жилой застройки</w:t>
            </w:r>
          </w:p>
        </w:tc>
        <w:tc>
          <w:tcPr>
            <w:tcW w:w="708" w:type="dxa"/>
            <w:shd w:val="clear" w:color="auto" w:fill="auto"/>
            <w:vAlign w:val="center"/>
          </w:tcPr>
          <w:p w:rsidR="00D2198C" w:rsidRPr="00433723" w:rsidRDefault="00D2198C" w:rsidP="002C1BCE">
            <w:pPr>
              <w:spacing w:line="240" w:lineRule="auto"/>
              <w:rPr>
                <w:rFonts w:ascii="Times New Roman" w:hAnsi="Times New Roman"/>
                <w:sz w:val="20"/>
                <w:szCs w:val="20"/>
              </w:rPr>
            </w:pPr>
            <w:r w:rsidRPr="00433723">
              <w:rPr>
                <w:rFonts w:ascii="Times New Roman" w:hAnsi="Times New Roman"/>
                <w:sz w:val="20"/>
                <w:szCs w:val="20"/>
              </w:rPr>
              <w:t>2.7</w:t>
            </w:r>
          </w:p>
        </w:tc>
        <w:tc>
          <w:tcPr>
            <w:tcW w:w="6379" w:type="dxa"/>
            <w:shd w:val="clear" w:color="auto" w:fill="auto"/>
          </w:tcPr>
          <w:p w:rsidR="00D2198C" w:rsidRPr="00433723" w:rsidRDefault="00D2198C" w:rsidP="002C1BCE">
            <w:pPr>
              <w:widowControl w:val="0"/>
              <w:spacing w:line="240" w:lineRule="auto"/>
              <w:jc w:val="both"/>
              <w:rPr>
                <w:rFonts w:ascii="Times New Roman" w:hAnsi="Times New Roman"/>
                <w:sz w:val="20"/>
                <w:szCs w:val="20"/>
              </w:rPr>
            </w:pPr>
            <w:r w:rsidRPr="00433723">
              <w:rPr>
                <w:rFonts w:ascii="Times New Roman" w:hAnsi="Times New Roman"/>
                <w:sz w:val="20"/>
                <w:szCs w:val="20"/>
              </w:rPr>
              <w:t>2.7 - Размещение объектов капитального строительства, размещение которых предусмотрено видами разрешенного использования с кодами 3.1, 3.2, 3.3, 3.4, 3.4.1, 3.5.1, 3.6, 3.7, 3.10.1, 4.1, 4.3, 4.4, 4.6, 4.7, 4.9,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bl>
    <w:p w:rsidR="004F19E4" w:rsidRPr="00B82812" w:rsidRDefault="004F19E4" w:rsidP="00B668D5">
      <w:pPr>
        <w:spacing w:line="240" w:lineRule="auto"/>
        <w:ind w:firstLine="709"/>
        <w:jc w:val="both"/>
        <w:rPr>
          <w:rFonts w:ascii="Times New Roman" w:hAnsi="Times New Roman"/>
          <w:sz w:val="24"/>
          <w:szCs w:val="24"/>
        </w:rPr>
      </w:pPr>
    </w:p>
    <w:p w:rsidR="004F19E4" w:rsidRPr="00B82812" w:rsidRDefault="004F19E4" w:rsidP="004F19E4">
      <w:pPr>
        <w:pStyle w:val="ConsNormal"/>
        <w:ind w:firstLine="540"/>
        <w:jc w:val="both"/>
        <w:rPr>
          <w:rFonts w:ascii="Times New Roman" w:hAnsi="Times New Roman"/>
          <w:b/>
        </w:rPr>
      </w:pPr>
      <w:r w:rsidRPr="00B82812">
        <w:rPr>
          <w:rFonts w:ascii="Times New Roman" w:hAnsi="Times New Roman"/>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4F19E4" w:rsidRPr="007C1883" w:rsidRDefault="004F19E4" w:rsidP="00D3044B">
      <w:pPr>
        <w:widowControl w:val="0"/>
        <w:autoSpaceDE w:val="0"/>
        <w:autoSpaceDN w:val="0"/>
        <w:adjustRightInd w:val="0"/>
        <w:spacing w:line="240" w:lineRule="auto"/>
        <w:ind w:firstLine="709"/>
        <w:jc w:val="both"/>
        <w:rPr>
          <w:rFonts w:ascii="Times New Roman" w:hAnsi="Times New Roman"/>
          <w:sz w:val="24"/>
          <w:szCs w:val="24"/>
        </w:rPr>
      </w:pPr>
      <w:r w:rsidRPr="007C1883">
        <w:rPr>
          <w:rFonts w:ascii="Times New Roman" w:hAnsi="Times New Roman"/>
          <w:sz w:val="24"/>
          <w:szCs w:val="24"/>
        </w:rPr>
        <w:t xml:space="preserve">Многофункциональная застройка. </w:t>
      </w:r>
      <w:r w:rsidR="00F92B23" w:rsidRPr="007C1883">
        <w:rPr>
          <w:rFonts w:ascii="Times New Roman" w:eastAsia="TimesNewRoman" w:hAnsi="Times New Roman"/>
          <w:sz w:val="24"/>
          <w:szCs w:val="24"/>
          <w:lang w:eastAsia="ru-RU"/>
        </w:rPr>
        <w:t>Многофункциональные общественные центры следует размещать только на земельных участках, непосредственно примыкающих к красным линиям квартала. При реконструкции в условиях сложившейся застройки допускается размещение по красной линии.</w:t>
      </w:r>
      <w:r w:rsidR="004D373E">
        <w:rPr>
          <w:rFonts w:ascii="Times New Roman" w:eastAsia="TimesNewRoman" w:hAnsi="Times New Roman"/>
          <w:sz w:val="24"/>
          <w:szCs w:val="24"/>
          <w:lang w:eastAsia="ru-RU"/>
        </w:rPr>
        <w:t xml:space="preserve"> </w:t>
      </w:r>
      <w:r w:rsidR="00D3044B" w:rsidRPr="007C1883">
        <w:rPr>
          <w:rFonts w:ascii="Times New Roman" w:eastAsia="TimesNewRoman" w:hAnsi="Times New Roman"/>
          <w:sz w:val="24"/>
          <w:szCs w:val="24"/>
          <w:lang w:eastAsia="ru-RU"/>
        </w:rPr>
        <w:t xml:space="preserve">Максимальное количество этажей – </w:t>
      </w:r>
      <w:r w:rsidR="00D668D5" w:rsidRPr="007C1883">
        <w:rPr>
          <w:rFonts w:ascii="Times New Roman" w:eastAsia="TimesNewRoman" w:hAnsi="Times New Roman"/>
          <w:sz w:val="24"/>
          <w:szCs w:val="24"/>
          <w:lang w:eastAsia="ru-RU"/>
        </w:rPr>
        <w:t>4</w:t>
      </w:r>
      <w:r w:rsidR="00D3044B" w:rsidRPr="007C1883">
        <w:rPr>
          <w:rFonts w:ascii="Times New Roman" w:eastAsia="TimesNewRoman" w:hAnsi="Times New Roman"/>
          <w:sz w:val="24"/>
          <w:szCs w:val="24"/>
          <w:lang w:eastAsia="ru-RU"/>
        </w:rPr>
        <w:t>.</w:t>
      </w:r>
      <w:r w:rsidRPr="007C1883">
        <w:rPr>
          <w:rFonts w:ascii="Times New Roman" w:hAnsi="Times New Roman"/>
          <w:sz w:val="24"/>
          <w:szCs w:val="24"/>
        </w:rPr>
        <w:t>Коэффициент застройки – 1,0. Коэффициент плотности застройки – 3,0.</w:t>
      </w:r>
    </w:p>
    <w:p w:rsidR="00D3044B" w:rsidRPr="007C1883" w:rsidRDefault="00D3044B" w:rsidP="00D3044B">
      <w:pPr>
        <w:autoSpaceDE w:val="0"/>
        <w:autoSpaceDN w:val="0"/>
        <w:adjustRightInd w:val="0"/>
        <w:spacing w:line="240" w:lineRule="auto"/>
        <w:ind w:firstLine="709"/>
        <w:jc w:val="both"/>
        <w:rPr>
          <w:rFonts w:ascii="Times New Roman" w:eastAsia="TimesNewRoman" w:hAnsi="Times New Roman"/>
          <w:sz w:val="24"/>
          <w:szCs w:val="24"/>
          <w:lang w:eastAsia="ru-RU"/>
        </w:rPr>
      </w:pPr>
      <w:r w:rsidRPr="007C1883">
        <w:rPr>
          <w:rFonts w:ascii="Times New Roman" w:eastAsia="TimesNewRoman" w:hAnsi="Times New Roman"/>
          <w:sz w:val="24"/>
          <w:szCs w:val="24"/>
          <w:lang w:eastAsia="ru-RU"/>
        </w:rPr>
        <w:lastRenderedPageBreak/>
        <w:t>Здания административного назначения рекомендуется размещать с минимальным отступом от красной линии 3 м. Расстояние может быть сокращено при реконструкции сложившейся застройки при условии согласования с уполномоченным в области архитектуры и градостроительства органом администрации муниципального образования.</w:t>
      </w:r>
    </w:p>
    <w:p w:rsidR="00D3044B" w:rsidRPr="007C1883" w:rsidRDefault="00D3044B" w:rsidP="00D3044B">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7C1883">
        <w:rPr>
          <w:rFonts w:ascii="Times New Roman" w:eastAsia="TimesNewRoman" w:hAnsi="Times New Roman"/>
          <w:sz w:val="24"/>
          <w:szCs w:val="24"/>
          <w:lang w:eastAsia="ru-RU"/>
        </w:rPr>
        <w:t>Максимальное количество этажей –</w:t>
      </w:r>
      <w:r w:rsidR="00D668D5" w:rsidRPr="007C1883">
        <w:rPr>
          <w:rFonts w:ascii="Times New Roman" w:eastAsia="TimesNewRoman" w:hAnsi="Times New Roman"/>
          <w:sz w:val="24"/>
          <w:szCs w:val="24"/>
          <w:lang w:eastAsia="ru-RU"/>
        </w:rPr>
        <w:t xml:space="preserve"> 4</w:t>
      </w:r>
      <w:r w:rsidRPr="007C1883">
        <w:rPr>
          <w:rFonts w:ascii="Times New Roman" w:eastAsia="TimesNewRoman" w:hAnsi="Times New Roman"/>
          <w:sz w:val="24"/>
          <w:szCs w:val="24"/>
          <w:lang w:eastAsia="ru-RU"/>
        </w:rPr>
        <w:t>.</w:t>
      </w:r>
    </w:p>
    <w:p w:rsidR="00622736" w:rsidRPr="007C1883" w:rsidRDefault="00622736" w:rsidP="00622736">
      <w:pPr>
        <w:autoSpaceDE w:val="0"/>
        <w:autoSpaceDN w:val="0"/>
        <w:adjustRightInd w:val="0"/>
        <w:spacing w:line="240" w:lineRule="auto"/>
        <w:ind w:firstLine="709"/>
        <w:jc w:val="both"/>
        <w:rPr>
          <w:rFonts w:ascii="Times New Roman" w:eastAsia="TimesNewRoman" w:hAnsi="Times New Roman"/>
          <w:sz w:val="24"/>
          <w:szCs w:val="24"/>
          <w:lang w:eastAsia="ru-RU"/>
        </w:rPr>
      </w:pPr>
      <w:r w:rsidRPr="007C1883">
        <w:rPr>
          <w:rFonts w:ascii="Times New Roman" w:eastAsia="TimesNewRoman" w:hAnsi="Times New Roman"/>
          <w:sz w:val="24"/>
          <w:szCs w:val="24"/>
          <w:lang w:eastAsia="ru-RU"/>
        </w:rPr>
        <w:t>Вновь проектируемые объекты среднего специального и профессионального образования следует размещать на отдельном участке с отступом от красной линии не менее чем на 25 м.</w:t>
      </w:r>
    </w:p>
    <w:p w:rsidR="00622736" w:rsidRPr="007C1883" w:rsidRDefault="00622736" w:rsidP="00622736">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7C1883">
        <w:rPr>
          <w:rFonts w:ascii="Times New Roman" w:eastAsia="TimesNewRoman" w:hAnsi="Times New Roman"/>
          <w:sz w:val="24"/>
          <w:szCs w:val="24"/>
          <w:lang w:eastAsia="ru-RU"/>
        </w:rPr>
        <w:t>Максимальное количество этажей – 4.</w:t>
      </w:r>
    </w:p>
    <w:p w:rsidR="00F40FA2" w:rsidRPr="007C1883" w:rsidRDefault="00F40FA2" w:rsidP="002152F5">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7C1883">
        <w:rPr>
          <w:rFonts w:ascii="Times New Roman" w:eastAsia="TimesNewRoman" w:hAnsi="Times New Roman"/>
          <w:sz w:val="24"/>
          <w:szCs w:val="24"/>
          <w:lang w:eastAsia="ru-RU"/>
        </w:rPr>
        <w:t>Виды культовых зданий и сооружений принимаются по техническому заданию в соответствии с табл. 3 СП 31-103-99. Храмы рекомендуется размещать с минимальным отступом от красной линии 3 м. Отступ может быть сокращен при реконструкции сложившейся застройки при условии согласования с уполномоченным в области архитектуры и градостроительства органом администрации муниципального образования.</w:t>
      </w:r>
    </w:p>
    <w:p w:rsidR="00F40FA2" w:rsidRPr="007C1883" w:rsidRDefault="00F40FA2" w:rsidP="002152F5">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7C1883">
        <w:rPr>
          <w:rFonts w:ascii="Times New Roman" w:eastAsia="TimesNewRoman" w:hAnsi="Times New Roman"/>
          <w:sz w:val="24"/>
          <w:szCs w:val="24"/>
          <w:lang w:eastAsia="ru-RU"/>
        </w:rPr>
        <w:t xml:space="preserve">Максимальное количество этажей – </w:t>
      </w:r>
      <w:r w:rsidR="00D668D5" w:rsidRPr="007C1883">
        <w:rPr>
          <w:rFonts w:ascii="Times New Roman" w:eastAsia="TimesNewRoman" w:hAnsi="Times New Roman"/>
          <w:sz w:val="24"/>
          <w:szCs w:val="24"/>
          <w:lang w:eastAsia="ru-RU"/>
        </w:rPr>
        <w:t>4</w:t>
      </w:r>
      <w:r w:rsidRPr="007C1883">
        <w:rPr>
          <w:rFonts w:ascii="Times New Roman" w:eastAsia="TimesNewRoman" w:hAnsi="Times New Roman"/>
          <w:sz w:val="24"/>
          <w:szCs w:val="24"/>
          <w:lang w:eastAsia="ru-RU"/>
        </w:rPr>
        <w:t>.</w:t>
      </w:r>
    </w:p>
    <w:p w:rsidR="00F40FA2" w:rsidRPr="00B82812" w:rsidRDefault="00F40FA2" w:rsidP="002152F5">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7C1883">
        <w:rPr>
          <w:rFonts w:ascii="Times New Roman" w:eastAsia="TimesNewRoman" w:hAnsi="Times New Roman"/>
          <w:sz w:val="24"/>
          <w:szCs w:val="24"/>
          <w:lang w:eastAsia="ru-RU"/>
        </w:rPr>
        <w:t>Высота средней части храма (без барабана и купола) должна, как правило, соответствовать ее размерам в плане, что связано с символикой храма, при этом притвор и алтарь могут быть меньшей высоты (п. 6.3 СП 31-103-99). Вокруг храма необходимо предусматривать круговой обход шириной 3-5 м с площадками шириной 6 м перед боковыми</w:t>
      </w:r>
      <w:r w:rsidRPr="00B82812">
        <w:rPr>
          <w:rFonts w:ascii="Times New Roman" w:eastAsia="TimesNewRoman" w:hAnsi="Times New Roman"/>
          <w:sz w:val="24"/>
          <w:szCs w:val="24"/>
          <w:lang w:eastAsia="ru-RU"/>
        </w:rPr>
        <w:t xml:space="preserve"> входами в храм и напротив алтаря. Перед главным входом следует предусматривать площадь из расчета 0,2 кв. м на одно место в храме.  Главный вход следует размещать со стороны подходов и остановок транспорта с ориентацией на вход в храм (п.5.18 СП 31-103-99). Озеленение не менее 15 % площади участка (п. 5.20 СП 31-103-99). Площадки для отдыха прихожан 15-20 м2 (площадь может быть уменьшена на 25% по местным условиям).</w:t>
      </w:r>
    </w:p>
    <w:p w:rsidR="004F19E4" w:rsidRPr="00B82812" w:rsidRDefault="004F19E4" w:rsidP="00D10E6E">
      <w:pPr>
        <w:spacing w:line="240" w:lineRule="auto"/>
        <w:ind w:firstLine="709"/>
        <w:jc w:val="both"/>
        <w:rPr>
          <w:rFonts w:ascii="Times New Roman" w:eastAsia="Times New Roman" w:hAnsi="Times New Roman"/>
          <w:sz w:val="24"/>
          <w:szCs w:val="24"/>
          <w:lang w:eastAsia="ru-RU"/>
        </w:rPr>
      </w:pPr>
      <w:r w:rsidRPr="00B82812">
        <w:rPr>
          <w:rFonts w:ascii="Times New Roman" w:hAnsi="Times New Roman"/>
          <w:sz w:val="24"/>
          <w:szCs w:val="24"/>
        </w:rPr>
        <w:t>Специализированная общественная застройка.</w:t>
      </w:r>
      <w:r w:rsidR="00D10E6E" w:rsidRPr="00B82812">
        <w:rPr>
          <w:rFonts w:ascii="Times New Roman" w:hAnsi="Times New Roman"/>
          <w:sz w:val="24"/>
          <w:szCs w:val="24"/>
        </w:rPr>
        <w:t xml:space="preserve"> Коэффициент застройки – 0,8. Коэффициент плотности застройки – 2,4.</w:t>
      </w:r>
    </w:p>
    <w:p w:rsidR="004F19E4" w:rsidRPr="00B82812" w:rsidRDefault="00D10E6E" w:rsidP="00D10E6E">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hAnsi="Times New Roman"/>
          <w:sz w:val="24"/>
          <w:szCs w:val="24"/>
        </w:rPr>
        <w:t>Организации и учреждения управления, объект. Минимальный размер земельного участка для органов власти: 40 м</w:t>
      </w:r>
      <w:r w:rsidRPr="00B82812">
        <w:rPr>
          <w:rFonts w:ascii="Times New Roman" w:hAnsi="Times New Roman"/>
          <w:sz w:val="24"/>
          <w:szCs w:val="24"/>
          <w:vertAlign w:val="superscript"/>
        </w:rPr>
        <w:t xml:space="preserve">2 </w:t>
      </w:r>
      <w:r w:rsidRPr="00B82812">
        <w:rPr>
          <w:rFonts w:ascii="Times New Roman" w:hAnsi="Times New Roman"/>
          <w:sz w:val="24"/>
          <w:szCs w:val="24"/>
        </w:rPr>
        <w:t xml:space="preserve"> на 1 сотрудника при этажности 2-3.</w:t>
      </w:r>
    </w:p>
    <w:p w:rsidR="004F19E4" w:rsidRPr="00B82812" w:rsidRDefault="00D10E6E" w:rsidP="00D10E6E">
      <w:pPr>
        <w:spacing w:line="240" w:lineRule="auto"/>
        <w:ind w:firstLine="709"/>
        <w:jc w:val="both"/>
        <w:rPr>
          <w:rFonts w:ascii="Times New Roman" w:eastAsia="Times New Roman" w:hAnsi="Times New Roman"/>
          <w:sz w:val="24"/>
          <w:szCs w:val="24"/>
          <w:lang w:eastAsia="ru-RU"/>
        </w:rPr>
      </w:pPr>
      <w:r w:rsidRPr="00B82812">
        <w:rPr>
          <w:rFonts w:ascii="Times New Roman" w:hAnsi="Times New Roman"/>
          <w:sz w:val="24"/>
          <w:szCs w:val="24"/>
        </w:rPr>
        <w:t>Объекты торговли (торговые центры, торгово-развлекательные центры (комплексы). Минимальный размер земельного участка: число жителей, тыс. чел.: до 1……0,1 га; свыше 1 до 3…….0,4 га; от 3 до 4 ……0,6 га.</w:t>
      </w:r>
    </w:p>
    <w:p w:rsidR="004F19E4" w:rsidRPr="00B82812" w:rsidRDefault="00D10E6E" w:rsidP="00D10E6E">
      <w:pPr>
        <w:spacing w:line="240" w:lineRule="auto"/>
        <w:ind w:firstLine="709"/>
        <w:jc w:val="both"/>
        <w:rPr>
          <w:rFonts w:ascii="Times New Roman" w:hAnsi="Times New Roman"/>
          <w:sz w:val="24"/>
          <w:szCs w:val="24"/>
        </w:rPr>
      </w:pPr>
      <w:r w:rsidRPr="00B82812">
        <w:rPr>
          <w:rFonts w:ascii="Times New Roman" w:hAnsi="Times New Roman"/>
          <w:sz w:val="24"/>
          <w:szCs w:val="24"/>
        </w:rPr>
        <w:t>Магазины. Минимальный размер земельного участка для предприятий торговли, м</w:t>
      </w:r>
      <w:r w:rsidRPr="00B82812">
        <w:rPr>
          <w:rFonts w:ascii="Times New Roman" w:hAnsi="Times New Roman"/>
          <w:sz w:val="24"/>
          <w:szCs w:val="24"/>
          <w:vertAlign w:val="superscript"/>
        </w:rPr>
        <w:t xml:space="preserve">2 </w:t>
      </w:r>
      <w:r w:rsidRPr="00B82812">
        <w:rPr>
          <w:rFonts w:ascii="Times New Roman" w:hAnsi="Times New Roman"/>
          <w:sz w:val="24"/>
          <w:szCs w:val="24"/>
        </w:rPr>
        <w:t>торговой площади: до 250 ……0,08 га на 100 м</w:t>
      </w:r>
      <w:r w:rsidRPr="00B82812">
        <w:rPr>
          <w:rFonts w:ascii="Times New Roman" w:hAnsi="Times New Roman"/>
          <w:sz w:val="24"/>
          <w:szCs w:val="24"/>
          <w:vertAlign w:val="superscript"/>
        </w:rPr>
        <w:t xml:space="preserve">2 </w:t>
      </w:r>
      <w:r w:rsidRPr="00B82812">
        <w:rPr>
          <w:rFonts w:ascii="Times New Roman" w:hAnsi="Times New Roman"/>
          <w:sz w:val="24"/>
          <w:szCs w:val="24"/>
        </w:rPr>
        <w:t>торговой площади, св. 250 до 650 ……0,06 га на 100 м</w:t>
      </w:r>
      <w:r w:rsidRPr="00B82812">
        <w:rPr>
          <w:rFonts w:ascii="Times New Roman" w:hAnsi="Times New Roman"/>
          <w:sz w:val="24"/>
          <w:szCs w:val="24"/>
          <w:vertAlign w:val="superscript"/>
        </w:rPr>
        <w:t xml:space="preserve">2 </w:t>
      </w:r>
      <w:r w:rsidRPr="00B82812">
        <w:rPr>
          <w:rFonts w:ascii="Times New Roman" w:hAnsi="Times New Roman"/>
          <w:sz w:val="24"/>
          <w:szCs w:val="24"/>
        </w:rPr>
        <w:t>торговой площади.</w:t>
      </w:r>
    </w:p>
    <w:p w:rsidR="00D10E6E" w:rsidRPr="00B82812" w:rsidRDefault="00D10E6E" w:rsidP="00D10E6E">
      <w:pPr>
        <w:spacing w:line="240" w:lineRule="auto"/>
        <w:ind w:firstLine="709"/>
        <w:jc w:val="both"/>
        <w:rPr>
          <w:rFonts w:ascii="Times New Roman" w:eastAsia="Times New Roman" w:hAnsi="Times New Roman"/>
          <w:sz w:val="24"/>
          <w:szCs w:val="24"/>
          <w:lang w:eastAsia="ru-RU"/>
        </w:rPr>
      </w:pPr>
      <w:r w:rsidRPr="00B82812">
        <w:rPr>
          <w:rFonts w:ascii="Times New Roman" w:hAnsi="Times New Roman"/>
          <w:sz w:val="24"/>
          <w:szCs w:val="24"/>
        </w:rPr>
        <w:t xml:space="preserve">Рынки. Минимальный размер земельного участка – 600 </w:t>
      </w:r>
      <w:proofErr w:type="spellStart"/>
      <w:r w:rsidRPr="00B82812">
        <w:rPr>
          <w:rFonts w:ascii="Times New Roman" w:hAnsi="Times New Roman"/>
          <w:sz w:val="24"/>
          <w:szCs w:val="24"/>
        </w:rPr>
        <w:t>кв.м</w:t>
      </w:r>
      <w:proofErr w:type="spellEnd"/>
      <w:r w:rsidRPr="00B82812">
        <w:rPr>
          <w:rFonts w:ascii="Times New Roman" w:hAnsi="Times New Roman"/>
          <w:sz w:val="24"/>
          <w:szCs w:val="24"/>
        </w:rPr>
        <w:t>.</w:t>
      </w:r>
    </w:p>
    <w:p w:rsidR="004F19E4" w:rsidRPr="00B82812" w:rsidRDefault="00D10E6E" w:rsidP="00D10E6E">
      <w:pPr>
        <w:spacing w:line="240" w:lineRule="auto"/>
        <w:jc w:val="both"/>
        <w:rPr>
          <w:rFonts w:ascii="Times New Roman" w:eastAsia="Times New Roman" w:hAnsi="Times New Roman"/>
          <w:sz w:val="24"/>
          <w:szCs w:val="24"/>
          <w:lang w:eastAsia="ru-RU"/>
        </w:rPr>
      </w:pPr>
      <w:r w:rsidRPr="00B82812">
        <w:rPr>
          <w:rFonts w:ascii="Times New Roman" w:hAnsi="Times New Roman"/>
          <w:sz w:val="24"/>
          <w:szCs w:val="24"/>
        </w:rPr>
        <w:t>Общественное питание. Минимальный размер земельного участка: при числе мест, га на 100 мест: до 50 …….0,2; свыше 50 до 150 …….0,15.</w:t>
      </w:r>
    </w:p>
    <w:p w:rsidR="004F19E4" w:rsidRPr="00B82812" w:rsidRDefault="00D10E6E" w:rsidP="00D10E6E">
      <w:pPr>
        <w:spacing w:line="240" w:lineRule="auto"/>
        <w:ind w:firstLine="709"/>
        <w:jc w:val="both"/>
        <w:rPr>
          <w:rFonts w:ascii="Times New Roman" w:eastAsia="Times New Roman" w:hAnsi="Times New Roman"/>
          <w:sz w:val="24"/>
          <w:szCs w:val="24"/>
          <w:lang w:eastAsia="ru-RU"/>
        </w:rPr>
      </w:pPr>
      <w:r w:rsidRPr="00B82812">
        <w:rPr>
          <w:rFonts w:ascii="Times New Roman" w:hAnsi="Times New Roman"/>
          <w:sz w:val="24"/>
          <w:szCs w:val="24"/>
        </w:rPr>
        <w:t>Бытовое обслуживание. Минимальный размер земельного участка для предприятий мощностью до 50 рабочих мест - 0,1 га. Минимальный размер земельного участка для бани: 0,2 га на объект.</w:t>
      </w:r>
    </w:p>
    <w:p w:rsidR="00D10E6E" w:rsidRPr="00B82812" w:rsidRDefault="00375805" w:rsidP="002B5E1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hAnsi="Times New Roman"/>
          <w:sz w:val="24"/>
          <w:szCs w:val="24"/>
        </w:rPr>
        <w:t>Гостиничное обслуживание. Минимальный размер земельного участка для гостиницы, на 1 место: от 25 мест - 55 м</w:t>
      </w:r>
      <w:r w:rsidRPr="00B82812">
        <w:rPr>
          <w:rFonts w:ascii="Times New Roman" w:hAnsi="Times New Roman"/>
          <w:sz w:val="24"/>
          <w:szCs w:val="24"/>
          <w:vertAlign w:val="superscript"/>
        </w:rPr>
        <w:t>2</w:t>
      </w:r>
      <w:r w:rsidRPr="00B82812">
        <w:rPr>
          <w:rFonts w:ascii="Times New Roman" w:hAnsi="Times New Roman"/>
          <w:sz w:val="24"/>
          <w:szCs w:val="24"/>
        </w:rPr>
        <w:t>.</w:t>
      </w:r>
    </w:p>
    <w:p w:rsidR="00D10E6E" w:rsidRPr="00B82812" w:rsidRDefault="00375805" w:rsidP="002B5E1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hAnsi="Times New Roman"/>
          <w:sz w:val="24"/>
          <w:szCs w:val="24"/>
        </w:rPr>
        <w:t>Спорт. Физкультурно-спортивные сооружения. Минимальный размер земельного участка – 0,7га на 1000 человек.</w:t>
      </w:r>
    </w:p>
    <w:p w:rsidR="00D10E6E" w:rsidRPr="00B82812" w:rsidRDefault="00375805" w:rsidP="00375805">
      <w:pPr>
        <w:spacing w:line="240" w:lineRule="auto"/>
        <w:jc w:val="both"/>
        <w:rPr>
          <w:rFonts w:ascii="Times New Roman" w:eastAsia="Times New Roman" w:hAnsi="Times New Roman"/>
          <w:sz w:val="24"/>
          <w:szCs w:val="24"/>
          <w:lang w:eastAsia="ru-RU"/>
        </w:rPr>
      </w:pPr>
      <w:r w:rsidRPr="00B82812">
        <w:rPr>
          <w:rFonts w:ascii="Times New Roman" w:hAnsi="Times New Roman"/>
          <w:sz w:val="24"/>
          <w:szCs w:val="24"/>
        </w:rPr>
        <w:t>Психоневрологические интернаты, место на 1 тыс. чел. (с 18 лет). Минимальный размер земельного участка при вместимости интернатов, мест: до 200 …………….125 м</w:t>
      </w:r>
      <w:r w:rsidRPr="00B82812">
        <w:rPr>
          <w:rFonts w:ascii="Times New Roman" w:hAnsi="Times New Roman"/>
          <w:sz w:val="24"/>
          <w:szCs w:val="24"/>
          <w:vertAlign w:val="superscript"/>
        </w:rPr>
        <w:t xml:space="preserve">2 </w:t>
      </w:r>
      <w:r w:rsidRPr="00B82812">
        <w:rPr>
          <w:rFonts w:ascii="Times New Roman" w:hAnsi="Times New Roman"/>
          <w:sz w:val="24"/>
          <w:szCs w:val="24"/>
        </w:rPr>
        <w:t>на 1 место. Св. 200 до 400 ……100 м</w:t>
      </w:r>
      <w:r w:rsidRPr="00B82812">
        <w:rPr>
          <w:rFonts w:ascii="Times New Roman" w:hAnsi="Times New Roman"/>
          <w:sz w:val="24"/>
          <w:szCs w:val="24"/>
          <w:vertAlign w:val="superscript"/>
        </w:rPr>
        <w:t>2</w:t>
      </w:r>
      <w:r w:rsidRPr="00B82812">
        <w:rPr>
          <w:rFonts w:ascii="Times New Roman" w:hAnsi="Times New Roman"/>
          <w:sz w:val="24"/>
          <w:szCs w:val="24"/>
        </w:rPr>
        <w:t>.</w:t>
      </w:r>
    </w:p>
    <w:p w:rsidR="00D10E6E" w:rsidRPr="00B82812" w:rsidRDefault="00375805" w:rsidP="002B5E1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hAnsi="Times New Roman"/>
          <w:sz w:val="24"/>
          <w:szCs w:val="24"/>
        </w:rPr>
        <w:t>Отделения связи для обслуживаемого населения групп:</w:t>
      </w:r>
    </w:p>
    <w:p w:rsidR="00D10E6E" w:rsidRPr="00B82812" w:rsidRDefault="00375805" w:rsidP="00375805">
      <w:pPr>
        <w:spacing w:line="240" w:lineRule="auto"/>
        <w:jc w:val="both"/>
        <w:rPr>
          <w:rFonts w:ascii="Times New Roman" w:eastAsia="Times New Roman" w:hAnsi="Times New Roman"/>
          <w:sz w:val="24"/>
          <w:szCs w:val="24"/>
          <w:lang w:eastAsia="ru-RU"/>
        </w:rPr>
      </w:pPr>
      <w:r w:rsidRPr="00B82812">
        <w:rPr>
          <w:rFonts w:ascii="Times New Roman" w:hAnsi="Times New Roman"/>
          <w:sz w:val="24"/>
          <w:szCs w:val="24"/>
        </w:rPr>
        <w:t xml:space="preserve">Минимальный размер земельного участка до 2 </w:t>
      </w:r>
      <w:proofErr w:type="spellStart"/>
      <w:r w:rsidRPr="00B82812">
        <w:rPr>
          <w:rFonts w:ascii="Times New Roman" w:hAnsi="Times New Roman"/>
          <w:sz w:val="24"/>
          <w:szCs w:val="24"/>
        </w:rPr>
        <w:t>тыс.чел</w:t>
      </w:r>
      <w:proofErr w:type="spellEnd"/>
      <w:r w:rsidRPr="00B82812">
        <w:rPr>
          <w:rFonts w:ascii="Times New Roman" w:hAnsi="Times New Roman"/>
          <w:sz w:val="24"/>
          <w:szCs w:val="24"/>
        </w:rPr>
        <w:t xml:space="preserve">. - 0,3 га; свыше 2 </w:t>
      </w:r>
      <w:proofErr w:type="spellStart"/>
      <w:r w:rsidRPr="00B82812">
        <w:rPr>
          <w:rFonts w:ascii="Times New Roman" w:hAnsi="Times New Roman"/>
          <w:sz w:val="24"/>
          <w:szCs w:val="24"/>
        </w:rPr>
        <w:t>тыс.чел</w:t>
      </w:r>
      <w:proofErr w:type="spellEnd"/>
      <w:r w:rsidRPr="00B82812">
        <w:rPr>
          <w:rFonts w:ascii="Times New Roman" w:hAnsi="Times New Roman"/>
          <w:sz w:val="24"/>
          <w:szCs w:val="24"/>
        </w:rPr>
        <w:t>.– 0,45 га.</w:t>
      </w:r>
    </w:p>
    <w:p w:rsidR="004F19E4" w:rsidRPr="00B82812" w:rsidRDefault="00375805" w:rsidP="00375805">
      <w:pPr>
        <w:spacing w:line="240" w:lineRule="auto"/>
        <w:ind w:firstLine="709"/>
        <w:jc w:val="both"/>
        <w:rPr>
          <w:rFonts w:ascii="Times New Roman" w:eastAsia="Times New Roman" w:hAnsi="Times New Roman"/>
          <w:sz w:val="24"/>
          <w:szCs w:val="24"/>
          <w:lang w:eastAsia="ru-RU"/>
        </w:rPr>
      </w:pPr>
      <w:r w:rsidRPr="00B82812">
        <w:rPr>
          <w:rFonts w:ascii="Times New Roman" w:hAnsi="Times New Roman"/>
          <w:sz w:val="24"/>
          <w:szCs w:val="24"/>
        </w:rPr>
        <w:t>Деловое управление. Минимальный размер земельного участка: на1 сотрудника - 18,5 м</w:t>
      </w:r>
      <w:r w:rsidRPr="00B82812">
        <w:rPr>
          <w:rFonts w:ascii="Times New Roman" w:hAnsi="Times New Roman"/>
          <w:sz w:val="24"/>
          <w:szCs w:val="24"/>
          <w:vertAlign w:val="superscript"/>
        </w:rPr>
        <w:t>2</w:t>
      </w:r>
      <w:r w:rsidRPr="00B82812">
        <w:rPr>
          <w:rFonts w:ascii="Times New Roman" w:hAnsi="Times New Roman"/>
          <w:sz w:val="24"/>
          <w:szCs w:val="24"/>
        </w:rPr>
        <w:t>.</w:t>
      </w:r>
    </w:p>
    <w:p w:rsidR="00375805" w:rsidRPr="00B82812" w:rsidRDefault="00375805" w:rsidP="002B5E1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hAnsi="Times New Roman"/>
          <w:sz w:val="24"/>
          <w:szCs w:val="24"/>
        </w:rPr>
        <w:t xml:space="preserve">Отделения и филиалы </w:t>
      </w:r>
      <w:r w:rsidR="008E5040">
        <w:rPr>
          <w:rFonts w:ascii="Times New Roman" w:hAnsi="Times New Roman"/>
          <w:sz w:val="24"/>
          <w:szCs w:val="24"/>
        </w:rPr>
        <w:t>банков</w:t>
      </w:r>
      <w:r w:rsidR="00B82812">
        <w:rPr>
          <w:rFonts w:ascii="Times New Roman" w:hAnsi="Times New Roman"/>
          <w:sz w:val="24"/>
          <w:szCs w:val="24"/>
        </w:rPr>
        <w:t>.</w:t>
      </w:r>
      <w:r w:rsidRPr="00B82812">
        <w:rPr>
          <w:rFonts w:ascii="Times New Roman" w:hAnsi="Times New Roman"/>
          <w:sz w:val="24"/>
          <w:szCs w:val="24"/>
        </w:rPr>
        <w:t xml:space="preserve"> Минимальный размер земельного участка на 1 </w:t>
      </w:r>
      <w:r w:rsidRPr="00B82812">
        <w:rPr>
          <w:rFonts w:ascii="Times New Roman" w:hAnsi="Times New Roman"/>
          <w:sz w:val="24"/>
          <w:szCs w:val="24"/>
        </w:rPr>
        <w:lastRenderedPageBreak/>
        <w:t>операционное место (окно) - 0,05 га.</w:t>
      </w:r>
    </w:p>
    <w:p w:rsidR="00375805" w:rsidRPr="00B82812" w:rsidRDefault="00375805" w:rsidP="002B5E1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hAnsi="Times New Roman"/>
          <w:sz w:val="24"/>
          <w:szCs w:val="24"/>
        </w:rPr>
        <w:t>Поликлиники, амбулатории, диспансеры без стационара, посещение в смену. Минимальный размер земельного участка - 0,2 га.</w:t>
      </w:r>
    </w:p>
    <w:p w:rsidR="00375805" w:rsidRPr="00B82812" w:rsidRDefault="00375805" w:rsidP="002B5E1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hAnsi="Times New Roman"/>
          <w:sz w:val="24"/>
          <w:szCs w:val="24"/>
        </w:rPr>
        <w:t>Станции (подстанции) скорой медицинской помощи. Минимальный размер земельного участка - 0,1 га на 1 автомобиль.</w:t>
      </w:r>
    </w:p>
    <w:p w:rsidR="00375805" w:rsidRPr="00B82812" w:rsidRDefault="00375805" w:rsidP="002B5E1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hAnsi="Times New Roman"/>
          <w:sz w:val="24"/>
          <w:szCs w:val="24"/>
        </w:rPr>
        <w:t>Фельдшерские или фельдшерско-акушерские пункты, объект. Минимальный размер земельного участка – 0,05 га.</w:t>
      </w:r>
    </w:p>
    <w:p w:rsidR="00375805" w:rsidRPr="00B82812" w:rsidRDefault="00375805" w:rsidP="00375805">
      <w:pPr>
        <w:spacing w:line="240" w:lineRule="auto"/>
        <w:ind w:firstLine="709"/>
        <w:jc w:val="both"/>
        <w:rPr>
          <w:rFonts w:ascii="Times New Roman" w:eastAsia="Times New Roman" w:hAnsi="Times New Roman"/>
          <w:sz w:val="24"/>
          <w:szCs w:val="24"/>
          <w:lang w:eastAsia="ru-RU"/>
        </w:rPr>
      </w:pPr>
      <w:r w:rsidRPr="00B82812">
        <w:rPr>
          <w:rFonts w:ascii="Times New Roman" w:hAnsi="Times New Roman"/>
          <w:sz w:val="24"/>
          <w:szCs w:val="24"/>
        </w:rPr>
        <w:t>Стационары для взрослых и детей для интенсивного лечения и кратковременного пребывания (многопрофильные больницы, специализированные стационары и медицинские центры, родильные дома и др.) с вспомогательными зданиями и сооружениями. Минимальный размер земельного участка: при мощности стационаров, коек: до 50……………150 м</w:t>
      </w:r>
      <w:r w:rsidRPr="00B82812">
        <w:rPr>
          <w:rFonts w:ascii="Times New Roman" w:hAnsi="Times New Roman"/>
          <w:sz w:val="24"/>
          <w:szCs w:val="24"/>
          <w:vertAlign w:val="superscript"/>
        </w:rPr>
        <w:t xml:space="preserve">2 </w:t>
      </w:r>
      <w:r w:rsidRPr="00B82812">
        <w:rPr>
          <w:rFonts w:ascii="Times New Roman" w:hAnsi="Times New Roman"/>
          <w:sz w:val="24"/>
          <w:szCs w:val="24"/>
        </w:rPr>
        <w:t>на 1 койку; св. 50 до 100 …..100 м</w:t>
      </w:r>
      <w:r w:rsidRPr="00B82812">
        <w:rPr>
          <w:rFonts w:ascii="Times New Roman" w:hAnsi="Times New Roman"/>
          <w:sz w:val="24"/>
          <w:szCs w:val="24"/>
          <w:vertAlign w:val="superscript"/>
        </w:rPr>
        <w:t xml:space="preserve">2 </w:t>
      </w:r>
      <w:r w:rsidRPr="00B82812">
        <w:rPr>
          <w:rFonts w:ascii="Times New Roman" w:hAnsi="Times New Roman"/>
          <w:sz w:val="24"/>
          <w:szCs w:val="24"/>
        </w:rPr>
        <w:t>на 1 койку; св. 100 до 200….80 м</w:t>
      </w:r>
      <w:r w:rsidRPr="00B82812">
        <w:rPr>
          <w:rFonts w:ascii="Times New Roman" w:hAnsi="Times New Roman"/>
          <w:sz w:val="24"/>
          <w:szCs w:val="24"/>
          <w:vertAlign w:val="superscript"/>
        </w:rPr>
        <w:t xml:space="preserve">2 </w:t>
      </w:r>
      <w:r w:rsidRPr="00B82812">
        <w:rPr>
          <w:rFonts w:ascii="Times New Roman" w:hAnsi="Times New Roman"/>
          <w:sz w:val="24"/>
          <w:szCs w:val="24"/>
        </w:rPr>
        <w:t>на 1 койку.</w:t>
      </w:r>
    </w:p>
    <w:p w:rsidR="00375805" w:rsidRPr="00B82812" w:rsidRDefault="00375805" w:rsidP="00375805">
      <w:pPr>
        <w:pStyle w:val="a5"/>
        <w:widowControl w:val="0"/>
        <w:spacing w:after="0" w:line="240" w:lineRule="auto"/>
        <w:ind w:left="0" w:firstLine="709"/>
        <w:jc w:val="both"/>
        <w:rPr>
          <w:rFonts w:ascii="Times New Roman" w:hAnsi="Times New Roman"/>
          <w:sz w:val="24"/>
          <w:szCs w:val="24"/>
        </w:rPr>
      </w:pPr>
      <w:r w:rsidRPr="00B82812">
        <w:rPr>
          <w:rFonts w:ascii="Times New Roman" w:hAnsi="Times New Roman"/>
          <w:sz w:val="24"/>
          <w:szCs w:val="24"/>
        </w:rPr>
        <w:t>Стационары для взрослых и детей для долговременного лечения (психиатрические, туберкулезные, восстановительные и др.) со вспомогательными зданиями и сооружениями. Минимальный размер земельного участка: При мощности стационаров, коек: до 50……………300 м</w:t>
      </w:r>
      <w:r w:rsidRPr="00B82812">
        <w:rPr>
          <w:rFonts w:ascii="Times New Roman" w:hAnsi="Times New Roman"/>
          <w:sz w:val="24"/>
          <w:szCs w:val="24"/>
          <w:vertAlign w:val="superscript"/>
        </w:rPr>
        <w:t xml:space="preserve">2 </w:t>
      </w:r>
      <w:r w:rsidRPr="00B82812">
        <w:rPr>
          <w:rFonts w:ascii="Times New Roman" w:hAnsi="Times New Roman"/>
          <w:sz w:val="24"/>
          <w:szCs w:val="24"/>
        </w:rPr>
        <w:t>на 1 койку; св. 50 до 100 …..200 м</w:t>
      </w:r>
      <w:r w:rsidRPr="00B82812">
        <w:rPr>
          <w:rFonts w:ascii="Times New Roman" w:hAnsi="Times New Roman"/>
          <w:sz w:val="24"/>
          <w:szCs w:val="24"/>
          <w:vertAlign w:val="superscript"/>
        </w:rPr>
        <w:t xml:space="preserve">2 </w:t>
      </w:r>
      <w:r w:rsidRPr="00B82812">
        <w:rPr>
          <w:rFonts w:ascii="Times New Roman" w:hAnsi="Times New Roman"/>
          <w:sz w:val="24"/>
          <w:szCs w:val="24"/>
        </w:rPr>
        <w:t>на 1 койку; св. 100 до 200….140 м</w:t>
      </w:r>
      <w:r w:rsidRPr="00B82812">
        <w:rPr>
          <w:rFonts w:ascii="Times New Roman" w:hAnsi="Times New Roman"/>
          <w:sz w:val="24"/>
          <w:szCs w:val="24"/>
          <w:vertAlign w:val="superscript"/>
        </w:rPr>
        <w:t xml:space="preserve">2 </w:t>
      </w:r>
      <w:r w:rsidRPr="00B82812">
        <w:rPr>
          <w:rFonts w:ascii="Times New Roman" w:hAnsi="Times New Roman"/>
          <w:sz w:val="24"/>
          <w:szCs w:val="24"/>
        </w:rPr>
        <w:t>на 1 койку.</w:t>
      </w:r>
    </w:p>
    <w:p w:rsidR="00375805" w:rsidRPr="00B82812" w:rsidRDefault="00375805" w:rsidP="00375805">
      <w:pPr>
        <w:spacing w:line="240" w:lineRule="auto"/>
        <w:jc w:val="both"/>
        <w:rPr>
          <w:rFonts w:ascii="Times New Roman" w:hAnsi="Times New Roman"/>
          <w:sz w:val="24"/>
          <w:szCs w:val="24"/>
        </w:rPr>
      </w:pPr>
      <w:r w:rsidRPr="00B82812">
        <w:rPr>
          <w:rFonts w:ascii="Times New Roman" w:hAnsi="Times New Roman"/>
          <w:sz w:val="24"/>
          <w:szCs w:val="24"/>
        </w:rPr>
        <w:t>Образование и просвещение. Детские дошкольные учреждения. Минимальный размер земельного участка: При вместимости яслей-садов, м</w:t>
      </w:r>
      <w:r w:rsidRPr="00B82812">
        <w:rPr>
          <w:rFonts w:ascii="Times New Roman" w:hAnsi="Times New Roman"/>
          <w:sz w:val="24"/>
          <w:szCs w:val="24"/>
          <w:vertAlign w:val="superscript"/>
        </w:rPr>
        <w:t>2</w:t>
      </w:r>
      <w:r w:rsidRPr="00B82812">
        <w:rPr>
          <w:rFonts w:ascii="Times New Roman" w:hAnsi="Times New Roman"/>
          <w:sz w:val="24"/>
          <w:szCs w:val="24"/>
        </w:rPr>
        <w:t xml:space="preserve"> , на 1 место:  до 100 мест – 40, св. 100 – 35.</w:t>
      </w:r>
    </w:p>
    <w:p w:rsidR="00375805" w:rsidRPr="00B82812" w:rsidRDefault="00375805" w:rsidP="00375805">
      <w:pPr>
        <w:pStyle w:val="a5"/>
        <w:widowControl w:val="0"/>
        <w:spacing w:after="0" w:line="240" w:lineRule="auto"/>
        <w:ind w:left="0" w:firstLine="709"/>
        <w:jc w:val="both"/>
        <w:rPr>
          <w:rFonts w:ascii="Times New Roman" w:hAnsi="Times New Roman"/>
          <w:sz w:val="24"/>
          <w:szCs w:val="24"/>
        </w:rPr>
      </w:pPr>
      <w:r w:rsidRPr="00B82812">
        <w:rPr>
          <w:rFonts w:ascii="Times New Roman" w:hAnsi="Times New Roman"/>
          <w:sz w:val="24"/>
          <w:szCs w:val="24"/>
        </w:rPr>
        <w:t>Общеобразовательные школы. Минимальный размер земельного участка: 50 м</w:t>
      </w:r>
      <w:r w:rsidRPr="00B82812">
        <w:rPr>
          <w:rFonts w:ascii="Times New Roman" w:hAnsi="Times New Roman"/>
          <w:sz w:val="24"/>
          <w:szCs w:val="24"/>
          <w:vertAlign w:val="superscript"/>
        </w:rPr>
        <w:t>2</w:t>
      </w:r>
      <w:r w:rsidRPr="00B82812">
        <w:rPr>
          <w:rFonts w:ascii="Times New Roman" w:hAnsi="Times New Roman"/>
          <w:sz w:val="24"/>
          <w:szCs w:val="24"/>
        </w:rPr>
        <w:t xml:space="preserve"> на 1 учащегося.</w:t>
      </w:r>
    </w:p>
    <w:p w:rsidR="00375805" w:rsidRPr="00141113" w:rsidRDefault="00375805" w:rsidP="00375805">
      <w:pPr>
        <w:pStyle w:val="a5"/>
        <w:widowControl w:val="0"/>
        <w:spacing w:after="0" w:line="240" w:lineRule="auto"/>
        <w:ind w:left="0" w:firstLine="709"/>
        <w:jc w:val="both"/>
        <w:rPr>
          <w:rFonts w:ascii="Times New Roman" w:hAnsi="Times New Roman"/>
          <w:sz w:val="24"/>
          <w:szCs w:val="24"/>
        </w:rPr>
      </w:pPr>
      <w:r w:rsidRPr="00141113">
        <w:rPr>
          <w:rFonts w:ascii="Times New Roman" w:hAnsi="Times New Roman"/>
          <w:sz w:val="24"/>
          <w:szCs w:val="24"/>
        </w:rPr>
        <w:t>Средние специальные и профессионально- технические учебные заведения. Минимальный размер земельного участка: 50 м</w:t>
      </w:r>
      <w:r w:rsidRPr="00141113">
        <w:rPr>
          <w:rFonts w:ascii="Times New Roman" w:hAnsi="Times New Roman"/>
          <w:sz w:val="24"/>
          <w:szCs w:val="24"/>
          <w:vertAlign w:val="superscript"/>
        </w:rPr>
        <w:t>2</w:t>
      </w:r>
      <w:r w:rsidRPr="00141113">
        <w:rPr>
          <w:rFonts w:ascii="Times New Roman" w:hAnsi="Times New Roman"/>
          <w:sz w:val="24"/>
          <w:szCs w:val="24"/>
        </w:rPr>
        <w:t xml:space="preserve"> на 1 учащегося.</w:t>
      </w:r>
    </w:p>
    <w:p w:rsidR="00375805" w:rsidRPr="00141113" w:rsidRDefault="00475B65" w:rsidP="00091025">
      <w:pPr>
        <w:widowControl w:val="0"/>
        <w:spacing w:line="240" w:lineRule="auto"/>
        <w:ind w:firstLine="709"/>
        <w:jc w:val="both"/>
        <w:rPr>
          <w:rFonts w:ascii="Times New Roman" w:hAnsi="Times New Roman"/>
          <w:sz w:val="24"/>
          <w:szCs w:val="24"/>
        </w:rPr>
      </w:pPr>
      <w:r w:rsidRPr="00141113">
        <w:rPr>
          <w:rFonts w:ascii="Times New Roman" w:hAnsi="Times New Roman"/>
          <w:sz w:val="24"/>
          <w:szCs w:val="24"/>
        </w:rPr>
        <w:t>Б</w:t>
      </w:r>
      <w:r w:rsidR="00375805" w:rsidRPr="00141113">
        <w:rPr>
          <w:rFonts w:ascii="Times New Roman" w:hAnsi="Times New Roman"/>
          <w:sz w:val="24"/>
          <w:szCs w:val="24"/>
        </w:rPr>
        <w:t>иблиотеки</w:t>
      </w:r>
      <w:r w:rsidRPr="00141113">
        <w:rPr>
          <w:rFonts w:ascii="Times New Roman" w:hAnsi="Times New Roman"/>
          <w:sz w:val="24"/>
          <w:szCs w:val="24"/>
        </w:rPr>
        <w:t xml:space="preserve"> поселения</w:t>
      </w:r>
      <w:r w:rsidR="00375805" w:rsidRPr="00141113">
        <w:rPr>
          <w:rFonts w:ascii="Times New Roman" w:hAnsi="Times New Roman"/>
          <w:sz w:val="24"/>
          <w:szCs w:val="24"/>
        </w:rPr>
        <w:t>. Минимальный размер библиотеки составляет 3-х кратное превышение площади застройки здания; Максимальный размер земельного участка не устанавливается.</w:t>
      </w:r>
    </w:p>
    <w:p w:rsidR="00375805" w:rsidRPr="00141113" w:rsidRDefault="00375805" w:rsidP="00091025">
      <w:pPr>
        <w:widowControl w:val="0"/>
        <w:spacing w:line="240" w:lineRule="auto"/>
        <w:ind w:firstLine="709"/>
        <w:jc w:val="both"/>
        <w:rPr>
          <w:rFonts w:ascii="Times New Roman" w:eastAsia="Times New Roman" w:hAnsi="Times New Roman"/>
          <w:sz w:val="24"/>
          <w:szCs w:val="24"/>
          <w:lang w:eastAsia="ru-RU"/>
        </w:rPr>
      </w:pPr>
      <w:r w:rsidRPr="00141113">
        <w:rPr>
          <w:rFonts w:ascii="Times New Roman" w:hAnsi="Times New Roman"/>
          <w:sz w:val="24"/>
          <w:szCs w:val="24"/>
        </w:rPr>
        <w:t>Религиозное использование: Институты культового назначения. Минимальный размер земельного участка на 1-го православного верующего - 7 м</w:t>
      </w:r>
      <w:r w:rsidRPr="00141113">
        <w:rPr>
          <w:rFonts w:ascii="Times New Roman" w:hAnsi="Times New Roman"/>
          <w:sz w:val="24"/>
          <w:szCs w:val="24"/>
          <w:vertAlign w:val="superscript"/>
        </w:rPr>
        <w:t>2</w:t>
      </w:r>
    </w:p>
    <w:p w:rsidR="002B5E10" w:rsidRPr="00141113" w:rsidRDefault="00B365DA" w:rsidP="00091025">
      <w:pPr>
        <w:pStyle w:val="a5"/>
        <w:widowControl w:val="0"/>
        <w:spacing w:after="0" w:line="240" w:lineRule="auto"/>
        <w:ind w:left="0" w:firstLine="709"/>
        <w:jc w:val="both"/>
        <w:rPr>
          <w:rFonts w:ascii="Times New Roman" w:eastAsia="Times New Roman" w:hAnsi="Times New Roman"/>
          <w:sz w:val="24"/>
          <w:szCs w:val="24"/>
          <w:lang w:eastAsia="ru-RU"/>
        </w:rPr>
      </w:pPr>
      <w:r w:rsidRPr="00141113">
        <w:rPr>
          <w:rFonts w:ascii="Times New Roman" w:eastAsia="Times New Roman" w:hAnsi="Times New Roman"/>
          <w:sz w:val="24"/>
          <w:szCs w:val="24"/>
          <w:lang w:eastAsia="ru-RU"/>
        </w:rPr>
        <w:t>М</w:t>
      </w:r>
      <w:r w:rsidR="002B5E10" w:rsidRPr="00141113">
        <w:rPr>
          <w:rFonts w:ascii="Times New Roman" w:eastAsia="Times New Roman" w:hAnsi="Times New Roman"/>
          <w:sz w:val="24"/>
          <w:szCs w:val="24"/>
          <w:lang w:eastAsia="ru-RU"/>
        </w:rPr>
        <w:t xml:space="preserve">аксимальное количество этажей надземной части зданий, строений, сооружений на территории земельных участков – </w:t>
      </w:r>
      <w:r w:rsidR="00814E24" w:rsidRPr="00141113">
        <w:rPr>
          <w:rFonts w:ascii="Times New Roman" w:eastAsia="Times New Roman" w:hAnsi="Times New Roman"/>
          <w:sz w:val="24"/>
          <w:szCs w:val="24"/>
          <w:lang w:eastAsia="ru-RU"/>
        </w:rPr>
        <w:t>до</w:t>
      </w:r>
      <w:r w:rsidR="00D668D5" w:rsidRPr="00141113">
        <w:rPr>
          <w:rFonts w:ascii="Times New Roman" w:eastAsia="Times New Roman" w:hAnsi="Times New Roman"/>
          <w:sz w:val="24"/>
          <w:szCs w:val="24"/>
          <w:lang w:eastAsia="ru-RU"/>
        </w:rPr>
        <w:t xml:space="preserve"> 4</w:t>
      </w:r>
      <w:r w:rsidR="00814E24" w:rsidRPr="00141113">
        <w:rPr>
          <w:rFonts w:ascii="Times New Roman" w:eastAsia="Times New Roman" w:hAnsi="Times New Roman"/>
          <w:sz w:val="24"/>
          <w:szCs w:val="24"/>
          <w:lang w:eastAsia="ru-RU"/>
        </w:rPr>
        <w:t xml:space="preserve"> этажей</w:t>
      </w:r>
      <w:r w:rsidR="002B5E10" w:rsidRPr="00141113">
        <w:rPr>
          <w:rFonts w:ascii="Times New Roman" w:eastAsia="Times New Roman" w:hAnsi="Times New Roman"/>
          <w:sz w:val="24"/>
          <w:szCs w:val="24"/>
          <w:lang w:eastAsia="ru-RU"/>
        </w:rPr>
        <w:t>;</w:t>
      </w:r>
    </w:p>
    <w:p w:rsidR="002B5E10" w:rsidRPr="00B82812" w:rsidRDefault="00B365DA" w:rsidP="00091025">
      <w:pPr>
        <w:pStyle w:val="a5"/>
        <w:widowControl w:val="0"/>
        <w:spacing w:after="0" w:line="240" w:lineRule="auto"/>
        <w:ind w:left="0" w:firstLine="709"/>
        <w:jc w:val="both"/>
        <w:rPr>
          <w:rFonts w:ascii="Times New Roman" w:eastAsia="Times New Roman" w:hAnsi="Times New Roman"/>
          <w:sz w:val="24"/>
          <w:szCs w:val="24"/>
          <w:lang w:eastAsia="ru-RU"/>
        </w:rPr>
      </w:pPr>
      <w:r w:rsidRPr="00141113">
        <w:rPr>
          <w:rFonts w:ascii="Times New Roman" w:eastAsia="Times New Roman" w:hAnsi="Times New Roman"/>
          <w:sz w:val="24"/>
          <w:szCs w:val="24"/>
          <w:lang w:eastAsia="ru-RU"/>
        </w:rPr>
        <w:t>М</w:t>
      </w:r>
      <w:r w:rsidR="002B5E10" w:rsidRPr="00141113">
        <w:rPr>
          <w:rFonts w:ascii="Times New Roman" w:eastAsia="Times New Roman" w:hAnsi="Times New Roman"/>
          <w:sz w:val="24"/>
          <w:szCs w:val="24"/>
          <w:lang w:eastAsia="ru-RU"/>
        </w:rPr>
        <w:t>аксимальная общая площадь объектов капитального строительства нежилого назначения на территории земельных участков не устанавливается;</w:t>
      </w:r>
    </w:p>
    <w:p w:rsidR="002B5E10" w:rsidRPr="00B82812" w:rsidRDefault="00B365DA" w:rsidP="002B5E1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Б</w:t>
      </w:r>
      <w:r w:rsidR="002B5E10" w:rsidRPr="00B82812">
        <w:rPr>
          <w:rFonts w:ascii="Times New Roman" w:eastAsia="Times New Roman" w:hAnsi="Times New Roman"/>
          <w:sz w:val="24"/>
          <w:szCs w:val="24"/>
          <w:lang w:eastAsia="ru-RU"/>
        </w:rPr>
        <w:t>лагоустройство территории (парковочные места, подъезды, подходы) производится за счет предоставленного земельного участка;</w:t>
      </w:r>
    </w:p>
    <w:p w:rsidR="002B5E10" w:rsidRPr="00B82812" w:rsidRDefault="00B365DA" w:rsidP="002B5E1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Р</w:t>
      </w:r>
      <w:r w:rsidR="002B5E10" w:rsidRPr="00B82812">
        <w:rPr>
          <w:rFonts w:ascii="Times New Roman" w:eastAsia="Times New Roman" w:hAnsi="Times New Roman"/>
          <w:sz w:val="24"/>
          <w:szCs w:val="24"/>
          <w:lang w:eastAsia="ru-RU"/>
        </w:rPr>
        <w:t>асчетом необходимо проверять санитарные разрывы от жилой застройки, в том числе и по шуму.</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Рекомендуемые минимальные расстояния от наземных магистральных газопроводов, не содержащих сероводород, должны быть не менее, м:</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для трубопроводов 1 класса с диаметром труб:</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 до 300 мм – 100; </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от 300 до 600 мм – 150;</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от 600 до 800 мм – 200;</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от 800 до 1000 мм – 250;</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от 1000 до 1200 мм – 300;</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свыше 1200 мм – 350;</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для трубопроводов 2 класса с диаметром труб:</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до 300 мм – 75;</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свыше 300 мм – 125.</w:t>
      </w:r>
    </w:p>
    <w:p w:rsidR="007765E2" w:rsidRPr="00B82812" w:rsidRDefault="007765E2" w:rsidP="007765E2">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головные сооружения водозабора и водоочистки;</w:t>
      </w:r>
    </w:p>
    <w:p w:rsidR="007765E2" w:rsidRPr="00B82812" w:rsidRDefault="007765E2" w:rsidP="007765E2">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очистные сооружения канализации;</w:t>
      </w:r>
    </w:p>
    <w:p w:rsidR="007765E2" w:rsidRPr="00B82812" w:rsidRDefault="007765E2" w:rsidP="007765E2">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магистральные сети и объекты обслуживания инженерной инфраструктуры, в том числе </w:t>
      </w:r>
      <w:r w:rsidRPr="00B82812">
        <w:rPr>
          <w:rFonts w:ascii="Times New Roman" w:hAnsi="Times New Roman"/>
          <w:sz w:val="24"/>
          <w:szCs w:val="24"/>
        </w:rPr>
        <w:lastRenderedPageBreak/>
        <w:t>канализационные насосные станции, насосные станции перекачки воды, подкачивающие насосные станции сетей ТС;</w:t>
      </w:r>
    </w:p>
    <w:p w:rsidR="007765E2" w:rsidRPr="00B82812" w:rsidRDefault="007765E2" w:rsidP="007765E2">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воздушные линии электропередачи;</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Исходя из мощности ЛЭП, для защиты населения от действия электромагнитного поля установлены санитарно-защитные зоны для линий электропередачи (санитарные правила СНиП № 2971-84- «Защита населения от воздействия электрического поля, создаваемого воздушными линиями электропередачи переменного тока промышленной частоты»).</w:t>
      </w:r>
    </w:p>
    <w:p w:rsidR="007765E2" w:rsidRPr="00B82812" w:rsidRDefault="007765E2" w:rsidP="007765E2">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Для воздушных высоковольтных линий электропередачи (ВЛ) устанавливаются санитарно-защитные зоны по обе стороны от проекции на землю крайних проводов.</w:t>
      </w:r>
    </w:p>
    <w:p w:rsidR="007765E2" w:rsidRPr="00B82812" w:rsidRDefault="007765E2" w:rsidP="007765E2">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Эти зоны определяют минимальное расстояние до ближайших жилых, производственных зданий и сооружений:</w:t>
      </w:r>
    </w:p>
    <w:p w:rsidR="007765E2" w:rsidRPr="00B82812" w:rsidRDefault="007765E2" w:rsidP="007765E2">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2 метра- для ВЛ ниже 1кВ,</w:t>
      </w:r>
    </w:p>
    <w:p w:rsidR="007765E2" w:rsidRPr="00B82812" w:rsidRDefault="007765E2" w:rsidP="007765E2">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10 метров- для ВЛ 1-20кВ,</w:t>
      </w:r>
    </w:p>
    <w:p w:rsidR="007765E2" w:rsidRPr="00B82812" w:rsidRDefault="007765E2" w:rsidP="007765E2">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15 метров- для ВЛ 35кВ,</w:t>
      </w:r>
    </w:p>
    <w:p w:rsidR="007765E2" w:rsidRPr="00B82812" w:rsidRDefault="007765E2" w:rsidP="007765E2">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20 метров- для ВЛ 110кВ,</w:t>
      </w:r>
    </w:p>
    <w:p w:rsidR="007765E2" w:rsidRPr="00B82812" w:rsidRDefault="007765E2" w:rsidP="007765E2">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25 метров- для ВЛ 150-220кВ,</w:t>
      </w:r>
    </w:p>
    <w:p w:rsidR="007765E2" w:rsidRPr="00B82812" w:rsidRDefault="007765E2" w:rsidP="007765E2">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30 метров- для ВЛ 330кВ, 400кВ, 500кВ,</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40 метров- для ВЛ 750кВ,</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55 метров- для ВЛ 1150кВ,</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100 метров- для ВЛ через водоемы (реки, каналы, озера и </w:t>
      </w:r>
      <w:proofErr w:type="spellStart"/>
      <w:r w:rsidRPr="00B82812">
        <w:rPr>
          <w:rFonts w:ascii="Times New Roman" w:hAnsi="Times New Roman"/>
          <w:sz w:val="24"/>
          <w:szCs w:val="24"/>
        </w:rPr>
        <w:t>др</w:t>
      </w:r>
      <w:proofErr w:type="spellEnd"/>
      <w:r w:rsidRPr="00B82812">
        <w:rPr>
          <w:rFonts w:ascii="Times New Roman" w:hAnsi="Times New Roman"/>
          <w:sz w:val="24"/>
          <w:szCs w:val="24"/>
        </w:rPr>
        <w:t>).</w:t>
      </w:r>
    </w:p>
    <w:p w:rsidR="007765E2" w:rsidRPr="00B82812" w:rsidRDefault="007765E2" w:rsidP="007765E2">
      <w:pPr>
        <w:widowControl w:val="0"/>
        <w:tabs>
          <w:tab w:val="num" w:pos="0"/>
        </w:tabs>
        <w:suppressAutoHyphens/>
        <w:spacing w:line="240" w:lineRule="auto"/>
        <w:ind w:firstLine="709"/>
        <w:jc w:val="both"/>
        <w:rPr>
          <w:rFonts w:ascii="Times New Roman" w:hAnsi="Times New Roman"/>
          <w:b/>
          <w:sz w:val="24"/>
          <w:szCs w:val="24"/>
        </w:rPr>
      </w:pPr>
      <w:r w:rsidRPr="00B82812">
        <w:rPr>
          <w:rFonts w:ascii="Times New Roman" w:hAnsi="Times New Roman"/>
          <w:b/>
          <w:sz w:val="24"/>
          <w:szCs w:val="24"/>
        </w:rPr>
        <w:t>Примечание:</w:t>
      </w:r>
    </w:p>
    <w:p w:rsidR="007765E2" w:rsidRPr="00B82812" w:rsidRDefault="007765E2" w:rsidP="007765E2">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Не допускается прохождение ЛЭП по территориям стадионов, учебных и детских учреждений.</w:t>
      </w:r>
    </w:p>
    <w:p w:rsidR="007765E2" w:rsidRPr="00B82812" w:rsidRDefault="007765E2" w:rsidP="007765E2">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Допускается  для ЛЭП (ВЛ) до 20 </w:t>
      </w:r>
      <w:proofErr w:type="spellStart"/>
      <w:r w:rsidRPr="00B82812">
        <w:rPr>
          <w:rFonts w:ascii="Times New Roman" w:hAnsi="Times New Roman"/>
          <w:sz w:val="24"/>
          <w:szCs w:val="24"/>
        </w:rPr>
        <w:t>кВ</w:t>
      </w:r>
      <w:proofErr w:type="spellEnd"/>
      <w:r w:rsidRPr="00B82812">
        <w:rPr>
          <w:rFonts w:ascii="Times New Roman" w:hAnsi="Times New Roman"/>
          <w:sz w:val="24"/>
          <w:szCs w:val="24"/>
        </w:rPr>
        <w:t>  принимать расстояние от крайних проводов до границ приусадебных земельных участков, индивидуальных домов и коллективных садовых участков не менее 20 метров.</w:t>
      </w:r>
    </w:p>
    <w:p w:rsidR="007765E2" w:rsidRPr="00B82812" w:rsidRDefault="007765E2" w:rsidP="007765E2">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Прохождение ЛЭП (ВЛ) над зданиями и сооружениями, как правило, не допускается.</w:t>
      </w:r>
    </w:p>
    <w:p w:rsidR="007765E2" w:rsidRPr="00B82812" w:rsidRDefault="007765E2" w:rsidP="008D4997">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Допускается прохождение ЛЭП (ВЛ) над производственными зданиями и сооружениями промышленных предприятий  I-II степени огнестойкости в соответствии со строительными нормами и правилами  по пожарной безопасности зданий и сооружений с кровлей из негорючих материалов  (для ВЛ 330-750 </w:t>
      </w:r>
      <w:proofErr w:type="spellStart"/>
      <w:r w:rsidRPr="00B82812">
        <w:rPr>
          <w:rFonts w:ascii="Times New Roman" w:hAnsi="Times New Roman"/>
          <w:sz w:val="24"/>
          <w:szCs w:val="24"/>
        </w:rPr>
        <w:t>кВ</w:t>
      </w:r>
      <w:proofErr w:type="spellEnd"/>
      <w:r w:rsidRPr="00B82812">
        <w:rPr>
          <w:rFonts w:ascii="Times New Roman" w:hAnsi="Times New Roman"/>
          <w:sz w:val="24"/>
          <w:szCs w:val="24"/>
        </w:rPr>
        <w:t>  только над производственными зданиями электрических подстанций.</w:t>
      </w:r>
    </w:p>
    <w:p w:rsidR="007765E2" w:rsidRPr="00B82812" w:rsidRDefault="007765E2" w:rsidP="008D4997">
      <w:pPr>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В охранной зоне ЛЭП ( ВЛ)  запрещается:</w:t>
      </w:r>
    </w:p>
    <w:p w:rsidR="007765E2" w:rsidRPr="00B82812" w:rsidRDefault="007765E2" w:rsidP="008D4997">
      <w:pPr>
        <w:pStyle w:val="a5"/>
        <w:tabs>
          <w:tab w:val="left" w:pos="1122"/>
        </w:tabs>
        <w:suppressAutoHyphens/>
        <w:spacing w:after="0" w:line="240" w:lineRule="auto"/>
        <w:ind w:left="0" w:firstLine="709"/>
        <w:jc w:val="both"/>
        <w:rPr>
          <w:rFonts w:ascii="Times New Roman" w:hAnsi="Times New Roman"/>
          <w:sz w:val="24"/>
          <w:szCs w:val="24"/>
        </w:rPr>
      </w:pPr>
      <w:r w:rsidRPr="00B82812">
        <w:rPr>
          <w:rFonts w:ascii="Times New Roman" w:hAnsi="Times New Roman"/>
          <w:sz w:val="24"/>
          <w:szCs w:val="24"/>
        </w:rPr>
        <w:t>Производить строительство, капитальный ремонт, снос любых зданий и сооружений.</w:t>
      </w:r>
    </w:p>
    <w:p w:rsidR="007765E2" w:rsidRPr="00B82812" w:rsidRDefault="007765E2" w:rsidP="008D4997">
      <w:pPr>
        <w:pStyle w:val="a5"/>
        <w:tabs>
          <w:tab w:val="left" w:pos="1122"/>
        </w:tabs>
        <w:suppressAutoHyphens/>
        <w:spacing w:after="0" w:line="240" w:lineRule="auto"/>
        <w:ind w:left="0" w:firstLine="709"/>
        <w:jc w:val="both"/>
        <w:rPr>
          <w:rFonts w:ascii="Times New Roman" w:hAnsi="Times New Roman"/>
          <w:sz w:val="24"/>
          <w:szCs w:val="24"/>
        </w:rPr>
      </w:pPr>
      <w:r w:rsidRPr="00B82812">
        <w:rPr>
          <w:rFonts w:ascii="Times New Roman" w:hAnsi="Times New Roman"/>
          <w:sz w:val="24"/>
          <w:szCs w:val="24"/>
        </w:rPr>
        <w:t>Осуществлять всякого рода горные, взрывные, мелиоративные работы, производить посадку деревьев, полив сельскохозяйственных культур.</w:t>
      </w:r>
    </w:p>
    <w:p w:rsidR="007765E2" w:rsidRPr="00B82812" w:rsidRDefault="007765E2" w:rsidP="008D4997">
      <w:pPr>
        <w:pStyle w:val="a5"/>
        <w:tabs>
          <w:tab w:val="left" w:pos="1122"/>
        </w:tabs>
        <w:suppressAutoHyphens/>
        <w:spacing w:after="0" w:line="240" w:lineRule="auto"/>
        <w:ind w:left="0" w:firstLine="709"/>
        <w:jc w:val="both"/>
        <w:rPr>
          <w:rFonts w:ascii="Times New Roman" w:hAnsi="Times New Roman"/>
          <w:sz w:val="24"/>
          <w:szCs w:val="24"/>
        </w:rPr>
      </w:pPr>
      <w:r w:rsidRPr="00B82812">
        <w:rPr>
          <w:rFonts w:ascii="Times New Roman" w:hAnsi="Times New Roman"/>
          <w:sz w:val="24"/>
          <w:szCs w:val="24"/>
        </w:rPr>
        <w:t>Размещать автозаправочные станции.</w:t>
      </w:r>
    </w:p>
    <w:p w:rsidR="007765E2" w:rsidRPr="00B82812" w:rsidRDefault="007765E2" w:rsidP="008D4997">
      <w:pPr>
        <w:pStyle w:val="a5"/>
        <w:tabs>
          <w:tab w:val="left" w:pos="1122"/>
        </w:tabs>
        <w:suppressAutoHyphens/>
        <w:spacing w:after="0" w:line="240" w:lineRule="auto"/>
        <w:ind w:left="0" w:firstLine="709"/>
        <w:jc w:val="both"/>
        <w:rPr>
          <w:rFonts w:ascii="Times New Roman" w:hAnsi="Times New Roman"/>
          <w:sz w:val="24"/>
          <w:szCs w:val="24"/>
        </w:rPr>
      </w:pPr>
      <w:r w:rsidRPr="00B82812">
        <w:rPr>
          <w:rFonts w:ascii="Times New Roman" w:hAnsi="Times New Roman"/>
          <w:sz w:val="24"/>
          <w:szCs w:val="24"/>
        </w:rPr>
        <w:t>Загромождать подъезды и подходы к опорам ВЛ.</w:t>
      </w:r>
    </w:p>
    <w:p w:rsidR="007765E2" w:rsidRPr="00B82812" w:rsidRDefault="007765E2" w:rsidP="008D4997">
      <w:pPr>
        <w:pStyle w:val="a5"/>
        <w:tabs>
          <w:tab w:val="left" w:pos="1122"/>
        </w:tabs>
        <w:suppressAutoHyphens/>
        <w:spacing w:after="0" w:line="240" w:lineRule="auto"/>
        <w:ind w:left="0" w:firstLine="709"/>
        <w:jc w:val="both"/>
        <w:rPr>
          <w:rFonts w:ascii="Times New Roman" w:hAnsi="Times New Roman"/>
          <w:sz w:val="24"/>
          <w:szCs w:val="24"/>
        </w:rPr>
      </w:pPr>
      <w:r w:rsidRPr="00B82812">
        <w:rPr>
          <w:rFonts w:ascii="Times New Roman" w:hAnsi="Times New Roman"/>
          <w:sz w:val="24"/>
          <w:szCs w:val="24"/>
        </w:rPr>
        <w:t>Устраивать свалки снега, мусора и грунта.</w:t>
      </w:r>
    </w:p>
    <w:p w:rsidR="007765E2" w:rsidRPr="00B82812" w:rsidRDefault="007765E2" w:rsidP="008D4997">
      <w:pPr>
        <w:pStyle w:val="a5"/>
        <w:tabs>
          <w:tab w:val="left" w:pos="1122"/>
        </w:tabs>
        <w:suppressAutoHyphens/>
        <w:spacing w:after="0" w:line="240" w:lineRule="auto"/>
        <w:ind w:left="0" w:firstLine="709"/>
        <w:jc w:val="both"/>
        <w:rPr>
          <w:rFonts w:ascii="Times New Roman" w:hAnsi="Times New Roman"/>
          <w:sz w:val="24"/>
          <w:szCs w:val="24"/>
        </w:rPr>
      </w:pPr>
      <w:r w:rsidRPr="00B82812">
        <w:rPr>
          <w:rFonts w:ascii="Times New Roman" w:hAnsi="Times New Roman"/>
          <w:sz w:val="24"/>
          <w:szCs w:val="24"/>
        </w:rPr>
        <w:t>Складировать корма, удобрения, солому, разводить огонь.</w:t>
      </w:r>
    </w:p>
    <w:p w:rsidR="007765E2" w:rsidRPr="00B82812" w:rsidRDefault="007765E2" w:rsidP="008D4997">
      <w:pPr>
        <w:pStyle w:val="a5"/>
        <w:tabs>
          <w:tab w:val="left" w:pos="1122"/>
        </w:tabs>
        <w:suppressAutoHyphens/>
        <w:spacing w:after="0" w:line="240" w:lineRule="auto"/>
        <w:ind w:left="0" w:firstLine="709"/>
        <w:jc w:val="both"/>
        <w:rPr>
          <w:rFonts w:ascii="Times New Roman" w:hAnsi="Times New Roman"/>
          <w:sz w:val="24"/>
          <w:szCs w:val="24"/>
        </w:rPr>
      </w:pPr>
      <w:r w:rsidRPr="00B82812">
        <w:rPr>
          <w:rFonts w:ascii="Times New Roman" w:hAnsi="Times New Roman"/>
          <w:sz w:val="24"/>
          <w:szCs w:val="24"/>
        </w:rPr>
        <w:t>Устраивать спортивные площадки, стадионы, остановки транспорта, проводить любые мероприятия, связанные с большим скоплением людей.</w:t>
      </w:r>
    </w:p>
    <w:p w:rsidR="00091025" w:rsidRDefault="00091025" w:rsidP="008D4997">
      <w:pPr>
        <w:pStyle w:val="a5"/>
        <w:widowControl w:val="0"/>
        <w:autoSpaceDE w:val="0"/>
        <w:autoSpaceDN w:val="0"/>
        <w:adjustRightInd w:val="0"/>
        <w:spacing w:after="0" w:line="240" w:lineRule="auto"/>
        <w:ind w:left="0" w:firstLine="709"/>
        <w:jc w:val="both"/>
        <w:rPr>
          <w:rFonts w:ascii="Times New Roman" w:hAnsi="Times New Roman"/>
          <w:sz w:val="24"/>
          <w:szCs w:val="24"/>
        </w:rPr>
      </w:pPr>
      <w:r w:rsidRPr="00B82812">
        <w:rPr>
          <w:rFonts w:ascii="Times New Roman" w:hAnsi="Times New Roman"/>
          <w:sz w:val="24"/>
          <w:szCs w:val="24"/>
        </w:rPr>
        <w:t>Предельные размеры для земельных участков и предельные параметры разрешенного строительства, реконструкции объектов капитального строительства, не указанные выше не устанавливаются.</w:t>
      </w:r>
    </w:p>
    <w:p w:rsidR="00C40D9B" w:rsidRPr="005D1B60" w:rsidRDefault="00C40D9B" w:rsidP="00C40D9B">
      <w:pPr>
        <w:pStyle w:val="a5"/>
        <w:widowControl w:val="0"/>
        <w:autoSpaceDE w:val="0"/>
        <w:autoSpaceDN w:val="0"/>
        <w:adjustRightInd w:val="0"/>
        <w:spacing w:after="0" w:line="240" w:lineRule="auto"/>
        <w:ind w:left="0" w:firstLine="709"/>
        <w:jc w:val="both"/>
        <w:rPr>
          <w:rFonts w:ascii="Times New Roman" w:hAnsi="Times New Roman"/>
          <w:b/>
          <w:sz w:val="24"/>
          <w:szCs w:val="24"/>
        </w:rPr>
      </w:pPr>
      <w:r w:rsidRPr="00C1539A">
        <w:rPr>
          <w:rFonts w:ascii="Times New Roman" w:hAnsi="Times New Roman"/>
          <w:b/>
          <w:sz w:val="24"/>
          <w:szCs w:val="24"/>
        </w:rPr>
        <w:t>Виды разрешенного использования земельных участков и объектов капитального строительства</w:t>
      </w:r>
      <w:r w:rsidRPr="004738DD">
        <w:rPr>
          <w:rFonts w:ascii="Times New Roman" w:hAnsi="Times New Roman"/>
          <w:b/>
          <w:sz w:val="24"/>
          <w:szCs w:val="24"/>
        </w:rPr>
        <w:t xml:space="preserve"> </w:t>
      </w:r>
      <w:r>
        <w:rPr>
          <w:rFonts w:ascii="Times New Roman" w:hAnsi="Times New Roman"/>
          <w:b/>
          <w:sz w:val="24"/>
          <w:szCs w:val="24"/>
        </w:rPr>
        <w:t>для зоны размещения объектов социально-бытового назначения.</w:t>
      </w:r>
    </w:p>
    <w:p w:rsidR="00C40D9B" w:rsidRPr="00814E24" w:rsidRDefault="00C40D9B" w:rsidP="00C40D9B">
      <w:pPr>
        <w:widowControl w:val="0"/>
        <w:spacing w:line="240" w:lineRule="auto"/>
        <w:ind w:firstLine="709"/>
        <w:jc w:val="both"/>
        <w:rPr>
          <w:rFonts w:ascii="Times New Roman" w:hAnsi="Times New Roman"/>
          <w:sz w:val="24"/>
          <w:szCs w:val="24"/>
        </w:rPr>
      </w:pPr>
      <w:r>
        <w:rPr>
          <w:rFonts w:ascii="Times New Roman" w:hAnsi="Times New Roman"/>
          <w:sz w:val="24"/>
          <w:szCs w:val="24"/>
        </w:rPr>
        <w:t>Кодовое обозначение зоны на карте (схеме) – О</w:t>
      </w:r>
      <w:r w:rsidR="006828F4">
        <w:rPr>
          <w:rFonts w:ascii="Times New Roman" w:hAnsi="Times New Roman"/>
          <w:sz w:val="24"/>
          <w:szCs w:val="24"/>
        </w:rPr>
        <w:t>Д</w:t>
      </w:r>
      <w:r w:rsidRPr="006A6A3B">
        <w:rPr>
          <w:rFonts w:ascii="Times New Roman" w:hAnsi="Times New Roman"/>
          <w:sz w:val="24"/>
          <w:szCs w:val="24"/>
        </w:rPr>
        <w:t>2</w:t>
      </w:r>
      <w:r>
        <w:rPr>
          <w:rFonts w:ascii="Times New Roman" w:hAnsi="Times New Roman"/>
          <w:sz w:val="24"/>
          <w:szCs w:val="24"/>
        </w:rPr>
        <w:t>.</w:t>
      </w:r>
    </w:p>
    <w:p w:rsidR="00C40D9B" w:rsidRDefault="00C40D9B" w:rsidP="00C40D9B">
      <w:pPr>
        <w:widowControl w:val="0"/>
        <w:spacing w:line="240" w:lineRule="auto"/>
        <w:ind w:firstLine="709"/>
        <w:jc w:val="both"/>
        <w:rPr>
          <w:rFonts w:ascii="Times New Roman" w:hAnsi="Times New Roman"/>
          <w:sz w:val="24"/>
          <w:szCs w:val="24"/>
        </w:rPr>
      </w:pPr>
      <w:r w:rsidRPr="005D1B60">
        <w:rPr>
          <w:rFonts w:ascii="Times New Roman" w:hAnsi="Times New Roman"/>
          <w:sz w:val="24"/>
          <w:szCs w:val="24"/>
        </w:rPr>
        <w:t>Цели выделения зоны:</w:t>
      </w:r>
    </w:p>
    <w:p w:rsidR="00C40D9B" w:rsidRDefault="00C40D9B" w:rsidP="00C40D9B">
      <w:pPr>
        <w:pStyle w:val="aff0"/>
        <w:ind w:firstLine="709"/>
      </w:pPr>
      <w:r w:rsidRPr="003B7670">
        <w:rPr>
          <w:rFonts w:eastAsia="Calibri"/>
          <w:lang w:eastAsia="en-US"/>
        </w:rPr>
        <w:t>Размещение объектов капитального строительства в целях обеспечения удовлетворения бытовых, социальных и духовных потребностей человека</w:t>
      </w:r>
      <w:r>
        <w:rPr>
          <w:rFonts w:eastAsia="Calibri"/>
          <w:lang w:eastAsia="en-US"/>
        </w:rPr>
        <w:t xml:space="preserve">, а также </w:t>
      </w:r>
      <w:r>
        <w:t>с</w:t>
      </w:r>
      <w:r w:rsidRPr="005342CD">
        <w:t xml:space="preserve"> цел</w:t>
      </w:r>
      <w:r>
        <w:t>ью</w:t>
      </w:r>
      <w:r w:rsidRPr="005342CD">
        <w:t xml:space="preserve"> извлечения прибыли на основании торговой, банковской и иной предпринимательской деятельности.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27"/>
        <w:gridCol w:w="708"/>
        <w:gridCol w:w="6379"/>
      </w:tblGrid>
      <w:tr w:rsidR="00C40D9B" w:rsidRPr="00E66948" w:rsidTr="007A462C">
        <w:tc>
          <w:tcPr>
            <w:tcW w:w="9781" w:type="dxa"/>
            <w:gridSpan w:val="4"/>
            <w:shd w:val="clear" w:color="auto" w:fill="auto"/>
            <w:vAlign w:val="center"/>
          </w:tcPr>
          <w:p w:rsidR="00C40D9B" w:rsidRPr="006A6A3B" w:rsidRDefault="00C40D9B" w:rsidP="007A462C">
            <w:pPr>
              <w:pStyle w:val="a5"/>
              <w:widowControl w:val="0"/>
              <w:autoSpaceDE w:val="0"/>
              <w:autoSpaceDN w:val="0"/>
              <w:adjustRightInd w:val="0"/>
              <w:spacing w:after="0" w:line="240" w:lineRule="auto"/>
              <w:ind w:left="0" w:firstLine="709"/>
              <w:jc w:val="center"/>
              <w:rPr>
                <w:rFonts w:ascii="Times New Roman" w:hAnsi="Times New Roman"/>
                <w:b/>
                <w:sz w:val="20"/>
                <w:szCs w:val="20"/>
              </w:rPr>
            </w:pPr>
            <w:r w:rsidRPr="006A6A3B">
              <w:rPr>
                <w:rFonts w:ascii="Times New Roman" w:hAnsi="Times New Roman"/>
                <w:b/>
                <w:sz w:val="20"/>
                <w:szCs w:val="20"/>
              </w:rPr>
              <w:lastRenderedPageBreak/>
              <w:t>О</w:t>
            </w:r>
            <w:r w:rsidR="006828F4">
              <w:rPr>
                <w:rFonts w:ascii="Times New Roman" w:hAnsi="Times New Roman"/>
                <w:b/>
                <w:sz w:val="20"/>
                <w:szCs w:val="20"/>
              </w:rPr>
              <w:t>Д</w:t>
            </w:r>
            <w:r w:rsidRPr="006A6A3B">
              <w:rPr>
                <w:rFonts w:ascii="Times New Roman" w:hAnsi="Times New Roman"/>
                <w:b/>
                <w:sz w:val="20"/>
                <w:szCs w:val="20"/>
              </w:rPr>
              <w:t>2 – зоны размещения объектов социально-бытового назначения</w:t>
            </w:r>
          </w:p>
        </w:tc>
      </w:tr>
      <w:tr w:rsidR="00C40D9B" w:rsidRPr="00E66948" w:rsidTr="007A462C">
        <w:trPr>
          <w:trHeight w:val="779"/>
          <w:tblHeader/>
        </w:trPr>
        <w:tc>
          <w:tcPr>
            <w:tcW w:w="567" w:type="dxa"/>
            <w:shd w:val="clear" w:color="auto" w:fill="auto"/>
            <w:vAlign w:val="center"/>
          </w:tcPr>
          <w:p w:rsidR="00C40D9B" w:rsidRPr="001318B4" w:rsidRDefault="00C40D9B" w:rsidP="007A462C">
            <w:pPr>
              <w:spacing w:line="240" w:lineRule="auto"/>
              <w:rPr>
                <w:rFonts w:ascii="Times New Roman" w:hAnsi="Times New Roman"/>
                <w:b/>
                <w:sz w:val="20"/>
                <w:szCs w:val="20"/>
              </w:rPr>
            </w:pPr>
            <w:r w:rsidRPr="001318B4">
              <w:rPr>
                <w:rFonts w:ascii="Times New Roman" w:hAnsi="Times New Roman"/>
                <w:b/>
                <w:sz w:val="20"/>
                <w:szCs w:val="20"/>
              </w:rPr>
              <w:t>№ п/п</w:t>
            </w:r>
          </w:p>
        </w:tc>
        <w:tc>
          <w:tcPr>
            <w:tcW w:w="2127" w:type="dxa"/>
            <w:shd w:val="clear" w:color="auto" w:fill="auto"/>
            <w:vAlign w:val="center"/>
          </w:tcPr>
          <w:p w:rsidR="00C40D9B" w:rsidRPr="001318B4" w:rsidRDefault="00C40D9B" w:rsidP="007A462C">
            <w:pPr>
              <w:spacing w:line="240" w:lineRule="auto"/>
              <w:rPr>
                <w:rFonts w:ascii="Times New Roman" w:hAnsi="Times New Roman"/>
                <w:b/>
                <w:sz w:val="20"/>
                <w:szCs w:val="20"/>
              </w:rPr>
            </w:pPr>
            <w:r w:rsidRPr="001318B4">
              <w:rPr>
                <w:rFonts w:ascii="Times New Roman" w:hAnsi="Times New Roman"/>
                <w:b/>
                <w:sz w:val="20"/>
                <w:szCs w:val="20"/>
              </w:rPr>
              <w:t xml:space="preserve">Наименование вида разрешенного использования </w:t>
            </w:r>
          </w:p>
        </w:tc>
        <w:tc>
          <w:tcPr>
            <w:tcW w:w="708" w:type="dxa"/>
            <w:shd w:val="clear" w:color="auto" w:fill="auto"/>
            <w:vAlign w:val="center"/>
          </w:tcPr>
          <w:p w:rsidR="00C40D9B" w:rsidRPr="001318B4" w:rsidRDefault="00C40D9B" w:rsidP="007A462C">
            <w:pPr>
              <w:spacing w:line="240" w:lineRule="auto"/>
              <w:rPr>
                <w:rFonts w:ascii="Times New Roman" w:hAnsi="Times New Roman"/>
                <w:b/>
                <w:sz w:val="20"/>
                <w:szCs w:val="20"/>
              </w:rPr>
            </w:pPr>
            <w:r w:rsidRPr="001318B4">
              <w:rPr>
                <w:rFonts w:ascii="Times New Roman" w:hAnsi="Times New Roman"/>
                <w:b/>
                <w:sz w:val="20"/>
                <w:szCs w:val="20"/>
              </w:rPr>
              <w:t>Код</w:t>
            </w:r>
          </w:p>
        </w:tc>
        <w:tc>
          <w:tcPr>
            <w:tcW w:w="6379" w:type="dxa"/>
            <w:shd w:val="clear" w:color="auto" w:fill="auto"/>
            <w:vAlign w:val="center"/>
          </w:tcPr>
          <w:p w:rsidR="00C40D9B" w:rsidRDefault="00C40D9B" w:rsidP="007A462C">
            <w:pPr>
              <w:spacing w:line="240" w:lineRule="auto"/>
              <w:rPr>
                <w:rFonts w:ascii="Times New Roman" w:hAnsi="Times New Roman"/>
                <w:b/>
                <w:sz w:val="20"/>
                <w:szCs w:val="20"/>
              </w:rPr>
            </w:pPr>
            <w:r w:rsidRPr="001318B4">
              <w:rPr>
                <w:rFonts w:ascii="Times New Roman" w:hAnsi="Times New Roman"/>
                <w:b/>
                <w:sz w:val="20"/>
                <w:szCs w:val="20"/>
              </w:rPr>
              <w:t xml:space="preserve">Описание </w:t>
            </w:r>
            <w:r>
              <w:rPr>
                <w:rFonts w:ascii="Times New Roman" w:hAnsi="Times New Roman"/>
                <w:b/>
                <w:sz w:val="20"/>
                <w:szCs w:val="20"/>
              </w:rPr>
              <w:t>вида разрешенного использования</w:t>
            </w:r>
          </w:p>
          <w:p w:rsidR="00C40D9B" w:rsidRPr="001318B4" w:rsidRDefault="00C40D9B" w:rsidP="007A462C">
            <w:pPr>
              <w:spacing w:line="240" w:lineRule="auto"/>
              <w:rPr>
                <w:rFonts w:ascii="Times New Roman" w:hAnsi="Times New Roman"/>
                <w:b/>
                <w:sz w:val="20"/>
                <w:szCs w:val="20"/>
              </w:rPr>
            </w:pPr>
            <w:r w:rsidRPr="001318B4">
              <w:rPr>
                <w:rFonts w:ascii="Times New Roman" w:hAnsi="Times New Roman"/>
                <w:b/>
                <w:sz w:val="20"/>
                <w:szCs w:val="20"/>
              </w:rPr>
              <w:t xml:space="preserve">земельного участка </w:t>
            </w:r>
          </w:p>
        </w:tc>
      </w:tr>
      <w:tr w:rsidR="00C40D9B" w:rsidRPr="00E66948" w:rsidTr="007A462C">
        <w:tc>
          <w:tcPr>
            <w:tcW w:w="9781" w:type="dxa"/>
            <w:gridSpan w:val="4"/>
            <w:shd w:val="clear" w:color="auto" w:fill="auto"/>
            <w:vAlign w:val="center"/>
          </w:tcPr>
          <w:p w:rsidR="00C40D9B" w:rsidRPr="00E66948" w:rsidRDefault="00C40D9B" w:rsidP="007A462C">
            <w:pPr>
              <w:pStyle w:val="aff0"/>
              <w:jc w:val="center"/>
              <w:rPr>
                <w:rFonts w:eastAsia="Calibri"/>
                <w:b/>
                <w:sz w:val="20"/>
                <w:szCs w:val="20"/>
                <w:lang w:eastAsia="en-US"/>
              </w:rPr>
            </w:pPr>
            <w:r w:rsidRPr="00E66948">
              <w:rPr>
                <w:rFonts w:eastAsia="Calibri"/>
                <w:b/>
                <w:sz w:val="20"/>
                <w:szCs w:val="20"/>
                <w:lang w:eastAsia="en-US"/>
              </w:rPr>
              <w:t>Основные виды разрешенного использования</w:t>
            </w:r>
          </w:p>
        </w:tc>
      </w:tr>
      <w:tr w:rsidR="00C40D9B" w:rsidRPr="00E66948" w:rsidTr="007A462C">
        <w:tc>
          <w:tcPr>
            <w:tcW w:w="567" w:type="dxa"/>
            <w:shd w:val="clear" w:color="auto" w:fill="auto"/>
            <w:vAlign w:val="center"/>
          </w:tcPr>
          <w:p w:rsidR="00C40D9B" w:rsidRPr="00E66948" w:rsidRDefault="00C40D9B" w:rsidP="007A462C">
            <w:pPr>
              <w:spacing w:line="240" w:lineRule="auto"/>
              <w:rPr>
                <w:rFonts w:ascii="Times New Roman" w:hAnsi="Times New Roman"/>
                <w:sz w:val="20"/>
                <w:szCs w:val="20"/>
              </w:rPr>
            </w:pPr>
            <w:r>
              <w:rPr>
                <w:rFonts w:ascii="Times New Roman" w:hAnsi="Times New Roman"/>
                <w:sz w:val="20"/>
                <w:szCs w:val="20"/>
              </w:rPr>
              <w:t>1</w:t>
            </w:r>
          </w:p>
        </w:tc>
        <w:tc>
          <w:tcPr>
            <w:tcW w:w="2127"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E66948">
              <w:rPr>
                <w:rFonts w:ascii="Times New Roman" w:hAnsi="Times New Roman"/>
                <w:sz w:val="20"/>
                <w:szCs w:val="20"/>
              </w:rPr>
              <w:t>Социальное обслуживание</w:t>
            </w:r>
          </w:p>
        </w:tc>
        <w:tc>
          <w:tcPr>
            <w:tcW w:w="708"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E66948">
              <w:rPr>
                <w:rFonts w:ascii="Times New Roman" w:hAnsi="Times New Roman"/>
                <w:sz w:val="20"/>
                <w:szCs w:val="20"/>
              </w:rPr>
              <w:t>3.2</w:t>
            </w:r>
          </w:p>
        </w:tc>
        <w:tc>
          <w:tcPr>
            <w:tcW w:w="6379" w:type="dxa"/>
            <w:shd w:val="clear" w:color="auto" w:fill="auto"/>
            <w:vAlign w:val="center"/>
          </w:tcPr>
          <w:p w:rsidR="00C40D9B" w:rsidRPr="00E66948" w:rsidRDefault="00C40D9B" w:rsidP="007A462C">
            <w:pPr>
              <w:spacing w:line="240" w:lineRule="auto"/>
              <w:jc w:val="both"/>
              <w:rPr>
                <w:rFonts w:ascii="Times New Roman" w:hAnsi="Times New Roman"/>
                <w:sz w:val="20"/>
                <w:szCs w:val="20"/>
              </w:rPr>
            </w:pPr>
            <w:r w:rsidRPr="00E66948">
              <w:rPr>
                <w:rFonts w:ascii="Times New Roman" w:hAnsi="Times New Roman"/>
                <w:sz w:val="20"/>
                <w:szCs w:val="20"/>
              </w:rPr>
              <w:t>3.2 - 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 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C40D9B" w:rsidRPr="00E66948" w:rsidTr="007A462C">
        <w:tc>
          <w:tcPr>
            <w:tcW w:w="567" w:type="dxa"/>
            <w:shd w:val="clear" w:color="auto" w:fill="auto"/>
            <w:vAlign w:val="center"/>
          </w:tcPr>
          <w:p w:rsidR="00C40D9B" w:rsidRPr="00E66948" w:rsidRDefault="00C40D9B" w:rsidP="007A462C">
            <w:pPr>
              <w:spacing w:line="240" w:lineRule="auto"/>
              <w:rPr>
                <w:rFonts w:ascii="Times New Roman" w:hAnsi="Times New Roman"/>
                <w:sz w:val="20"/>
                <w:szCs w:val="20"/>
              </w:rPr>
            </w:pPr>
            <w:r>
              <w:rPr>
                <w:rFonts w:ascii="Times New Roman" w:hAnsi="Times New Roman"/>
                <w:sz w:val="20"/>
                <w:szCs w:val="20"/>
              </w:rPr>
              <w:t>2</w:t>
            </w:r>
          </w:p>
        </w:tc>
        <w:tc>
          <w:tcPr>
            <w:tcW w:w="2127"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E66948">
              <w:rPr>
                <w:rFonts w:ascii="Times New Roman" w:hAnsi="Times New Roman"/>
                <w:sz w:val="20"/>
                <w:szCs w:val="20"/>
              </w:rPr>
              <w:t>Бытовое обслуживание</w:t>
            </w:r>
          </w:p>
        </w:tc>
        <w:tc>
          <w:tcPr>
            <w:tcW w:w="708"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E66948">
              <w:rPr>
                <w:rFonts w:ascii="Times New Roman" w:hAnsi="Times New Roman"/>
                <w:sz w:val="20"/>
                <w:szCs w:val="20"/>
              </w:rPr>
              <w:t>3.3</w:t>
            </w:r>
          </w:p>
        </w:tc>
        <w:tc>
          <w:tcPr>
            <w:tcW w:w="6379" w:type="dxa"/>
            <w:shd w:val="clear" w:color="auto" w:fill="auto"/>
            <w:vAlign w:val="center"/>
          </w:tcPr>
          <w:p w:rsidR="00C40D9B" w:rsidRPr="00E66948" w:rsidRDefault="00C40D9B" w:rsidP="007A462C">
            <w:pPr>
              <w:spacing w:line="240" w:lineRule="auto"/>
              <w:jc w:val="both"/>
              <w:rPr>
                <w:rFonts w:ascii="Times New Roman" w:hAnsi="Times New Roman"/>
                <w:sz w:val="20"/>
                <w:szCs w:val="20"/>
              </w:rPr>
            </w:pPr>
            <w:r w:rsidRPr="00E66948">
              <w:rPr>
                <w:rFonts w:ascii="Times New Roman" w:hAnsi="Times New Roman"/>
                <w:sz w:val="20"/>
                <w:szCs w:val="20"/>
              </w:rPr>
              <w:t>3.3 - </w:t>
            </w:r>
            <w:r w:rsidRPr="00D72EBE">
              <w:rPr>
                <w:rFonts w:ascii="Times New Roman" w:hAnsi="Times New Roman"/>
                <w:sz w:val="20"/>
                <w:szCs w:val="20"/>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C40D9B" w:rsidRPr="00E66948" w:rsidTr="007A462C">
        <w:tc>
          <w:tcPr>
            <w:tcW w:w="567" w:type="dxa"/>
            <w:shd w:val="clear" w:color="auto" w:fill="auto"/>
            <w:vAlign w:val="center"/>
          </w:tcPr>
          <w:p w:rsidR="00C40D9B" w:rsidRPr="00E66948" w:rsidRDefault="00C40D9B" w:rsidP="007A462C">
            <w:pPr>
              <w:spacing w:line="240" w:lineRule="auto"/>
              <w:rPr>
                <w:rFonts w:ascii="Times New Roman" w:hAnsi="Times New Roman"/>
                <w:sz w:val="20"/>
                <w:szCs w:val="20"/>
              </w:rPr>
            </w:pPr>
            <w:r>
              <w:rPr>
                <w:rFonts w:ascii="Times New Roman" w:hAnsi="Times New Roman"/>
                <w:sz w:val="20"/>
                <w:szCs w:val="20"/>
              </w:rPr>
              <w:t>3</w:t>
            </w:r>
          </w:p>
        </w:tc>
        <w:tc>
          <w:tcPr>
            <w:tcW w:w="2127"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E66948">
              <w:rPr>
                <w:rFonts w:ascii="Times New Roman" w:hAnsi="Times New Roman"/>
                <w:sz w:val="20"/>
                <w:szCs w:val="20"/>
              </w:rPr>
              <w:t>Здравоохранение</w:t>
            </w:r>
          </w:p>
        </w:tc>
        <w:tc>
          <w:tcPr>
            <w:tcW w:w="708"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E66948">
              <w:rPr>
                <w:rFonts w:ascii="Times New Roman" w:hAnsi="Times New Roman"/>
                <w:sz w:val="20"/>
                <w:szCs w:val="20"/>
              </w:rPr>
              <w:t>3.4</w:t>
            </w:r>
          </w:p>
        </w:tc>
        <w:tc>
          <w:tcPr>
            <w:tcW w:w="6379" w:type="dxa"/>
            <w:shd w:val="clear" w:color="auto" w:fill="auto"/>
            <w:vAlign w:val="center"/>
          </w:tcPr>
          <w:p w:rsidR="00C40D9B" w:rsidRPr="00E66948" w:rsidRDefault="00C40D9B" w:rsidP="007A462C">
            <w:pPr>
              <w:spacing w:line="240" w:lineRule="auto"/>
              <w:jc w:val="both"/>
              <w:rPr>
                <w:rFonts w:ascii="Times New Roman" w:hAnsi="Times New Roman"/>
                <w:sz w:val="20"/>
                <w:szCs w:val="20"/>
              </w:rPr>
            </w:pPr>
            <w:r w:rsidRPr="00E66948">
              <w:rPr>
                <w:rFonts w:ascii="Times New Roman" w:hAnsi="Times New Roman"/>
                <w:sz w:val="20"/>
                <w:szCs w:val="20"/>
              </w:rPr>
              <w:t>3.4 - Размещение объектов капитального строительства, предназначенных для оказания гражданам медицинской помощи (поликлиники, фельдшерские пункты, больницы и пункты здравоохранения, родильные дома, центры матери и ребенка, диагностические центры, санатории и профилактории, обеспечивающие оказание услуги по лечению)</w:t>
            </w:r>
          </w:p>
        </w:tc>
      </w:tr>
      <w:tr w:rsidR="00C40D9B" w:rsidRPr="00E66948" w:rsidTr="007A462C">
        <w:tc>
          <w:tcPr>
            <w:tcW w:w="567" w:type="dxa"/>
            <w:shd w:val="clear" w:color="auto" w:fill="auto"/>
            <w:vAlign w:val="center"/>
          </w:tcPr>
          <w:p w:rsidR="00C40D9B" w:rsidRPr="00E66948" w:rsidRDefault="00C40D9B" w:rsidP="007A462C">
            <w:pPr>
              <w:spacing w:line="240" w:lineRule="auto"/>
              <w:rPr>
                <w:rFonts w:ascii="Times New Roman" w:hAnsi="Times New Roman"/>
                <w:sz w:val="20"/>
                <w:szCs w:val="20"/>
              </w:rPr>
            </w:pPr>
            <w:r>
              <w:rPr>
                <w:rFonts w:ascii="Times New Roman" w:hAnsi="Times New Roman"/>
                <w:sz w:val="20"/>
                <w:szCs w:val="20"/>
              </w:rPr>
              <w:t>4</w:t>
            </w:r>
          </w:p>
        </w:tc>
        <w:tc>
          <w:tcPr>
            <w:tcW w:w="2127"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055986">
              <w:rPr>
                <w:rFonts w:ascii="Times New Roman" w:hAnsi="Times New Roman"/>
                <w:sz w:val="20"/>
                <w:szCs w:val="20"/>
              </w:rPr>
              <w:t>Амбулаторно-поликлиническое обслуживание</w:t>
            </w:r>
          </w:p>
        </w:tc>
        <w:tc>
          <w:tcPr>
            <w:tcW w:w="708"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055986">
              <w:rPr>
                <w:rFonts w:ascii="Times New Roman" w:hAnsi="Times New Roman"/>
                <w:sz w:val="20"/>
                <w:szCs w:val="20"/>
              </w:rPr>
              <w:t>3.4.1</w:t>
            </w:r>
          </w:p>
        </w:tc>
        <w:tc>
          <w:tcPr>
            <w:tcW w:w="6379" w:type="dxa"/>
            <w:shd w:val="clear" w:color="auto" w:fill="auto"/>
            <w:vAlign w:val="center"/>
          </w:tcPr>
          <w:p w:rsidR="00C40D9B" w:rsidRPr="00055986" w:rsidRDefault="00C40D9B" w:rsidP="007A462C">
            <w:pPr>
              <w:spacing w:line="240" w:lineRule="auto"/>
              <w:jc w:val="both"/>
              <w:rPr>
                <w:rFonts w:ascii="Times New Roman" w:hAnsi="Times New Roman"/>
                <w:sz w:val="20"/>
                <w:szCs w:val="20"/>
              </w:rPr>
            </w:pPr>
            <w:r w:rsidRPr="00055986">
              <w:rPr>
                <w:rFonts w:ascii="Times New Roman" w:hAnsi="Times New Roman"/>
                <w:sz w:val="20"/>
                <w:szCs w:val="20"/>
              </w:rPr>
              <w:t>3.4.1</w:t>
            </w:r>
            <w:r>
              <w:rPr>
                <w:rFonts w:ascii="Times New Roman" w:hAnsi="Times New Roman"/>
                <w:sz w:val="20"/>
                <w:szCs w:val="20"/>
              </w:rPr>
              <w:t> – </w:t>
            </w:r>
            <w:r w:rsidRPr="00055986">
              <w:rPr>
                <w:rFonts w:ascii="Times New Roman" w:hAnsi="Times New Roman"/>
                <w:sz w:val="20"/>
                <w:szCs w:val="20"/>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C40D9B" w:rsidRPr="00E66948" w:rsidTr="007A462C">
        <w:tc>
          <w:tcPr>
            <w:tcW w:w="567" w:type="dxa"/>
            <w:shd w:val="clear" w:color="auto" w:fill="auto"/>
            <w:vAlign w:val="center"/>
          </w:tcPr>
          <w:p w:rsidR="00C40D9B" w:rsidRPr="00E66948" w:rsidRDefault="00C40D9B" w:rsidP="007A462C">
            <w:pPr>
              <w:spacing w:line="240" w:lineRule="auto"/>
              <w:rPr>
                <w:rFonts w:ascii="Times New Roman" w:hAnsi="Times New Roman"/>
                <w:sz w:val="20"/>
                <w:szCs w:val="20"/>
              </w:rPr>
            </w:pPr>
            <w:r>
              <w:rPr>
                <w:rFonts w:ascii="Times New Roman" w:hAnsi="Times New Roman"/>
                <w:sz w:val="20"/>
                <w:szCs w:val="20"/>
              </w:rPr>
              <w:t>5</w:t>
            </w:r>
          </w:p>
        </w:tc>
        <w:tc>
          <w:tcPr>
            <w:tcW w:w="2127" w:type="dxa"/>
            <w:shd w:val="clear" w:color="auto" w:fill="auto"/>
            <w:vAlign w:val="center"/>
          </w:tcPr>
          <w:p w:rsidR="00C40D9B" w:rsidRPr="00055986" w:rsidRDefault="00C40D9B" w:rsidP="007A462C">
            <w:pPr>
              <w:spacing w:line="240" w:lineRule="auto"/>
              <w:rPr>
                <w:rFonts w:ascii="Times New Roman" w:hAnsi="Times New Roman"/>
                <w:sz w:val="20"/>
                <w:szCs w:val="20"/>
              </w:rPr>
            </w:pPr>
            <w:r w:rsidRPr="00155F9E">
              <w:rPr>
                <w:rFonts w:ascii="Times New Roman" w:hAnsi="Times New Roman"/>
                <w:sz w:val="20"/>
                <w:szCs w:val="20"/>
              </w:rPr>
              <w:t>Стационарное медицинское обслуживание</w:t>
            </w:r>
          </w:p>
        </w:tc>
        <w:tc>
          <w:tcPr>
            <w:tcW w:w="708" w:type="dxa"/>
            <w:shd w:val="clear" w:color="auto" w:fill="auto"/>
            <w:vAlign w:val="center"/>
          </w:tcPr>
          <w:p w:rsidR="00C40D9B" w:rsidRPr="00055986" w:rsidRDefault="00C40D9B" w:rsidP="007A462C">
            <w:pPr>
              <w:spacing w:line="240" w:lineRule="auto"/>
              <w:jc w:val="both"/>
              <w:rPr>
                <w:rFonts w:ascii="Times New Roman" w:hAnsi="Times New Roman"/>
                <w:sz w:val="20"/>
                <w:szCs w:val="20"/>
              </w:rPr>
            </w:pPr>
            <w:r w:rsidRPr="00155F9E">
              <w:rPr>
                <w:rFonts w:ascii="Times New Roman" w:hAnsi="Times New Roman"/>
                <w:sz w:val="20"/>
                <w:szCs w:val="20"/>
              </w:rPr>
              <w:t>3.4.2</w:t>
            </w:r>
          </w:p>
        </w:tc>
        <w:tc>
          <w:tcPr>
            <w:tcW w:w="6379" w:type="dxa"/>
            <w:shd w:val="clear" w:color="auto" w:fill="auto"/>
            <w:vAlign w:val="center"/>
          </w:tcPr>
          <w:p w:rsidR="00C40D9B" w:rsidRDefault="00C40D9B" w:rsidP="007A462C">
            <w:pPr>
              <w:pStyle w:val="ConsPlusNormal"/>
              <w:spacing w:line="256" w:lineRule="auto"/>
              <w:ind w:firstLine="34"/>
              <w:jc w:val="both"/>
              <w:rPr>
                <w:rFonts w:ascii="Times New Roman" w:eastAsia="Calibri" w:hAnsi="Times New Roman" w:cs="Times New Roman"/>
                <w:lang w:eastAsia="en-US"/>
              </w:rPr>
            </w:pPr>
            <w:r>
              <w:rPr>
                <w:rFonts w:ascii="Times New Roman" w:eastAsia="Calibri" w:hAnsi="Times New Roman" w:cs="Times New Roman"/>
                <w:lang w:eastAsia="en-US"/>
              </w:rPr>
              <w:t>3.4.2.</w:t>
            </w:r>
            <w:r w:rsidRPr="00E66948">
              <w:rPr>
                <w:rFonts w:ascii="Times New Roman" w:hAnsi="Times New Roman"/>
              </w:rPr>
              <w:t> - </w:t>
            </w:r>
            <w:r w:rsidRPr="00155F9E">
              <w:rPr>
                <w:rFonts w:ascii="Times New Roman" w:eastAsia="Calibri" w:hAnsi="Times New Roman" w:cs="Times New Roman"/>
                <w:lang w:eastAsia="en-US"/>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r>
              <w:rPr>
                <w:rFonts w:ascii="Times New Roman" w:eastAsia="Calibri" w:hAnsi="Times New Roman" w:cs="Times New Roman"/>
                <w:lang w:eastAsia="en-US"/>
              </w:rPr>
              <w:t xml:space="preserve"> </w:t>
            </w:r>
            <w:r w:rsidRPr="00155F9E">
              <w:rPr>
                <w:rFonts w:ascii="Times New Roman" w:hAnsi="Times New Roman"/>
              </w:rPr>
              <w:t>размещение станций скорой помощи</w:t>
            </w:r>
          </w:p>
        </w:tc>
      </w:tr>
      <w:tr w:rsidR="00C40D9B" w:rsidRPr="00E66948" w:rsidTr="007A462C">
        <w:tc>
          <w:tcPr>
            <w:tcW w:w="567" w:type="dxa"/>
            <w:shd w:val="clear" w:color="auto" w:fill="auto"/>
            <w:vAlign w:val="center"/>
          </w:tcPr>
          <w:p w:rsidR="00C40D9B" w:rsidRPr="00E66948" w:rsidRDefault="00C40D9B" w:rsidP="007A462C">
            <w:pPr>
              <w:spacing w:line="240" w:lineRule="auto"/>
              <w:rPr>
                <w:rFonts w:ascii="Times New Roman" w:hAnsi="Times New Roman"/>
                <w:sz w:val="20"/>
                <w:szCs w:val="20"/>
              </w:rPr>
            </w:pPr>
            <w:r>
              <w:rPr>
                <w:rFonts w:ascii="Times New Roman" w:hAnsi="Times New Roman"/>
                <w:sz w:val="20"/>
                <w:szCs w:val="20"/>
              </w:rPr>
              <w:t>6</w:t>
            </w:r>
          </w:p>
        </w:tc>
        <w:tc>
          <w:tcPr>
            <w:tcW w:w="2127"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E66948">
              <w:rPr>
                <w:rFonts w:ascii="Times New Roman" w:hAnsi="Times New Roman"/>
                <w:sz w:val="20"/>
                <w:szCs w:val="20"/>
              </w:rPr>
              <w:t>Образование и просвещение</w:t>
            </w:r>
          </w:p>
        </w:tc>
        <w:tc>
          <w:tcPr>
            <w:tcW w:w="708"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E66948">
              <w:rPr>
                <w:rFonts w:ascii="Times New Roman" w:hAnsi="Times New Roman"/>
                <w:sz w:val="20"/>
                <w:szCs w:val="20"/>
              </w:rPr>
              <w:t>3.5</w:t>
            </w:r>
          </w:p>
        </w:tc>
        <w:tc>
          <w:tcPr>
            <w:tcW w:w="6379" w:type="dxa"/>
            <w:shd w:val="clear" w:color="auto" w:fill="auto"/>
            <w:vAlign w:val="center"/>
          </w:tcPr>
          <w:p w:rsidR="00C40D9B" w:rsidRPr="00E66948" w:rsidRDefault="00C40D9B" w:rsidP="007A462C">
            <w:pPr>
              <w:spacing w:line="240" w:lineRule="auto"/>
              <w:jc w:val="both"/>
              <w:rPr>
                <w:rFonts w:ascii="Times New Roman" w:hAnsi="Times New Roman"/>
                <w:sz w:val="20"/>
                <w:szCs w:val="20"/>
              </w:rPr>
            </w:pPr>
            <w:r w:rsidRPr="00E66948">
              <w:rPr>
                <w:rFonts w:ascii="Times New Roman" w:hAnsi="Times New Roman"/>
                <w:sz w:val="20"/>
                <w:szCs w:val="20"/>
              </w:rPr>
              <w:t>3.5 - </w:t>
            </w:r>
            <w:r w:rsidRPr="00CA3427">
              <w:rPr>
                <w:rFonts w:ascii="Times New Roman" w:hAnsi="Times New Roman"/>
                <w:sz w:val="20"/>
                <w:szCs w:val="20"/>
              </w:rPr>
              <w:t>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кодами 3.5.1 - 3.5.2</w:t>
            </w:r>
          </w:p>
        </w:tc>
      </w:tr>
      <w:tr w:rsidR="00C40D9B" w:rsidRPr="00E66948" w:rsidTr="007A462C">
        <w:tc>
          <w:tcPr>
            <w:tcW w:w="567" w:type="dxa"/>
            <w:shd w:val="clear" w:color="auto" w:fill="auto"/>
            <w:vAlign w:val="center"/>
          </w:tcPr>
          <w:p w:rsidR="00C40D9B" w:rsidRDefault="00C40D9B" w:rsidP="007A462C">
            <w:pPr>
              <w:spacing w:line="240" w:lineRule="auto"/>
              <w:rPr>
                <w:rFonts w:ascii="Times New Roman" w:hAnsi="Times New Roman"/>
                <w:sz w:val="20"/>
                <w:szCs w:val="20"/>
              </w:rPr>
            </w:pPr>
            <w:r>
              <w:rPr>
                <w:rFonts w:ascii="Times New Roman" w:hAnsi="Times New Roman"/>
                <w:sz w:val="20"/>
                <w:szCs w:val="20"/>
              </w:rPr>
              <w:t>7</w:t>
            </w:r>
          </w:p>
        </w:tc>
        <w:tc>
          <w:tcPr>
            <w:tcW w:w="2127"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CA3427">
              <w:rPr>
                <w:rFonts w:ascii="Times New Roman" w:hAnsi="Times New Roman"/>
                <w:sz w:val="20"/>
                <w:szCs w:val="20"/>
              </w:rPr>
              <w:t>Дошкольное, начальное и среднее общее образование</w:t>
            </w:r>
          </w:p>
        </w:tc>
        <w:tc>
          <w:tcPr>
            <w:tcW w:w="708"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CA3427">
              <w:rPr>
                <w:rFonts w:ascii="Times New Roman" w:hAnsi="Times New Roman"/>
                <w:sz w:val="20"/>
                <w:szCs w:val="20"/>
              </w:rPr>
              <w:t>3.5.1</w:t>
            </w:r>
          </w:p>
        </w:tc>
        <w:tc>
          <w:tcPr>
            <w:tcW w:w="6379" w:type="dxa"/>
            <w:shd w:val="clear" w:color="auto" w:fill="auto"/>
            <w:vAlign w:val="center"/>
          </w:tcPr>
          <w:p w:rsidR="00C40D9B" w:rsidRPr="00E66948" w:rsidRDefault="00C40D9B" w:rsidP="007A462C">
            <w:pPr>
              <w:spacing w:line="240" w:lineRule="auto"/>
              <w:jc w:val="both"/>
              <w:rPr>
                <w:rFonts w:ascii="Times New Roman" w:hAnsi="Times New Roman"/>
                <w:sz w:val="20"/>
                <w:szCs w:val="20"/>
              </w:rPr>
            </w:pPr>
            <w:r w:rsidRPr="00CA3427">
              <w:rPr>
                <w:rFonts w:ascii="Times New Roman" w:hAnsi="Times New Roman"/>
                <w:sz w:val="20"/>
                <w:szCs w:val="20"/>
              </w:rPr>
              <w:t>3.5.1</w:t>
            </w:r>
            <w:r>
              <w:rPr>
                <w:rFonts w:ascii="Times New Roman" w:hAnsi="Times New Roman"/>
                <w:sz w:val="20"/>
                <w:szCs w:val="20"/>
              </w:rPr>
              <w:t> </w:t>
            </w:r>
            <w:r w:rsidRPr="00CA3427">
              <w:rPr>
                <w:rFonts w:ascii="Times New Roman" w:hAnsi="Times New Roman"/>
                <w:sz w:val="20"/>
                <w:szCs w:val="20"/>
              </w:rPr>
              <w:t>-</w:t>
            </w:r>
            <w:r>
              <w:rPr>
                <w:rFonts w:ascii="Times New Roman" w:hAnsi="Times New Roman"/>
                <w:sz w:val="20"/>
                <w:szCs w:val="20"/>
              </w:rPr>
              <w:t> </w:t>
            </w:r>
            <w:r w:rsidRPr="00CA3427">
              <w:rPr>
                <w:rFonts w:ascii="Times New Roman" w:hAnsi="Times New Roman"/>
                <w:sz w:val="20"/>
                <w:szCs w:val="20"/>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C40D9B" w:rsidRPr="00E66948" w:rsidTr="007A462C">
        <w:tc>
          <w:tcPr>
            <w:tcW w:w="567" w:type="dxa"/>
            <w:shd w:val="clear" w:color="auto" w:fill="auto"/>
            <w:vAlign w:val="center"/>
          </w:tcPr>
          <w:p w:rsidR="00C40D9B" w:rsidRDefault="00C40D9B" w:rsidP="007A462C">
            <w:pPr>
              <w:spacing w:line="240" w:lineRule="auto"/>
              <w:rPr>
                <w:rFonts w:ascii="Times New Roman" w:hAnsi="Times New Roman"/>
                <w:sz w:val="20"/>
                <w:szCs w:val="20"/>
              </w:rPr>
            </w:pPr>
            <w:r>
              <w:rPr>
                <w:rFonts w:ascii="Times New Roman" w:hAnsi="Times New Roman"/>
                <w:sz w:val="20"/>
                <w:szCs w:val="20"/>
              </w:rPr>
              <w:t>8</w:t>
            </w:r>
          </w:p>
        </w:tc>
        <w:tc>
          <w:tcPr>
            <w:tcW w:w="2127"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CA3427">
              <w:rPr>
                <w:rFonts w:ascii="Times New Roman" w:hAnsi="Times New Roman"/>
                <w:sz w:val="20"/>
                <w:szCs w:val="20"/>
              </w:rPr>
              <w:t>Среднее и высшее профессиональное образование</w:t>
            </w:r>
          </w:p>
        </w:tc>
        <w:tc>
          <w:tcPr>
            <w:tcW w:w="708"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CA3427">
              <w:rPr>
                <w:rFonts w:ascii="Times New Roman" w:hAnsi="Times New Roman"/>
                <w:sz w:val="20"/>
                <w:szCs w:val="20"/>
              </w:rPr>
              <w:t>3.5.2</w:t>
            </w:r>
          </w:p>
        </w:tc>
        <w:tc>
          <w:tcPr>
            <w:tcW w:w="6379" w:type="dxa"/>
            <w:shd w:val="clear" w:color="auto" w:fill="auto"/>
            <w:vAlign w:val="center"/>
          </w:tcPr>
          <w:p w:rsidR="00C40D9B" w:rsidRPr="00E66948" w:rsidRDefault="00C40D9B" w:rsidP="007A462C">
            <w:pPr>
              <w:spacing w:line="240" w:lineRule="auto"/>
              <w:jc w:val="both"/>
              <w:rPr>
                <w:rFonts w:ascii="Times New Roman" w:hAnsi="Times New Roman"/>
                <w:sz w:val="20"/>
                <w:szCs w:val="20"/>
              </w:rPr>
            </w:pPr>
            <w:r w:rsidRPr="00CA3427">
              <w:rPr>
                <w:rFonts w:ascii="Times New Roman" w:hAnsi="Times New Roman"/>
                <w:sz w:val="20"/>
                <w:szCs w:val="20"/>
              </w:rPr>
              <w:t>3.5.2</w:t>
            </w:r>
            <w:r>
              <w:rPr>
                <w:rFonts w:ascii="Times New Roman" w:hAnsi="Times New Roman"/>
                <w:sz w:val="20"/>
                <w:szCs w:val="20"/>
              </w:rPr>
              <w:t> </w:t>
            </w:r>
            <w:r w:rsidRPr="00CA3427">
              <w:rPr>
                <w:rFonts w:ascii="Times New Roman" w:hAnsi="Times New Roman"/>
                <w:sz w:val="20"/>
                <w:szCs w:val="20"/>
              </w:rPr>
              <w:t>-</w:t>
            </w:r>
            <w:r>
              <w:rPr>
                <w:rFonts w:ascii="Times New Roman" w:hAnsi="Times New Roman"/>
                <w:sz w:val="20"/>
                <w:szCs w:val="20"/>
              </w:rPr>
              <w:t> </w:t>
            </w:r>
            <w:r w:rsidRPr="00CA3427">
              <w:rPr>
                <w:rFonts w:ascii="Times New Roman" w:hAnsi="Times New Roman"/>
                <w:sz w:val="20"/>
                <w:szCs w:val="20"/>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C40D9B" w:rsidRPr="00E66948" w:rsidTr="007A462C">
        <w:tc>
          <w:tcPr>
            <w:tcW w:w="567" w:type="dxa"/>
            <w:shd w:val="clear" w:color="auto" w:fill="auto"/>
            <w:vAlign w:val="center"/>
          </w:tcPr>
          <w:p w:rsidR="00C40D9B" w:rsidRPr="00E66948" w:rsidRDefault="00C40D9B" w:rsidP="007A462C">
            <w:pPr>
              <w:spacing w:line="240" w:lineRule="auto"/>
              <w:rPr>
                <w:rFonts w:ascii="Times New Roman" w:hAnsi="Times New Roman"/>
                <w:sz w:val="20"/>
                <w:szCs w:val="20"/>
              </w:rPr>
            </w:pPr>
            <w:r>
              <w:rPr>
                <w:rFonts w:ascii="Times New Roman" w:hAnsi="Times New Roman"/>
                <w:sz w:val="20"/>
                <w:szCs w:val="20"/>
              </w:rPr>
              <w:lastRenderedPageBreak/>
              <w:t>9</w:t>
            </w:r>
          </w:p>
        </w:tc>
        <w:tc>
          <w:tcPr>
            <w:tcW w:w="2127"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E66948">
              <w:rPr>
                <w:rFonts w:ascii="Times New Roman" w:hAnsi="Times New Roman"/>
                <w:sz w:val="20"/>
                <w:szCs w:val="20"/>
              </w:rPr>
              <w:t>Культурное развитие</w:t>
            </w:r>
          </w:p>
        </w:tc>
        <w:tc>
          <w:tcPr>
            <w:tcW w:w="708"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E66948">
              <w:rPr>
                <w:rFonts w:ascii="Times New Roman" w:hAnsi="Times New Roman"/>
                <w:sz w:val="20"/>
                <w:szCs w:val="20"/>
              </w:rPr>
              <w:t>3.6</w:t>
            </w:r>
          </w:p>
        </w:tc>
        <w:tc>
          <w:tcPr>
            <w:tcW w:w="6379" w:type="dxa"/>
            <w:shd w:val="clear" w:color="auto" w:fill="auto"/>
            <w:vAlign w:val="center"/>
          </w:tcPr>
          <w:p w:rsidR="00C40D9B" w:rsidRPr="00E66948" w:rsidRDefault="00C40D9B" w:rsidP="007A462C">
            <w:pPr>
              <w:spacing w:line="240" w:lineRule="auto"/>
              <w:jc w:val="both"/>
              <w:rPr>
                <w:rFonts w:ascii="Times New Roman" w:hAnsi="Times New Roman"/>
                <w:sz w:val="20"/>
                <w:szCs w:val="20"/>
              </w:rPr>
            </w:pPr>
            <w:r w:rsidRPr="00E66948">
              <w:rPr>
                <w:rFonts w:ascii="Times New Roman" w:hAnsi="Times New Roman"/>
                <w:sz w:val="20"/>
                <w:szCs w:val="20"/>
              </w:rPr>
              <w:t>3.6 - 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устройство площадок для празднеств и гуляний; размещение зданий и сооружений для размещения цирков, зверинцев, зоопарков, океанариумов</w:t>
            </w:r>
          </w:p>
        </w:tc>
      </w:tr>
      <w:tr w:rsidR="00C40D9B" w:rsidRPr="00E66948" w:rsidTr="007A462C">
        <w:tc>
          <w:tcPr>
            <w:tcW w:w="567" w:type="dxa"/>
            <w:shd w:val="clear" w:color="auto" w:fill="auto"/>
            <w:vAlign w:val="center"/>
          </w:tcPr>
          <w:p w:rsidR="00C40D9B" w:rsidRPr="00E66948" w:rsidRDefault="00C40D9B" w:rsidP="007A462C">
            <w:pPr>
              <w:spacing w:line="240" w:lineRule="auto"/>
              <w:rPr>
                <w:rFonts w:ascii="Times New Roman" w:hAnsi="Times New Roman"/>
                <w:sz w:val="20"/>
                <w:szCs w:val="20"/>
              </w:rPr>
            </w:pPr>
            <w:r>
              <w:rPr>
                <w:rFonts w:ascii="Times New Roman" w:hAnsi="Times New Roman"/>
                <w:sz w:val="20"/>
                <w:szCs w:val="20"/>
              </w:rPr>
              <w:t>10</w:t>
            </w:r>
          </w:p>
        </w:tc>
        <w:tc>
          <w:tcPr>
            <w:tcW w:w="2127"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E66948">
              <w:rPr>
                <w:rFonts w:ascii="Times New Roman" w:hAnsi="Times New Roman"/>
                <w:sz w:val="20"/>
                <w:szCs w:val="20"/>
              </w:rPr>
              <w:t>Общественное управление</w:t>
            </w:r>
          </w:p>
        </w:tc>
        <w:tc>
          <w:tcPr>
            <w:tcW w:w="708"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E66948">
              <w:rPr>
                <w:rFonts w:ascii="Times New Roman" w:hAnsi="Times New Roman"/>
                <w:sz w:val="20"/>
                <w:szCs w:val="20"/>
              </w:rPr>
              <w:t>3.8</w:t>
            </w:r>
          </w:p>
        </w:tc>
        <w:tc>
          <w:tcPr>
            <w:tcW w:w="6379" w:type="dxa"/>
            <w:shd w:val="clear" w:color="auto" w:fill="auto"/>
            <w:vAlign w:val="center"/>
          </w:tcPr>
          <w:p w:rsidR="00C40D9B" w:rsidRPr="00E66948" w:rsidRDefault="00C40D9B" w:rsidP="007A462C">
            <w:pPr>
              <w:spacing w:line="240" w:lineRule="auto"/>
              <w:jc w:val="both"/>
              <w:rPr>
                <w:rFonts w:ascii="Times New Roman" w:hAnsi="Times New Roman"/>
                <w:sz w:val="20"/>
                <w:szCs w:val="20"/>
              </w:rPr>
            </w:pPr>
            <w:r w:rsidRPr="00E66948">
              <w:rPr>
                <w:rFonts w:ascii="Times New Roman" w:hAnsi="Times New Roman"/>
                <w:sz w:val="20"/>
                <w:szCs w:val="20"/>
              </w:rPr>
              <w:t>3.8 - 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 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p>
        </w:tc>
      </w:tr>
      <w:tr w:rsidR="00C40D9B" w:rsidRPr="00E66948" w:rsidTr="007A462C">
        <w:tc>
          <w:tcPr>
            <w:tcW w:w="567" w:type="dxa"/>
            <w:shd w:val="clear" w:color="auto" w:fill="auto"/>
            <w:vAlign w:val="center"/>
          </w:tcPr>
          <w:p w:rsidR="00C40D9B" w:rsidRPr="00E66948" w:rsidRDefault="00C40D9B" w:rsidP="007A462C">
            <w:pPr>
              <w:spacing w:line="240" w:lineRule="auto"/>
              <w:rPr>
                <w:rFonts w:ascii="Times New Roman" w:hAnsi="Times New Roman"/>
                <w:sz w:val="20"/>
                <w:szCs w:val="20"/>
              </w:rPr>
            </w:pPr>
            <w:r>
              <w:rPr>
                <w:rFonts w:ascii="Times New Roman" w:hAnsi="Times New Roman"/>
                <w:sz w:val="20"/>
                <w:szCs w:val="20"/>
              </w:rPr>
              <w:t>11</w:t>
            </w:r>
          </w:p>
        </w:tc>
        <w:tc>
          <w:tcPr>
            <w:tcW w:w="2127"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CA3427">
              <w:rPr>
                <w:rFonts w:ascii="Times New Roman" w:hAnsi="Times New Roman"/>
                <w:sz w:val="20"/>
                <w:szCs w:val="20"/>
              </w:rPr>
              <w:t>Обеспечение деятельности в области гидрометеорологии и смежных с ней областях</w:t>
            </w:r>
          </w:p>
        </w:tc>
        <w:tc>
          <w:tcPr>
            <w:tcW w:w="708"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CA3427">
              <w:rPr>
                <w:rFonts w:ascii="Times New Roman" w:hAnsi="Times New Roman"/>
                <w:sz w:val="20"/>
                <w:szCs w:val="20"/>
              </w:rPr>
              <w:t>3.9.1</w:t>
            </w:r>
          </w:p>
        </w:tc>
        <w:tc>
          <w:tcPr>
            <w:tcW w:w="6379" w:type="dxa"/>
            <w:shd w:val="clear" w:color="auto" w:fill="auto"/>
            <w:vAlign w:val="center"/>
          </w:tcPr>
          <w:p w:rsidR="00C40D9B" w:rsidRPr="00E66948" w:rsidRDefault="00C40D9B" w:rsidP="007A462C">
            <w:pPr>
              <w:spacing w:line="240" w:lineRule="auto"/>
              <w:jc w:val="both"/>
              <w:rPr>
                <w:rFonts w:ascii="Times New Roman" w:hAnsi="Times New Roman"/>
                <w:sz w:val="20"/>
                <w:szCs w:val="20"/>
              </w:rPr>
            </w:pPr>
            <w:r w:rsidRPr="00CA3427">
              <w:rPr>
                <w:rFonts w:ascii="Times New Roman" w:hAnsi="Times New Roman"/>
                <w:sz w:val="20"/>
                <w:szCs w:val="20"/>
              </w:rPr>
              <w:t>3.9.1</w:t>
            </w:r>
            <w:r>
              <w:rPr>
                <w:rFonts w:ascii="Times New Roman" w:hAnsi="Times New Roman"/>
                <w:sz w:val="20"/>
                <w:szCs w:val="20"/>
              </w:rPr>
              <w:t> </w:t>
            </w:r>
            <w:r w:rsidRPr="00CA3427">
              <w:rPr>
                <w:rFonts w:ascii="Times New Roman" w:hAnsi="Times New Roman"/>
                <w:sz w:val="20"/>
                <w:szCs w:val="20"/>
              </w:rPr>
              <w:t>-</w:t>
            </w:r>
            <w:r>
              <w:rPr>
                <w:rFonts w:ascii="Times New Roman" w:hAnsi="Times New Roman"/>
                <w:sz w:val="20"/>
                <w:szCs w:val="20"/>
              </w:rPr>
              <w:t> </w:t>
            </w:r>
            <w:r w:rsidRPr="00CA3427">
              <w:rPr>
                <w:rFonts w:ascii="Times New Roman" w:hAnsi="Times New Roman"/>
                <w:sz w:val="20"/>
                <w:szCs w:val="20"/>
              </w:rPr>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r>
      <w:tr w:rsidR="00C40D9B" w:rsidRPr="00E66948" w:rsidTr="007A462C">
        <w:tc>
          <w:tcPr>
            <w:tcW w:w="567" w:type="dxa"/>
            <w:shd w:val="clear" w:color="auto" w:fill="auto"/>
            <w:vAlign w:val="center"/>
          </w:tcPr>
          <w:p w:rsidR="00C40D9B" w:rsidRPr="00E66948" w:rsidRDefault="00C40D9B" w:rsidP="007A462C">
            <w:pPr>
              <w:spacing w:line="240" w:lineRule="auto"/>
              <w:rPr>
                <w:rFonts w:ascii="Times New Roman" w:hAnsi="Times New Roman"/>
                <w:sz w:val="20"/>
                <w:szCs w:val="20"/>
              </w:rPr>
            </w:pPr>
            <w:r>
              <w:rPr>
                <w:rFonts w:ascii="Times New Roman" w:hAnsi="Times New Roman"/>
                <w:sz w:val="20"/>
                <w:szCs w:val="20"/>
              </w:rPr>
              <w:t>12</w:t>
            </w:r>
          </w:p>
        </w:tc>
        <w:tc>
          <w:tcPr>
            <w:tcW w:w="2127"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E66948">
              <w:rPr>
                <w:rFonts w:ascii="Times New Roman" w:hAnsi="Times New Roman"/>
                <w:sz w:val="20"/>
                <w:szCs w:val="20"/>
              </w:rPr>
              <w:t>Ветеринарное обслуживание</w:t>
            </w:r>
          </w:p>
        </w:tc>
        <w:tc>
          <w:tcPr>
            <w:tcW w:w="708"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E66948">
              <w:rPr>
                <w:rFonts w:ascii="Times New Roman" w:hAnsi="Times New Roman"/>
                <w:sz w:val="20"/>
                <w:szCs w:val="20"/>
              </w:rPr>
              <w:t>3.10</w:t>
            </w:r>
          </w:p>
        </w:tc>
        <w:tc>
          <w:tcPr>
            <w:tcW w:w="6379" w:type="dxa"/>
            <w:shd w:val="clear" w:color="auto" w:fill="auto"/>
            <w:vAlign w:val="center"/>
          </w:tcPr>
          <w:p w:rsidR="00C40D9B" w:rsidRPr="00E66948" w:rsidRDefault="00C40D9B" w:rsidP="007A462C">
            <w:pPr>
              <w:spacing w:line="240" w:lineRule="auto"/>
              <w:jc w:val="both"/>
              <w:rPr>
                <w:rFonts w:ascii="Times New Roman" w:hAnsi="Times New Roman"/>
                <w:sz w:val="20"/>
                <w:szCs w:val="20"/>
              </w:rPr>
            </w:pPr>
            <w:r w:rsidRPr="00E66948">
              <w:rPr>
                <w:rFonts w:ascii="Times New Roman" w:hAnsi="Times New Roman"/>
                <w:sz w:val="20"/>
                <w:szCs w:val="20"/>
              </w:rPr>
              <w:t>3.10 - </w:t>
            </w:r>
            <w:r w:rsidRPr="00CA3427">
              <w:rPr>
                <w:rFonts w:ascii="Times New Roman" w:hAnsi="Times New Roman"/>
                <w:sz w:val="20"/>
                <w:szCs w:val="20"/>
              </w:rPr>
              <w:t>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кодами 3.10.1 - 3.10.2</w:t>
            </w:r>
          </w:p>
        </w:tc>
      </w:tr>
      <w:tr w:rsidR="00C40D9B" w:rsidRPr="00E66948" w:rsidTr="007A462C">
        <w:tc>
          <w:tcPr>
            <w:tcW w:w="567" w:type="dxa"/>
            <w:shd w:val="clear" w:color="auto" w:fill="auto"/>
            <w:vAlign w:val="center"/>
          </w:tcPr>
          <w:p w:rsidR="00C40D9B" w:rsidRDefault="00C40D9B" w:rsidP="007A462C">
            <w:pPr>
              <w:spacing w:line="240" w:lineRule="auto"/>
              <w:rPr>
                <w:rFonts w:ascii="Times New Roman" w:hAnsi="Times New Roman"/>
                <w:sz w:val="20"/>
                <w:szCs w:val="20"/>
              </w:rPr>
            </w:pPr>
            <w:r>
              <w:rPr>
                <w:rFonts w:ascii="Times New Roman" w:hAnsi="Times New Roman"/>
                <w:sz w:val="20"/>
                <w:szCs w:val="20"/>
              </w:rPr>
              <w:t>13</w:t>
            </w:r>
          </w:p>
        </w:tc>
        <w:tc>
          <w:tcPr>
            <w:tcW w:w="2127"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CA3427">
              <w:rPr>
                <w:rFonts w:ascii="Times New Roman" w:hAnsi="Times New Roman"/>
                <w:sz w:val="20"/>
                <w:szCs w:val="20"/>
              </w:rPr>
              <w:t>Амбулаторное ветеринарное обслуживание</w:t>
            </w:r>
          </w:p>
        </w:tc>
        <w:tc>
          <w:tcPr>
            <w:tcW w:w="708" w:type="dxa"/>
            <w:shd w:val="clear" w:color="auto" w:fill="auto"/>
            <w:vAlign w:val="center"/>
          </w:tcPr>
          <w:p w:rsidR="00C40D9B" w:rsidRPr="00E66948" w:rsidRDefault="00C40D9B" w:rsidP="007A462C">
            <w:pPr>
              <w:spacing w:line="240" w:lineRule="auto"/>
              <w:ind w:right="-108" w:hanging="108"/>
              <w:rPr>
                <w:rFonts w:ascii="Times New Roman" w:hAnsi="Times New Roman"/>
                <w:sz w:val="20"/>
                <w:szCs w:val="20"/>
              </w:rPr>
            </w:pPr>
            <w:r w:rsidRPr="00CA3427">
              <w:rPr>
                <w:rFonts w:ascii="Times New Roman" w:hAnsi="Times New Roman"/>
                <w:sz w:val="20"/>
                <w:szCs w:val="20"/>
              </w:rPr>
              <w:t>3.10.1</w:t>
            </w:r>
          </w:p>
        </w:tc>
        <w:tc>
          <w:tcPr>
            <w:tcW w:w="6379" w:type="dxa"/>
            <w:shd w:val="clear" w:color="auto" w:fill="auto"/>
            <w:vAlign w:val="center"/>
          </w:tcPr>
          <w:p w:rsidR="00C40D9B" w:rsidRPr="00CA3427" w:rsidRDefault="00C40D9B" w:rsidP="007A462C">
            <w:pPr>
              <w:spacing w:line="240" w:lineRule="auto"/>
              <w:jc w:val="both"/>
              <w:rPr>
                <w:rFonts w:ascii="Times New Roman" w:hAnsi="Times New Roman"/>
                <w:sz w:val="20"/>
                <w:szCs w:val="20"/>
              </w:rPr>
            </w:pPr>
            <w:r w:rsidRPr="00CA3427">
              <w:rPr>
                <w:rFonts w:ascii="Times New Roman" w:hAnsi="Times New Roman"/>
                <w:sz w:val="20"/>
                <w:szCs w:val="20"/>
              </w:rPr>
              <w:t>3.10.1</w:t>
            </w:r>
            <w:r>
              <w:rPr>
                <w:rFonts w:ascii="Times New Roman" w:hAnsi="Times New Roman"/>
                <w:sz w:val="20"/>
                <w:szCs w:val="20"/>
              </w:rPr>
              <w:t> </w:t>
            </w:r>
            <w:r w:rsidRPr="00CA3427">
              <w:rPr>
                <w:rFonts w:ascii="Times New Roman" w:hAnsi="Times New Roman"/>
                <w:sz w:val="20"/>
                <w:szCs w:val="20"/>
              </w:rPr>
              <w:t>-</w:t>
            </w:r>
            <w:r>
              <w:rPr>
                <w:rFonts w:ascii="Times New Roman" w:hAnsi="Times New Roman"/>
                <w:sz w:val="20"/>
                <w:szCs w:val="20"/>
              </w:rPr>
              <w:t> </w:t>
            </w:r>
            <w:r w:rsidRPr="00CA3427">
              <w:rPr>
                <w:rFonts w:ascii="Times New Roman" w:hAnsi="Times New Roman"/>
                <w:sz w:val="20"/>
                <w:szCs w:val="20"/>
              </w:rPr>
              <w:t>Размещение объектов капитального строительства, предназначенных для оказания ветеринарных услуг без содержания животных</w:t>
            </w:r>
          </w:p>
        </w:tc>
      </w:tr>
      <w:tr w:rsidR="00C40D9B" w:rsidRPr="00E66948" w:rsidTr="007A462C">
        <w:tc>
          <w:tcPr>
            <w:tcW w:w="567" w:type="dxa"/>
            <w:shd w:val="clear" w:color="auto" w:fill="auto"/>
            <w:vAlign w:val="center"/>
          </w:tcPr>
          <w:p w:rsidR="00C40D9B" w:rsidRDefault="00C40D9B" w:rsidP="007A462C">
            <w:pPr>
              <w:spacing w:line="240" w:lineRule="auto"/>
              <w:rPr>
                <w:rFonts w:ascii="Times New Roman" w:hAnsi="Times New Roman"/>
                <w:sz w:val="20"/>
                <w:szCs w:val="20"/>
              </w:rPr>
            </w:pPr>
            <w:r>
              <w:rPr>
                <w:rFonts w:ascii="Times New Roman" w:hAnsi="Times New Roman"/>
                <w:sz w:val="20"/>
                <w:szCs w:val="20"/>
              </w:rPr>
              <w:t>14</w:t>
            </w:r>
          </w:p>
        </w:tc>
        <w:tc>
          <w:tcPr>
            <w:tcW w:w="2127"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CA3427">
              <w:rPr>
                <w:rFonts w:ascii="Times New Roman" w:hAnsi="Times New Roman"/>
                <w:sz w:val="20"/>
                <w:szCs w:val="20"/>
              </w:rPr>
              <w:t>Приюты для животных</w:t>
            </w:r>
          </w:p>
        </w:tc>
        <w:tc>
          <w:tcPr>
            <w:tcW w:w="708" w:type="dxa"/>
            <w:shd w:val="clear" w:color="auto" w:fill="auto"/>
            <w:vAlign w:val="center"/>
          </w:tcPr>
          <w:p w:rsidR="00C40D9B" w:rsidRPr="00CA3427" w:rsidRDefault="00C40D9B" w:rsidP="007A462C">
            <w:pPr>
              <w:spacing w:line="240" w:lineRule="auto"/>
              <w:ind w:right="-108" w:hanging="108"/>
              <w:rPr>
                <w:rFonts w:ascii="Times New Roman" w:hAnsi="Times New Roman"/>
                <w:sz w:val="20"/>
                <w:szCs w:val="20"/>
              </w:rPr>
            </w:pPr>
            <w:r w:rsidRPr="00CA3427">
              <w:rPr>
                <w:rFonts w:ascii="Times New Roman" w:hAnsi="Times New Roman"/>
                <w:sz w:val="20"/>
                <w:szCs w:val="20"/>
              </w:rPr>
              <w:t>3.10.2</w:t>
            </w:r>
          </w:p>
        </w:tc>
        <w:tc>
          <w:tcPr>
            <w:tcW w:w="6379" w:type="dxa"/>
            <w:shd w:val="clear" w:color="auto" w:fill="auto"/>
            <w:vAlign w:val="center"/>
          </w:tcPr>
          <w:p w:rsidR="00C40D9B" w:rsidRPr="00CA3427" w:rsidRDefault="00C40D9B" w:rsidP="007A462C">
            <w:pPr>
              <w:pStyle w:val="ConsPlusNormal"/>
              <w:spacing w:line="256" w:lineRule="auto"/>
              <w:ind w:firstLine="34"/>
              <w:jc w:val="both"/>
              <w:rPr>
                <w:rFonts w:ascii="Times New Roman" w:eastAsia="Calibri" w:hAnsi="Times New Roman" w:cs="Times New Roman"/>
                <w:lang w:eastAsia="en-US"/>
              </w:rPr>
            </w:pPr>
            <w:r w:rsidRPr="00CA3427">
              <w:rPr>
                <w:rFonts w:ascii="Times New Roman" w:eastAsia="Calibri" w:hAnsi="Times New Roman" w:cs="Times New Roman"/>
                <w:lang w:eastAsia="en-US"/>
              </w:rPr>
              <w:t>3.10.2</w:t>
            </w:r>
            <w:r>
              <w:rPr>
                <w:rFonts w:ascii="Times New Roman" w:eastAsia="Calibri" w:hAnsi="Times New Roman" w:cs="Times New Roman"/>
                <w:lang w:eastAsia="en-US"/>
              </w:rPr>
              <w:t> </w:t>
            </w:r>
            <w:r w:rsidRPr="00CA3427">
              <w:rPr>
                <w:rFonts w:ascii="Times New Roman" w:eastAsia="Calibri" w:hAnsi="Times New Roman" w:cs="Times New Roman"/>
                <w:lang w:eastAsia="en-US"/>
              </w:rPr>
              <w:t>-</w:t>
            </w:r>
            <w:r>
              <w:rPr>
                <w:rFonts w:ascii="Times New Roman" w:eastAsia="Calibri" w:hAnsi="Times New Roman" w:cs="Times New Roman"/>
                <w:lang w:eastAsia="en-US"/>
              </w:rPr>
              <w:t> </w:t>
            </w:r>
            <w:r w:rsidRPr="00CA3427">
              <w:rPr>
                <w:rFonts w:ascii="Times New Roman" w:eastAsia="Calibri" w:hAnsi="Times New Roman" w:cs="Times New Roman"/>
                <w:lang w:eastAsia="en-US"/>
              </w:rPr>
              <w:t>Размещение объектов капитального строительства, предназначенных для оказания ветеринарных услуг в стационаре;</w:t>
            </w:r>
          </w:p>
          <w:p w:rsidR="00C40D9B" w:rsidRPr="00CA3427" w:rsidRDefault="00C40D9B" w:rsidP="007A462C">
            <w:pPr>
              <w:pStyle w:val="ConsPlusNormal"/>
              <w:spacing w:line="256" w:lineRule="auto"/>
              <w:ind w:firstLine="0"/>
              <w:jc w:val="both"/>
              <w:rPr>
                <w:rFonts w:ascii="Times New Roman" w:eastAsia="Calibri" w:hAnsi="Times New Roman" w:cs="Times New Roman"/>
                <w:lang w:eastAsia="en-US"/>
              </w:rPr>
            </w:pPr>
            <w:r w:rsidRPr="00CA3427">
              <w:rPr>
                <w:rFonts w:ascii="Times New Roman" w:eastAsia="Calibri" w:hAnsi="Times New Roman" w:cs="Times New Roman"/>
                <w:lang w:eastAsia="en-US"/>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r>
              <w:rPr>
                <w:rFonts w:ascii="Times New Roman" w:eastAsia="Calibri" w:hAnsi="Times New Roman" w:cs="Times New Roman"/>
                <w:lang w:eastAsia="en-US"/>
              </w:rPr>
              <w:t xml:space="preserve"> </w:t>
            </w:r>
            <w:r w:rsidRPr="00CA3427">
              <w:rPr>
                <w:rFonts w:ascii="Times New Roman" w:hAnsi="Times New Roman"/>
              </w:rPr>
              <w:t>размещение объектов капитального строительства, предназначенных для организации гостиниц для животных</w:t>
            </w:r>
          </w:p>
        </w:tc>
      </w:tr>
      <w:tr w:rsidR="00C40D9B" w:rsidRPr="00E66948" w:rsidTr="007A462C">
        <w:tc>
          <w:tcPr>
            <w:tcW w:w="567" w:type="dxa"/>
            <w:shd w:val="clear" w:color="auto" w:fill="auto"/>
            <w:vAlign w:val="center"/>
          </w:tcPr>
          <w:p w:rsidR="00C40D9B" w:rsidRPr="00E66948" w:rsidRDefault="00C40D9B" w:rsidP="007A462C">
            <w:pPr>
              <w:spacing w:line="240" w:lineRule="auto"/>
              <w:rPr>
                <w:rFonts w:ascii="Times New Roman" w:hAnsi="Times New Roman"/>
                <w:sz w:val="20"/>
                <w:szCs w:val="20"/>
              </w:rPr>
            </w:pPr>
            <w:r>
              <w:rPr>
                <w:rFonts w:ascii="Times New Roman" w:hAnsi="Times New Roman"/>
                <w:sz w:val="20"/>
                <w:szCs w:val="20"/>
              </w:rPr>
              <w:t>15</w:t>
            </w:r>
          </w:p>
        </w:tc>
        <w:tc>
          <w:tcPr>
            <w:tcW w:w="2127"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E66948">
              <w:rPr>
                <w:rFonts w:ascii="Times New Roman" w:hAnsi="Times New Roman"/>
                <w:sz w:val="20"/>
                <w:szCs w:val="20"/>
              </w:rPr>
              <w:t>Общественное питание</w:t>
            </w:r>
          </w:p>
        </w:tc>
        <w:tc>
          <w:tcPr>
            <w:tcW w:w="708"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E66948">
              <w:rPr>
                <w:rFonts w:ascii="Times New Roman" w:hAnsi="Times New Roman"/>
                <w:sz w:val="20"/>
                <w:szCs w:val="20"/>
              </w:rPr>
              <w:t>4.6</w:t>
            </w:r>
          </w:p>
        </w:tc>
        <w:tc>
          <w:tcPr>
            <w:tcW w:w="6379" w:type="dxa"/>
            <w:shd w:val="clear" w:color="auto" w:fill="auto"/>
            <w:vAlign w:val="center"/>
          </w:tcPr>
          <w:p w:rsidR="00C40D9B" w:rsidRPr="00E66948" w:rsidRDefault="00C40D9B" w:rsidP="007A462C">
            <w:pPr>
              <w:spacing w:line="240" w:lineRule="auto"/>
              <w:jc w:val="both"/>
              <w:rPr>
                <w:rFonts w:ascii="Times New Roman" w:hAnsi="Times New Roman"/>
                <w:sz w:val="20"/>
                <w:szCs w:val="20"/>
              </w:rPr>
            </w:pPr>
            <w:r w:rsidRPr="00E66948">
              <w:rPr>
                <w:rFonts w:ascii="Times New Roman" w:hAnsi="Times New Roman"/>
                <w:sz w:val="20"/>
                <w:szCs w:val="20"/>
              </w:rPr>
              <w:t>4.6 - Размещение объектов капитального строительства в целях устройства мест общественного питания за плату (рестораны, кафе, столовые, закусочные, бары)</w:t>
            </w:r>
          </w:p>
        </w:tc>
      </w:tr>
      <w:tr w:rsidR="00C40D9B" w:rsidRPr="00E66948" w:rsidTr="007A462C">
        <w:tc>
          <w:tcPr>
            <w:tcW w:w="567" w:type="dxa"/>
            <w:shd w:val="clear" w:color="auto" w:fill="auto"/>
            <w:vAlign w:val="center"/>
          </w:tcPr>
          <w:p w:rsidR="00C40D9B" w:rsidRPr="00E66948" w:rsidRDefault="00C40D9B" w:rsidP="007A462C">
            <w:pPr>
              <w:spacing w:line="240" w:lineRule="auto"/>
              <w:rPr>
                <w:rFonts w:ascii="Times New Roman" w:hAnsi="Times New Roman"/>
                <w:sz w:val="20"/>
                <w:szCs w:val="20"/>
              </w:rPr>
            </w:pPr>
            <w:r>
              <w:rPr>
                <w:rFonts w:ascii="Times New Roman" w:hAnsi="Times New Roman"/>
                <w:sz w:val="20"/>
                <w:szCs w:val="20"/>
              </w:rPr>
              <w:t>16</w:t>
            </w:r>
          </w:p>
        </w:tc>
        <w:tc>
          <w:tcPr>
            <w:tcW w:w="2127"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E66948">
              <w:rPr>
                <w:rFonts w:ascii="Times New Roman" w:hAnsi="Times New Roman"/>
                <w:sz w:val="20"/>
                <w:szCs w:val="20"/>
              </w:rPr>
              <w:t>Гостиничное обслуживание</w:t>
            </w:r>
          </w:p>
        </w:tc>
        <w:tc>
          <w:tcPr>
            <w:tcW w:w="708"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E66948">
              <w:rPr>
                <w:rFonts w:ascii="Times New Roman" w:hAnsi="Times New Roman"/>
                <w:sz w:val="20"/>
                <w:szCs w:val="20"/>
              </w:rPr>
              <w:t>4.7</w:t>
            </w:r>
          </w:p>
        </w:tc>
        <w:tc>
          <w:tcPr>
            <w:tcW w:w="6379" w:type="dxa"/>
            <w:shd w:val="clear" w:color="auto" w:fill="auto"/>
            <w:vAlign w:val="center"/>
          </w:tcPr>
          <w:p w:rsidR="00C40D9B" w:rsidRPr="00E66948" w:rsidRDefault="00C40D9B" w:rsidP="007A462C">
            <w:pPr>
              <w:spacing w:line="240" w:lineRule="auto"/>
              <w:jc w:val="both"/>
              <w:rPr>
                <w:rFonts w:ascii="Times New Roman" w:hAnsi="Times New Roman"/>
                <w:sz w:val="20"/>
                <w:szCs w:val="20"/>
              </w:rPr>
            </w:pPr>
            <w:r w:rsidRPr="00E66948">
              <w:rPr>
                <w:rFonts w:ascii="Times New Roman" w:hAnsi="Times New Roman"/>
                <w:sz w:val="20"/>
                <w:szCs w:val="20"/>
              </w:rPr>
              <w:t>4.7 - </w:t>
            </w:r>
            <w:r w:rsidRPr="00AC6F78">
              <w:rPr>
                <w:rFonts w:ascii="Times New Roman" w:hAnsi="Times New Roman"/>
                <w:sz w:val="20"/>
                <w:szCs w:val="20"/>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C40D9B" w:rsidRPr="00E66948" w:rsidTr="007A462C">
        <w:tc>
          <w:tcPr>
            <w:tcW w:w="567" w:type="dxa"/>
            <w:shd w:val="clear" w:color="auto" w:fill="auto"/>
            <w:vAlign w:val="center"/>
          </w:tcPr>
          <w:p w:rsidR="00C40D9B" w:rsidRPr="00E66948" w:rsidRDefault="00C40D9B" w:rsidP="007A462C">
            <w:pPr>
              <w:spacing w:line="240" w:lineRule="auto"/>
              <w:rPr>
                <w:rFonts w:ascii="Times New Roman" w:hAnsi="Times New Roman"/>
                <w:sz w:val="20"/>
                <w:szCs w:val="20"/>
              </w:rPr>
            </w:pPr>
            <w:r>
              <w:rPr>
                <w:rFonts w:ascii="Times New Roman" w:hAnsi="Times New Roman"/>
                <w:sz w:val="20"/>
                <w:szCs w:val="20"/>
              </w:rPr>
              <w:t>17</w:t>
            </w:r>
          </w:p>
        </w:tc>
        <w:tc>
          <w:tcPr>
            <w:tcW w:w="2127"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E66948">
              <w:rPr>
                <w:rFonts w:ascii="Times New Roman" w:hAnsi="Times New Roman"/>
                <w:sz w:val="20"/>
                <w:szCs w:val="20"/>
              </w:rPr>
              <w:t>Спорт</w:t>
            </w:r>
          </w:p>
        </w:tc>
        <w:tc>
          <w:tcPr>
            <w:tcW w:w="708"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E66948">
              <w:rPr>
                <w:rFonts w:ascii="Times New Roman" w:hAnsi="Times New Roman"/>
                <w:sz w:val="20"/>
                <w:szCs w:val="20"/>
              </w:rPr>
              <w:t>5.1</w:t>
            </w:r>
          </w:p>
        </w:tc>
        <w:tc>
          <w:tcPr>
            <w:tcW w:w="6379" w:type="dxa"/>
            <w:shd w:val="clear" w:color="auto" w:fill="auto"/>
            <w:vAlign w:val="center"/>
          </w:tcPr>
          <w:p w:rsidR="00C40D9B" w:rsidRPr="00E66948" w:rsidRDefault="00C40D9B" w:rsidP="007A462C">
            <w:pPr>
              <w:spacing w:line="240" w:lineRule="auto"/>
              <w:jc w:val="both"/>
              <w:rPr>
                <w:rFonts w:ascii="Times New Roman" w:hAnsi="Times New Roman"/>
                <w:sz w:val="20"/>
                <w:szCs w:val="20"/>
              </w:rPr>
            </w:pPr>
            <w:r w:rsidRPr="00E66948">
              <w:rPr>
                <w:rFonts w:ascii="Times New Roman" w:hAnsi="Times New Roman"/>
                <w:sz w:val="20"/>
                <w:szCs w:val="20"/>
              </w:rPr>
              <w:t>5.1 - </w:t>
            </w:r>
            <w:r w:rsidRPr="00084299">
              <w:rPr>
                <w:rFonts w:ascii="Times New Roman" w:hAnsi="Times New Roman"/>
                <w:sz w:val="20"/>
                <w:szCs w:val="20"/>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C40D9B" w:rsidRPr="00E66948" w:rsidTr="007A462C">
        <w:tc>
          <w:tcPr>
            <w:tcW w:w="9781" w:type="dxa"/>
            <w:gridSpan w:val="4"/>
            <w:shd w:val="clear" w:color="auto" w:fill="auto"/>
            <w:vAlign w:val="center"/>
          </w:tcPr>
          <w:p w:rsidR="00C40D9B" w:rsidRPr="00E66948" w:rsidRDefault="00C40D9B" w:rsidP="007A462C">
            <w:pPr>
              <w:spacing w:line="240" w:lineRule="auto"/>
              <w:rPr>
                <w:rFonts w:ascii="Times New Roman" w:hAnsi="Times New Roman"/>
                <w:b/>
                <w:sz w:val="20"/>
                <w:szCs w:val="20"/>
              </w:rPr>
            </w:pPr>
            <w:r w:rsidRPr="00E66948">
              <w:rPr>
                <w:rFonts w:ascii="Times New Roman" w:hAnsi="Times New Roman"/>
                <w:b/>
                <w:sz w:val="20"/>
                <w:szCs w:val="20"/>
              </w:rPr>
              <w:t>Условно разрешенные виды использования</w:t>
            </w:r>
          </w:p>
        </w:tc>
      </w:tr>
      <w:tr w:rsidR="00C40D9B" w:rsidRPr="00E66948" w:rsidTr="007A462C">
        <w:tc>
          <w:tcPr>
            <w:tcW w:w="567" w:type="dxa"/>
            <w:shd w:val="clear" w:color="auto" w:fill="auto"/>
            <w:vAlign w:val="center"/>
          </w:tcPr>
          <w:p w:rsidR="00C40D9B" w:rsidRPr="00E66948" w:rsidRDefault="00C40D9B" w:rsidP="007A462C">
            <w:pPr>
              <w:spacing w:line="240" w:lineRule="auto"/>
              <w:rPr>
                <w:rFonts w:ascii="Times New Roman" w:hAnsi="Times New Roman"/>
                <w:sz w:val="20"/>
                <w:szCs w:val="20"/>
              </w:rPr>
            </w:pPr>
            <w:r>
              <w:rPr>
                <w:rFonts w:ascii="Times New Roman" w:hAnsi="Times New Roman"/>
                <w:sz w:val="20"/>
                <w:szCs w:val="20"/>
              </w:rPr>
              <w:t>18</w:t>
            </w:r>
          </w:p>
        </w:tc>
        <w:tc>
          <w:tcPr>
            <w:tcW w:w="2127" w:type="dxa"/>
            <w:shd w:val="clear" w:color="auto" w:fill="auto"/>
            <w:vAlign w:val="center"/>
          </w:tcPr>
          <w:p w:rsidR="00C40D9B" w:rsidRPr="00982642" w:rsidRDefault="00C40D9B" w:rsidP="007A462C">
            <w:pPr>
              <w:pStyle w:val="aff0"/>
              <w:jc w:val="center"/>
              <w:rPr>
                <w:sz w:val="20"/>
                <w:szCs w:val="20"/>
              </w:rPr>
            </w:pPr>
            <w:r w:rsidRPr="00982642">
              <w:rPr>
                <w:sz w:val="20"/>
                <w:szCs w:val="20"/>
              </w:rPr>
              <w:t>Для индивидуального жилищного строительства</w:t>
            </w:r>
            <w:r>
              <w:rPr>
                <w:sz w:val="20"/>
                <w:szCs w:val="20"/>
              </w:rPr>
              <w:t>**</w:t>
            </w:r>
          </w:p>
        </w:tc>
        <w:tc>
          <w:tcPr>
            <w:tcW w:w="708" w:type="dxa"/>
            <w:shd w:val="clear" w:color="auto" w:fill="auto"/>
            <w:vAlign w:val="center"/>
          </w:tcPr>
          <w:p w:rsidR="00C40D9B" w:rsidRPr="00641728" w:rsidRDefault="00C40D9B" w:rsidP="007A462C">
            <w:pPr>
              <w:spacing w:line="240" w:lineRule="auto"/>
              <w:rPr>
                <w:rFonts w:ascii="Times New Roman" w:hAnsi="Times New Roman"/>
                <w:sz w:val="20"/>
                <w:szCs w:val="20"/>
              </w:rPr>
            </w:pPr>
            <w:r>
              <w:rPr>
                <w:rFonts w:ascii="Times New Roman" w:hAnsi="Times New Roman"/>
                <w:sz w:val="20"/>
                <w:szCs w:val="20"/>
              </w:rPr>
              <w:t>2.1</w:t>
            </w:r>
          </w:p>
        </w:tc>
        <w:tc>
          <w:tcPr>
            <w:tcW w:w="6379" w:type="dxa"/>
            <w:shd w:val="clear" w:color="auto" w:fill="auto"/>
            <w:vAlign w:val="center"/>
          </w:tcPr>
          <w:p w:rsidR="00C40D9B" w:rsidRPr="00B17AE5" w:rsidRDefault="00C40D9B" w:rsidP="007A462C">
            <w:pPr>
              <w:pStyle w:val="aff0"/>
              <w:rPr>
                <w:rFonts w:eastAsia="Calibri"/>
                <w:sz w:val="20"/>
                <w:szCs w:val="20"/>
                <w:lang w:eastAsia="en-US"/>
              </w:rPr>
            </w:pPr>
            <w:r>
              <w:rPr>
                <w:rFonts w:eastAsia="Calibri"/>
                <w:sz w:val="20"/>
                <w:szCs w:val="20"/>
                <w:lang w:eastAsia="en-US"/>
              </w:rPr>
              <w:t xml:space="preserve">2.1 - </w:t>
            </w:r>
            <w:r w:rsidRPr="00B17AE5">
              <w:rPr>
                <w:rFonts w:eastAsia="Calibri"/>
                <w:sz w:val="20"/>
                <w:szCs w:val="20"/>
                <w:lang w:eastAsia="en-US"/>
              </w:rPr>
              <w:t>Размещение индивидуального жилого дома (дом, пригодный для постоянного проживания, высотой не выше трех надземных этажей);</w:t>
            </w:r>
          </w:p>
          <w:p w:rsidR="00C40D9B" w:rsidRDefault="00C40D9B" w:rsidP="007A462C">
            <w:pPr>
              <w:pStyle w:val="aff0"/>
              <w:rPr>
                <w:rFonts w:eastAsia="Calibri"/>
                <w:sz w:val="20"/>
                <w:szCs w:val="20"/>
                <w:lang w:eastAsia="en-US"/>
              </w:rPr>
            </w:pPr>
            <w:r w:rsidRPr="00B17AE5">
              <w:rPr>
                <w:rFonts w:eastAsia="Calibri"/>
                <w:sz w:val="20"/>
                <w:szCs w:val="20"/>
                <w:lang w:eastAsia="en-US"/>
              </w:rPr>
              <w:t>выращивание плодовых, ягодных, овощных, бахчевых или иных декоративных или сельскохозяйственных культур;</w:t>
            </w:r>
            <w:r>
              <w:rPr>
                <w:rFonts w:eastAsia="Calibri"/>
                <w:sz w:val="20"/>
                <w:szCs w:val="20"/>
                <w:lang w:eastAsia="en-US"/>
              </w:rPr>
              <w:t xml:space="preserve"> </w:t>
            </w:r>
            <w:r w:rsidRPr="00B17AE5">
              <w:rPr>
                <w:rFonts w:eastAsia="Calibri"/>
                <w:sz w:val="20"/>
                <w:szCs w:val="20"/>
                <w:lang w:eastAsia="en-US"/>
              </w:rPr>
              <w:t>размещение индивидуальных гаражей и подсобных сооружений</w:t>
            </w:r>
          </w:p>
        </w:tc>
      </w:tr>
      <w:tr w:rsidR="00C40D9B" w:rsidRPr="00E66948" w:rsidTr="007A462C">
        <w:tc>
          <w:tcPr>
            <w:tcW w:w="567" w:type="dxa"/>
            <w:shd w:val="clear" w:color="auto" w:fill="auto"/>
            <w:vAlign w:val="center"/>
          </w:tcPr>
          <w:p w:rsidR="00C40D9B" w:rsidRDefault="00C40D9B" w:rsidP="007A462C">
            <w:pPr>
              <w:spacing w:line="240" w:lineRule="auto"/>
              <w:rPr>
                <w:rFonts w:ascii="Times New Roman" w:hAnsi="Times New Roman"/>
                <w:sz w:val="20"/>
                <w:szCs w:val="20"/>
              </w:rPr>
            </w:pPr>
            <w:r>
              <w:rPr>
                <w:rFonts w:ascii="Times New Roman" w:hAnsi="Times New Roman"/>
                <w:sz w:val="20"/>
                <w:szCs w:val="20"/>
              </w:rPr>
              <w:lastRenderedPageBreak/>
              <w:t>19</w:t>
            </w:r>
          </w:p>
        </w:tc>
        <w:tc>
          <w:tcPr>
            <w:tcW w:w="2127" w:type="dxa"/>
            <w:shd w:val="clear" w:color="auto" w:fill="auto"/>
            <w:vAlign w:val="center"/>
          </w:tcPr>
          <w:p w:rsidR="00C40D9B" w:rsidRPr="00641728" w:rsidRDefault="00C40D9B" w:rsidP="007A462C">
            <w:pPr>
              <w:pStyle w:val="aff0"/>
              <w:jc w:val="center"/>
              <w:rPr>
                <w:sz w:val="20"/>
                <w:szCs w:val="20"/>
              </w:rPr>
            </w:pPr>
            <w:r w:rsidRPr="00AD14AC">
              <w:rPr>
                <w:rFonts w:eastAsia="Calibri"/>
                <w:sz w:val="20"/>
                <w:szCs w:val="20"/>
                <w:lang w:eastAsia="en-US"/>
              </w:rPr>
              <w:t>Малоэтажная многоквартирная жилая застройка</w:t>
            </w:r>
            <w:r>
              <w:rPr>
                <w:rFonts w:eastAsia="Calibri"/>
                <w:sz w:val="20"/>
                <w:szCs w:val="20"/>
                <w:lang w:eastAsia="en-US"/>
              </w:rPr>
              <w:t>**</w:t>
            </w:r>
          </w:p>
        </w:tc>
        <w:tc>
          <w:tcPr>
            <w:tcW w:w="708" w:type="dxa"/>
            <w:shd w:val="clear" w:color="auto" w:fill="auto"/>
            <w:vAlign w:val="center"/>
          </w:tcPr>
          <w:p w:rsidR="00C40D9B" w:rsidRPr="00641728" w:rsidRDefault="00C40D9B" w:rsidP="007A462C">
            <w:pPr>
              <w:spacing w:line="240" w:lineRule="auto"/>
              <w:rPr>
                <w:rFonts w:ascii="Times New Roman" w:hAnsi="Times New Roman"/>
                <w:sz w:val="20"/>
                <w:szCs w:val="20"/>
              </w:rPr>
            </w:pPr>
            <w:r w:rsidRPr="00641728">
              <w:rPr>
                <w:rFonts w:ascii="Times New Roman" w:hAnsi="Times New Roman"/>
                <w:sz w:val="20"/>
                <w:szCs w:val="20"/>
              </w:rPr>
              <w:t>2.1</w:t>
            </w:r>
            <w:r>
              <w:rPr>
                <w:rFonts w:ascii="Times New Roman" w:hAnsi="Times New Roman"/>
                <w:sz w:val="20"/>
                <w:szCs w:val="20"/>
              </w:rPr>
              <w:t>.1</w:t>
            </w:r>
          </w:p>
        </w:tc>
        <w:tc>
          <w:tcPr>
            <w:tcW w:w="6379" w:type="dxa"/>
            <w:shd w:val="clear" w:color="auto" w:fill="auto"/>
            <w:vAlign w:val="center"/>
          </w:tcPr>
          <w:p w:rsidR="00C40D9B" w:rsidRPr="00AD14AC" w:rsidRDefault="00C40D9B" w:rsidP="007A462C">
            <w:pPr>
              <w:pStyle w:val="ConsPlusNormal"/>
              <w:ind w:firstLine="34"/>
              <w:jc w:val="both"/>
              <w:rPr>
                <w:rFonts w:ascii="Times New Roman" w:eastAsia="Calibri" w:hAnsi="Times New Roman" w:cs="Times New Roman"/>
                <w:lang w:eastAsia="en-US"/>
              </w:rPr>
            </w:pPr>
            <w:r w:rsidRPr="00AD14AC">
              <w:rPr>
                <w:rFonts w:ascii="Times New Roman" w:eastAsia="Calibri" w:hAnsi="Times New Roman" w:cs="Times New Roman"/>
                <w:lang w:eastAsia="en-US"/>
              </w:rPr>
              <w:t>2.1.1 - </w:t>
            </w:r>
            <w:r w:rsidRPr="00B17AE5">
              <w:rPr>
                <w:rFonts w:ascii="Times New Roman" w:hAnsi="Times New Roman" w:cs="Times New Roman"/>
              </w:rPr>
              <w:t>Размещение малоэтажного многоквартирного жилого дома (дом, пригодный для постоянного проживания, высотой до 4 этажей, включая мансардный);</w:t>
            </w:r>
            <w:r>
              <w:rPr>
                <w:rFonts w:ascii="Times New Roman" w:hAnsi="Times New Roman" w:cs="Times New Roman"/>
              </w:rPr>
              <w:t xml:space="preserve"> </w:t>
            </w:r>
            <w:r w:rsidRPr="00B17AE5">
              <w:rPr>
                <w:rFonts w:ascii="Times New Roman" w:hAnsi="Times New Roman" w:cs="Times New Roman"/>
              </w:rPr>
              <w:t>разведение декоративных и плодовых деревьев, овощных и ягодных культур;</w:t>
            </w:r>
            <w:r>
              <w:rPr>
                <w:rFonts w:ascii="Times New Roman" w:hAnsi="Times New Roman" w:cs="Times New Roman"/>
              </w:rPr>
              <w:t xml:space="preserve"> </w:t>
            </w:r>
            <w:r w:rsidRPr="00B17AE5">
              <w:rPr>
                <w:rFonts w:ascii="Times New Roman" w:hAnsi="Times New Roman" w:cs="Times New Roman"/>
              </w:rPr>
              <w:t>размещение индивидуальных гаражей и иных вспомогательных сооружений;</w:t>
            </w:r>
            <w:r>
              <w:rPr>
                <w:rFonts w:ascii="Times New Roman" w:hAnsi="Times New Roman" w:cs="Times New Roman"/>
              </w:rPr>
              <w:t xml:space="preserve"> </w:t>
            </w:r>
            <w:r w:rsidRPr="00B17AE5">
              <w:rPr>
                <w:rFonts w:ascii="Times New Roman" w:hAnsi="Times New Roman" w:cs="Times New Roman"/>
              </w:rPr>
              <w:t>обустройство спортивных и детских площадок, площадок отдыха;</w:t>
            </w:r>
            <w:r>
              <w:rPr>
                <w:rFonts w:ascii="Times New Roman" w:hAnsi="Times New Roman" w:cs="Times New Roman"/>
              </w:rPr>
              <w:t xml:space="preserve"> </w:t>
            </w:r>
            <w:r w:rsidRPr="00B17AE5">
              <w:rPr>
                <w:rFonts w:ascii="Times New Roman" w:hAnsi="Times New Roman" w:cs="Times New Roman"/>
              </w:rPr>
              <w:t>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C40D9B" w:rsidRPr="00E66948" w:rsidTr="007A462C">
        <w:tc>
          <w:tcPr>
            <w:tcW w:w="567" w:type="dxa"/>
            <w:shd w:val="clear" w:color="auto" w:fill="auto"/>
            <w:vAlign w:val="center"/>
          </w:tcPr>
          <w:p w:rsidR="00C40D9B" w:rsidRDefault="00C40D9B" w:rsidP="007A462C">
            <w:pPr>
              <w:spacing w:line="240" w:lineRule="auto"/>
              <w:rPr>
                <w:rFonts w:ascii="Times New Roman" w:hAnsi="Times New Roman"/>
                <w:sz w:val="20"/>
                <w:szCs w:val="20"/>
              </w:rPr>
            </w:pPr>
            <w:r>
              <w:rPr>
                <w:rFonts w:ascii="Times New Roman" w:hAnsi="Times New Roman"/>
                <w:sz w:val="20"/>
                <w:szCs w:val="20"/>
              </w:rPr>
              <w:t>20</w:t>
            </w:r>
          </w:p>
        </w:tc>
        <w:tc>
          <w:tcPr>
            <w:tcW w:w="2127" w:type="dxa"/>
            <w:shd w:val="clear" w:color="auto" w:fill="auto"/>
            <w:vAlign w:val="center"/>
          </w:tcPr>
          <w:p w:rsidR="00C40D9B" w:rsidRPr="00641728" w:rsidRDefault="00C40D9B" w:rsidP="007A462C">
            <w:pPr>
              <w:pStyle w:val="aff0"/>
              <w:jc w:val="center"/>
              <w:rPr>
                <w:sz w:val="20"/>
                <w:szCs w:val="20"/>
              </w:rPr>
            </w:pPr>
            <w:r w:rsidRPr="00641728">
              <w:rPr>
                <w:sz w:val="20"/>
                <w:szCs w:val="20"/>
              </w:rPr>
              <w:t>Блокированная жилая застройка</w:t>
            </w:r>
            <w:r>
              <w:rPr>
                <w:sz w:val="20"/>
                <w:szCs w:val="20"/>
              </w:rPr>
              <w:t>**</w:t>
            </w:r>
          </w:p>
        </w:tc>
        <w:tc>
          <w:tcPr>
            <w:tcW w:w="708" w:type="dxa"/>
            <w:shd w:val="clear" w:color="auto" w:fill="auto"/>
            <w:vAlign w:val="center"/>
          </w:tcPr>
          <w:p w:rsidR="00C40D9B" w:rsidRPr="00641728" w:rsidRDefault="00C40D9B" w:rsidP="007A462C">
            <w:pPr>
              <w:spacing w:line="240" w:lineRule="auto"/>
              <w:rPr>
                <w:rFonts w:ascii="Times New Roman" w:hAnsi="Times New Roman"/>
                <w:sz w:val="20"/>
                <w:szCs w:val="20"/>
              </w:rPr>
            </w:pPr>
            <w:r w:rsidRPr="00641728">
              <w:rPr>
                <w:rFonts w:ascii="Times New Roman" w:hAnsi="Times New Roman"/>
                <w:sz w:val="20"/>
                <w:szCs w:val="20"/>
              </w:rPr>
              <w:t>2.3</w:t>
            </w:r>
          </w:p>
        </w:tc>
        <w:tc>
          <w:tcPr>
            <w:tcW w:w="6379" w:type="dxa"/>
            <w:shd w:val="clear" w:color="auto" w:fill="auto"/>
          </w:tcPr>
          <w:p w:rsidR="00C40D9B" w:rsidRDefault="00C40D9B" w:rsidP="007A462C">
            <w:pPr>
              <w:pStyle w:val="ConsPlusNormal"/>
              <w:ind w:firstLine="0"/>
              <w:jc w:val="both"/>
              <w:rPr>
                <w:rFonts w:ascii="Times New Roman" w:hAnsi="Times New Roman" w:cs="Times New Roman"/>
              </w:rPr>
            </w:pPr>
            <w:r>
              <w:rPr>
                <w:rFonts w:ascii="Times New Roman" w:hAnsi="Times New Roman" w:cs="Times New Roman"/>
              </w:rPr>
              <w:t>2.3 - </w:t>
            </w:r>
            <w:r w:rsidRPr="00AD14AC">
              <w:rPr>
                <w:rFonts w:ascii="Times New Roman" w:hAnsi="Times New Roman" w:cs="Times New Roman"/>
              </w:rPr>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w:t>
            </w:r>
            <w:r>
              <w:rPr>
                <w:rFonts w:ascii="Times New Roman" w:hAnsi="Times New Roman" w:cs="Times New Roman"/>
              </w:rPr>
              <w:t xml:space="preserve"> </w:t>
            </w:r>
            <w:r w:rsidRPr="00AD14AC">
              <w:rPr>
                <w:rFonts w:ascii="Times New Roman" w:hAnsi="Times New Roman" w:cs="Times New Roman"/>
              </w:rPr>
              <w:t>разведение декоративных и плодовых деревьев, овощных и ягодных культур;</w:t>
            </w:r>
            <w:r>
              <w:rPr>
                <w:rFonts w:ascii="Times New Roman" w:hAnsi="Times New Roman" w:cs="Times New Roman"/>
              </w:rPr>
              <w:t xml:space="preserve"> </w:t>
            </w:r>
            <w:r w:rsidRPr="00AD14AC">
              <w:rPr>
                <w:rFonts w:ascii="Times New Roman" w:hAnsi="Times New Roman" w:cs="Times New Roman"/>
              </w:rPr>
              <w:t>размещение индивидуальных гаражей и иных вспомогательных сооружений;</w:t>
            </w:r>
            <w:r>
              <w:rPr>
                <w:rFonts w:ascii="Times New Roman" w:hAnsi="Times New Roman" w:cs="Times New Roman"/>
              </w:rPr>
              <w:t xml:space="preserve"> </w:t>
            </w:r>
            <w:r w:rsidRPr="00AD14AC">
              <w:rPr>
                <w:rFonts w:ascii="Times New Roman" w:hAnsi="Times New Roman" w:cs="Times New Roman"/>
              </w:rPr>
              <w:t>обустройство спортивных и детских площадок, площадок отдыха</w:t>
            </w:r>
          </w:p>
        </w:tc>
      </w:tr>
      <w:tr w:rsidR="00C40D9B" w:rsidRPr="00E66948" w:rsidTr="007A462C">
        <w:tc>
          <w:tcPr>
            <w:tcW w:w="567" w:type="dxa"/>
            <w:shd w:val="clear" w:color="auto" w:fill="auto"/>
            <w:vAlign w:val="center"/>
          </w:tcPr>
          <w:p w:rsidR="00C40D9B" w:rsidRDefault="00C40D9B" w:rsidP="007A462C">
            <w:pPr>
              <w:spacing w:line="240" w:lineRule="auto"/>
              <w:rPr>
                <w:rFonts w:ascii="Times New Roman" w:hAnsi="Times New Roman"/>
                <w:sz w:val="20"/>
                <w:szCs w:val="20"/>
              </w:rPr>
            </w:pPr>
            <w:r>
              <w:rPr>
                <w:rFonts w:ascii="Times New Roman" w:hAnsi="Times New Roman"/>
                <w:sz w:val="20"/>
                <w:szCs w:val="20"/>
              </w:rPr>
              <w:t>21</w:t>
            </w:r>
          </w:p>
        </w:tc>
        <w:tc>
          <w:tcPr>
            <w:tcW w:w="2127"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2832CD">
              <w:rPr>
                <w:rFonts w:ascii="Times New Roman" w:hAnsi="Times New Roman"/>
                <w:sz w:val="20"/>
                <w:szCs w:val="20"/>
              </w:rPr>
              <w:t>Объекты придорожного сервиса</w:t>
            </w:r>
          </w:p>
        </w:tc>
        <w:tc>
          <w:tcPr>
            <w:tcW w:w="708"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2832CD">
              <w:rPr>
                <w:rFonts w:ascii="Times New Roman" w:hAnsi="Times New Roman"/>
                <w:sz w:val="20"/>
                <w:szCs w:val="20"/>
              </w:rPr>
              <w:t>4.9.1</w:t>
            </w:r>
          </w:p>
        </w:tc>
        <w:tc>
          <w:tcPr>
            <w:tcW w:w="6379" w:type="dxa"/>
            <w:shd w:val="clear" w:color="auto" w:fill="auto"/>
            <w:vAlign w:val="center"/>
          </w:tcPr>
          <w:p w:rsidR="00C40D9B" w:rsidRPr="002832CD" w:rsidRDefault="00C40D9B" w:rsidP="007A462C">
            <w:pPr>
              <w:pStyle w:val="ConsPlusNormal"/>
              <w:spacing w:line="256" w:lineRule="auto"/>
              <w:ind w:firstLine="0"/>
              <w:jc w:val="both"/>
              <w:rPr>
                <w:rFonts w:ascii="Times New Roman" w:eastAsia="Calibri" w:hAnsi="Times New Roman" w:cs="Times New Roman"/>
                <w:lang w:eastAsia="en-US"/>
              </w:rPr>
            </w:pPr>
            <w:r w:rsidRPr="002832CD">
              <w:rPr>
                <w:rFonts w:ascii="Times New Roman" w:eastAsia="Calibri" w:hAnsi="Times New Roman" w:cs="Times New Roman"/>
                <w:lang w:eastAsia="en-US"/>
              </w:rPr>
              <w:t>4.9.1 - Размещение автозаправочных станций (бензиновых, газовых);</w:t>
            </w:r>
            <w:r>
              <w:rPr>
                <w:rFonts w:ascii="Times New Roman" w:eastAsia="Calibri" w:hAnsi="Times New Roman" w:cs="Times New Roman"/>
                <w:lang w:eastAsia="en-US"/>
              </w:rPr>
              <w:t xml:space="preserve"> </w:t>
            </w:r>
            <w:r w:rsidRPr="002832CD">
              <w:rPr>
                <w:rFonts w:ascii="Times New Roman" w:eastAsia="Calibri" w:hAnsi="Times New Roman" w:cs="Times New Roman"/>
                <w:lang w:eastAsia="en-US"/>
              </w:rPr>
              <w:t>размещение магазинов сопутствующей торговли, зданий для организации общественного питания в качестве объектов придорожного сервиса;</w:t>
            </w:r>
            <w:r>
              <w:rPr>
                <w:rFonts w:ascii="Times New Roman" w:eastAsia="Calibri" w:hAnsi="Times New Roman" w:cs="Times New Roman"/>
                <w:lang w:eastAsia="en-US"/>
              </w:rPr>
              <w:t xml:space="preserve"> </w:t>
            </w:r>
            <w:r w:rsidRPr="002832CD">
              <w:rPr>
                <w:rFonts w:ascii="Times New Roman" w:eastAsia="Calibri" w:hAnsi="Times New Roman" w:cs="Times New Roman"/>
                <w:lang w:eastAsia="en-US"/>
              </w:rPr>
              <w:t>предоставление гостиничных услуг в качестве придорожного сервиса;</w:t>
            </w:r>
            <w:r>
              <w:rPr>
                <w:rFonts w:ascii="Times New Roman" w:eastAsia="Calibri" w:hAnsi="Times New Roman" w:cs="Times New Roman"/>
                <w:lang w:eastAsia="en-US"/>
              </w:rPr>
              <w:t xml:space="preserve"> </w:t>
            </w:r>
            <w:r w:rsidRPr="002832CD">
              <w:rPr>
                <w:rFonts w:ascii="Times New Roman" w:hAnsi="Times New Roman"/>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C40D9B" w:rsidRPr="00E66948" w:rsidTr="007A462C">
        <w:tc>
          <w:tcPr>
            <w:tcW w:w="567" w:type="dxa"/>
            <w:shd w:val="clear" w:color="auto" w:fill="auto"/>
            <w:vAlign w:val="center"/>
          </w:tcPr>
          <w:p w:rsidR="00C40D9B" w:rsidRDefault="00C40D9B" w:rsidP="007A462C">
            <w:pPr>
              <w:spacing w:line="240" w:lineRule="auto"/>
              <w:rPr>
                <w:rFonts w:ascii="Times New Roman" w:hAnsi="Times New Roman"/>
                <w:sz w:val="20"/>
                <w:szCs w:val="20"/>
              </w:rPr>
            </w:pPr>
            <w:r>
              <w:rPr>
                <w:rFonts w:ascii="Times New Roman" w:hAnsi="Times New Roman"/>
                <w:sz w:val="20"/>
                <w:szCs w:val="20"/>
              </w:rPr>
              <w:t>22</w:t>
            </w:r>
          </w:p>
        </w:tc>
        <w:tc>
          <w:tcPr>
            <w:tcW w:w="2127" w:type="dxa"/>
            <w:shd w:val="clear" w:color="auto" w:fill="auto"/>
            <w:vAlign w:val="center"/>
          </w:tcPr>
          <w:p w:rsidR="00C40D9B" w:rsidRPr="00641728" w:rsidRDefault="00C40D9B" w:rsidP="007A462C">
            <w:pPr>
              <w:spacing w:line="240" w:lineRule="auto"/>
              <w:rPr>
                <w:rFonts w:ascii="Times New Roman" w:hAnsi="Times New Roman"/>
                <w:sz w:val="20"/>
                <w:szCs w:val="20"/>
              </w:rPr>
            </w:pPr>
            <w:r w:rsidRPr="00846401">
              <w:rPr>
                <w:rFonts w:ascii="Times New Roman" w:hAnsi="Times New Roman"/>
                <w:sz w:val="20"/>
                <w:szCs w:val="20"/>
              </w:rPr>
              <w:t>Связь</w:t>
            </w:r>
          </w:p>
        </w:tc>
        <w:tc>
          <w:tcPr>
            <w:tcW w:w="708" w:type="dxa"/>
            <w:shd w:val="clear" w:color="auto" w:fill="auto"/>
            <w:vAlign w:val="center"/>
          </w:tcPr>
          <w:p w:rsidR="00C40D9B" w:rsidRPr="00641728" w:rsidRDefault="00C40D9B" w:rsidP="007A462C">
            <w:pPr>
              <w:spacing w:line="240" w:lineRule="auto"/>
              <w:rPr>
                <w:rFonts w:ascii="Times New Roman" w:hAnsi="Times New Roman"/>
                <w:sz w:val="20"/>
                <w:szCs w:val="20"/>
              </w:rPr>
            </w:pPr>
            <w:r w:rsidRPr="00846401">
              <w:rPr>
                <w:rFonts w:ascii="Times New Roman" w:hAnsi="Times New Roman"/>
                <w:sz w:val="20"/>
                <w:szCs w:val="20"/>
              </w:rPr>
              <w:t>6.8</w:t>
            </w:r>
          </w:p>
        </w:tc>
        <w:tc>
          <w:tcPr>
            <w:tcW w:w="6379" w:type="dxa"/>
            <w:shd w:val="clear" w:color="auto" w:fill="auto"/>
            <w:vAlign w:val="center"/>
          </w:tcPr>
          <w:p w:rsidR="00C40D9B" w:rsidRPr="00846401" w:rsidRDefault="00C40D9B" w:rsidP="007A462C">
            <w:pPr>
              <w:spacing w:line="240" w:lineRule="auto"/>
              <w:jc w:val="both"/>
              <w:rPr>
                <w:rFonts w:ascii="Times New Roman" w:hAnsi="Times New Roman"/>
                <w:sz w:val="20"/>
                <w:szCs w:val="20"/>
              </w:rPr>
            </w:pPr>
            <w:r w:rsidRPr="00846401">
              <w:rPr>
                <w:rFonts w:ascii="Times New Roman" w:hAnsi="Times New Roman"/>
                <w:sz w:val="20"/>
                <w:szCs w:val="20"/>
              </w:rPr>
              <w:t>6.8 - 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кодом 3.1</w:t>
            </w:r>
          </w:p>
        </w:tc>
      </w:tr>
      <w:tr w:rsidR="00C40D9B" w:rsidRPr="00E66948" w:rsidTr="007A462C">
        <w:tc>
          <w:tcPr>
            <w:tcW w:w="567" w:type="dxa"/>
            <w:shd w:val="clear" w:color="auto" w:fill="auto"/>
            <w:vAlign w:val="center"/>
          </w:tcPr>
          <w:p w:rsidR="00C40D9B" w:rsidRDefault="00C40D9B" w:rsidP="007A462C">
            <w:pPr>
              <w:spacing w:line="240" w:lineRule="auto"/>
              <w:rPr>
                <w:rFonts w:ascii="Times New Roman" w:hAnsi="Times New Roman"/>
                <w:sz w:val="20"/>
                <w:szCs w:val="20"/>
              </w:rPr>
            </w:pPr>
            <w:r>
              <w:rPr>
                <w:rFonts w:ascii="Times New Roman" w:hAnsi="Times New Roman"/>
                <w:sz w:val="20"/>
                <w:szCs w:val="20"/>
              </w:rPr>
              <w:t>23</w:t>
            </w:r>
          </w:p>
        </w:tc>
        <w:tc>
          <w:tcPr>
            <w:tcW w:w="2127" w:type="dxa"/>
            <w:shd w:val="clear" w:color="auto" w:fill="auto"/>
            <w:vAlign w:val="center"/>
          </w:tcPr>
          <w:p w:rsidR="00C40D9B" w:rsidRPr="00516AF0" w:rsidRDefault="00C40D9B" w:rsidP="007A462C">
            <w:pPr>
              <w:spacing w:line="240" w:lineRule="auto"/>
              <w:rPr>
                <w:rFonts w:ascii="Times New Roman" w:hAnsi="Times New Roman"/>
                <w:sz w:val="20"/>
                <w:szCs w:val="20"/>
              </w:rPr>
            </w:pPr>
            <w:proofErr w:type="spellStart"/>
            <w:r w:rsidRPr="00516AF0">
              <w:rPr>
                <w:rFonts w:ascii="Times New Roman" w:hAnsi="Times New Roman"/>
                <w:sz w:val="20"/>
                <w:szCs w:val="20"/>
              </w:rPr>
              <w:t>Среднеэтажная</w:t>
            </w:r>
            <w:proofErr w:type="spellEnd"/>
            <w:r w:rsidRPr="00516AF0">
              <w:rPr>
                <w:rFonts w:ascii="Times New Roman" w:hAnsi="Times New Roman"/>
                <w:sz w:val="20"/>
                <w:szCs w:val="20"/>
              </w:rPr>
              <w:t xml:space="preserve"> жилая застройка</w:t>
            </w:r>
            <w:r>
              <w:rPr>
                <w:rFonts w:ascii="Times New Roman" w:hAnsi="Times New Roman"/>
                <w:sz w:val="20"/>
                <w:szCs w:val="20"/>
              </w:rPr>
              <w:t>**</w:t>
            </w:r>
          </w:p>
        </w:tc>
        <w:tc>
          <w:tcPr>
            <w:tcW w:w="708" w:type="dxa"/>
            <w:shd w:val="clear" w:color="auto" w:fill="auto"/>
            <w:vAlign w:val="center"/>
          </w:tcPr>
          <w:p w:rsidR="00C40D9B" w:rsidRPr="00516AF0" w:rsidRDefault="00C40D9B" w:rsidP="007A462C">
            <w:pPr>
              <w:spacing w:line="240" w:lineRule="auto"/>
              <w:rPr>
                <w:rFonts w:ascii="Times New Roman" w:hAnsi="Times New Roman"/>
                <w:sz w:val="20"/>
                <w:szCs w:val="20"/>
              </w:rPr>
            </w:pPr>
            <w:r w:rsidRPr="00516AF0">
              <w:rPr>
                <w:rFonts w:ascii="Times New Roman" w:hAnsi="Times New Roman"/>
                <w:sz w:val="20"/>
                <w:szCs w:val="20"/>
              </w:rPr>
              <w:t>2.5</w:t>
            </w:r>
          </w:p>
        </w:tc>
        <w:tc>
          <w:tcPr>
            <w:tcW w:w="6379" w:type="dxa"/>
            <w:shd w:val="clear" w:color="auto" w:fill="auto"/>
          </w:tcPr>
          <w:p w:rsidR="00C40D9B" w:rsidRPr="00840CC0" w:rsidRDefault="00C40D9B" w:rsidP="007A462C">
            <w:pPr>
              <w:widowControl w:val="0"/>
              <w:autoSpaceDE w:val="0"/>
              <w:autoSpaceDN w:val="0"/>
              <w:adjustRightInd w:val="0"/>
              <w:spacing w:line="240" w:lineRule="auto"/>
              <w:jc w:val="both"/>
              <w:rPr>
                <w:rFonts w:ascii="Times New Roman" w:eastAsia="Times New Roman" w:hAnsi="Times New Roman"/>
                <w:sz w:val="20"/>
                <w:szCs w:val="20"/>
                <w:lang w:eastAsia="ru-RU"/>
              </w:rPr>
            </w:pPr>
            <w:r w:rsidRPr="00516AF0">
              <w:rPr>
                <w:rFonts w:ascii="Times New Roman" w:hAnsi="Times New Roman"/>
                <w:sz w:val="20"/>
                <w:szCs w:val="20"/>
              </w:rPr>
              <w:t>2.5</w:t>
            </w:r>
            <w:r>
              <w:rPr>
                <w:rFonts w:ascii="Times New Roman" w:hAnsi="Times New Roman"/>
                <w:sz w:val="20"/>
                <w:szCs w:val="20"/>
              </w:rPr>
              <w:t> </w:t>
            </w:r>
            <w:r w:rsidRPr="00516AF0">
              <w:rPr>
                <w:rFonts w:ascii="Times New Roman" w:hAnsi="Times New Roman"/>
                <w:sz w:val="20"/>
                <w:szCs w:val="20"/>
              </w:rPr>
              <w:t>-</w:t>
            </w:r>
            <w:r>
              <w:rPr>
                <w:rFonts w:ascii="Times New Roman" w:hAnsi="Times New Roman"/>
                <w:sz w:val="20"/>
                <w:szCs w:val="20"/>
              </w:rPr>
              <w:t> </w:t>
            </w:r>
            <w:r w:rsidRPr="00840CC0">
              <w:rPr>
                <w:rFonts w:ascii="Times New Roman" w:eastAsia="Times New Roman" w:hAnsi="Times New Roman"/>
                <w:sz w:val="20"/>
                <w:szCs w:val="20"/>
                <w:lang w:eastAsia="ru-RU"/>
              </w:rPr>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r>
              <w:rPr>
                <w:rFonts w:ascii="Times New Roman" w:eastAsia="Times New Roman" w:hAnsi="Times New Roman"/>
                <w:sz w:val="20"/>
                <w:szCs w:val="20"/>
                <w:lang w:eastAsia="ru-RU"/>
              </w:rPr>
              <w:t xml:space="preserve"> </w:t>
            </w:r>
            <w:r w:rsidRPr="00840CC0">
              <w:rPr>
                <w:rFonts w:ascii="Times New Roman" w:eastAsia="Times New Roman" w:hAnsi="Times New Roman"/>
                <w:sz w:val="20"/>
                <w:szCs w:val="20"/>
                <w:lang w:eastAsia="ru-RU"/>
              </w:rPr>
              <w:t>благоустройство и озеленение;</w:t>
            </w:r>
          </w:p>
          <w:p w:rsidR="00C40D9B" w:rsidRPr="00516AF0" w:rsidRDefault="00C40D9B" w:rsidP="007A462C">
            <w:pPr>
              <w:spacing w:line="240" w:lineRule="auto"/>
              <w:jc w:val="both"/>
              <w:rPr>
                <w:rFonts w:ascii="Times New Roman" w:hAnsi="Times New Roman"/>
                <w:sz w:val="20"/>
                <w:szCs w:val="20"/>
              </w:rPr>
            </w:pPr>
            <w:r w:rsidRPr="00840CC0">
              <w:rPr>
                <w:rFonts w:ascii="Times New Roman" w:eastAsia="Times New Roman" w:hAnsi="Times New Roman"/>
                <w:sz w:val="20"/>
                <w:szCs w:val="20"/>
                <w:lang w:eastAsia="ru-RU"/>
              </w:rPr>
              <w:t>размещение подземных гаражей и автостоянок;</w:t>
            </w:r>
            <w:r>
              <w:rPr>
                <w:rFonts w:ascii="Times New Roman" w:eastAsia="Times New Roman" w:hAnsi="Times New Roman"/>
                <w:sz w:val="20"/>
                <w:szCs w:val="20"/>
                <w:lang w:eastAsia="ru-RU"/>
              </w:rPr>
              <w:t xml:space="preserve"> </w:t>
            </w:r>
            <w:r w:rsidRPr="00840CC0">
              <w:rPr>
                <w:rFonts w:ascii="Times New Roman" w:eastAsia="Times New Roman" w:hAnsi="Times New Roman"/>
                <w:sz w:val="20"/>
                <w:szCs w:val="20"/>
                <w:lang w:eastAsia="ru-RU"/>
              </w:rPr>
              <w:t>обустройство спортивных и детских площадок, площадок отдыха;</w:t>
            </w:r>
            <w:r>
              <w:rPr>
                <w:rFonts w:ascii="Times New Roman" w:eastAsia="Times New Roman" w:hAnsi="Times New Roman"/>
                <w:sz w:val="20"/>
                <w:szCs w:val="20"/>
                <w:lang w:eastAsia="ru-RU"/>
              </w:rPr>
              <w:t xml:space="preserve"> </w:t>
            </w:r>
            <w:r w:rsidRPr="00840CC0">
              <w:rPr>
                <w:rFonts w:ascii="Times New Roman" w:eastAsia="Times New Roman" w:hAnsi="Times New Roman"/>
                <w:sz w:val="20"/>
                <w:szCs w:val="20"/>
                <w:lang w:eastAsia="ru-RU"/>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r>
      <w:tr w:rsidR="00C40D9B" w:rsidRPr="00E66948" w:rsidTr="007A462C">
        <w:tc>
          <w:tcPr>
            <w:tcW w:w="567" w:type="dxa"/>
            <w:shd w:val="clear" w:color="auto" w:fill="auto"/>
            <w:vAlign w:val="center"/>
          </w:tcPr>
          <w:p w:rsidR="00C40D9B" w:rsidRDefault="00C40D9B" w:rsidP="007A462C">
            <w:pPr>
              <w:spacing w:line="240" w:lineRule="auto"/>
              <w:rPr>
                <w:rFonts w:ascii="Times New Roman" w:hAnsi="Times New Roman"/>
                <w:sz w:val="20"/>
                <w:szCs w:val="20"/>
              </w:rPr>
            </w:pPr>
            <w:r>
              <w:rPr>
                <w:rFonts w:ascii="Times New Roman" w:hAnsi="Times New Roman"/>
                <w:sz w:val="20"/>
                <w:szCs w:val="20"/>
              </w:rPr>
              <w:t>24</w:t>
            </w:r>
          </w:p>
        </w:tc>
        <w:tc>
          <w:tcPr>
            <w:tcW w:w="2127"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E66948">
              <w:rPr>
                <w:rFonts w:ascii="Times New Roman" w:hAnsi="Times New Roman"/>
                <w:sz w:val="20"/>
                <w:szCs w:val="20"/>
              </w:rPr>
              <w:t>Религиозное использование</w:t>
            </w:r>
          </w:p>
        </w:tc>
        <w:tc>
          <w:tcPr>
            <w:tcW w:w="708"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E66948">
              <w:rPr>
                <w:rFonts w:ascii="Times New Roman" w:hAnsi="Times New Roman"/>
                <w:sz w:val="20"/>
                <w:szCs w:val="20"/>
              </w:rPr>
              <w:t>3.7</w:t>
            </w:r>
          </w:p>
        </w:tc>
        <w:tc>
          <w:tcPr>
            <w:tcW w:w="6379" w:type="dxa"/>
            <w:shd w:val="clear" w:color="auto" w:fill="auto"/>
            <w:vAlign w:val="center"/>
          </w:tcPr>
          <w:p w:rsidR="00C40D9B" w:rsidRPr="00E66948" w:rsidRDefault="00C40D9B" w:rsidP="007A462C">
            <w:pPr>
              <w:spacing w:line="240" w:lineRule="auto"/>
              <w:jc w:val="both"/>
              <w:rPr>
                <w:rFonts w:ascii="Times New Roman" w:hAnsi="Times New Roman"/>
                <w:sz w:val="20"/>
                <w:szCs w:val="20"/>
              </w:rPr>
            </w:pPr>
            <w:r w:rsidRPr="00E66948">
              <w:rPr>
                <w:rFonts w:ascii="Times New Roman" w:hAnsi="Times New Roman"/>
                <w:sz w:val="20"/>
                <w:szCs w:val="20"/>
              </w:rPr>
              <w:t>3.7 - 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C40D9B" w:rsidRPr="00E66948" w:rsidTr="007A462C">
        <w:tc>
          <w:tcPr>
            <w:tcW w:w="9781" w:type="dxa"/>
            <w:gridSpan w:val="4"/>
            <w:shd w:val="clear" w:color="auto" w:fill="auto"/>
            <w:vAlign w:val="center"/>
          </w:tcPr>
          <w:p w:rsidR="00C40D9B" w:rsidRPr="00E66948" w:rsidRDefault="00C40D9B" w:rsidP="007A462C">
            <w:pPr>
              <w:spacing w:line="240" w:lineRule="auto"/>
              <w:rPr>
                <w:rFonts w:ascii="Times New Roman" w:hAnsi="Times New Roman"/>
                <w:sz w:val="20"/>
                <w:szCs w:val="20"/>
              </w:rPr>
            </w:pPr>
            <w:r>
              <w:rPr>
                <w:rFonts w:ascii="Times New Roman" w:hAnsi="Times New Roman"/>
                <w:b/>
                <w:sz w:val="20"/>
                <w:szCs w:val="20"/>
              </w:rPr>
              <w:t>В</w:t>
            </w:r>
            <w:r w:rsidRPr="003D7066">
              <w:rPr>
                <w:rFonts w:ascii="Times New Roman" w:hAnsi="Times New Roman"/>
                <w:b/>
                <w:sz w:val="20"/>
                <w:szCs w:val="20"/>
              </w:rPr>
              <w:t>спомогательные виды</w:t>
            </w:r>
            <w:r>
              <w:rPr>
                <w:rFonts w:ascii="Times New Roman" w:hAnsi="Times New Roman"/>
                <w:b/>
                <w:sz w:val="20"/>
                <w:szCs w:val="20"/>
              </w:rPr>
              <w:t xml:space="preserve"> </w:t>
            </w:r>
            <w:r w:rsidRPr="003D7066">
              <w:rPr>
                <w:rFonts w:ascii="Times New Roman" w:hAnsi="Times New Roman"/>
                <w:b/>
                <w:sz w:val="20"/>
                <w:szCs w:val="20"/>
              </w:rPr>
              <w:t>разрешённого использования</w:t>
            </w:r>
            <w:r>
              <w:rPr>
                <w:rFonts w:ascii="Times New Roman" w:hAnsi="Times New Roman"/>
                <w:b/>
                <w:sz w:val="20"/>
                <w:szCs w:val="20"/>
              </w:rPr>
              <w:t>,</w:t>
            </w:r>
            <w:r>
              <w:t xml:space="preserve"> </w:t>
            </w:r>
            <w:r w:rsidRPr="00C07308">
              <w:rPr>
                <w:rFonts w:ascii="Times New Roman" w:hAnsi="Times New Roman"/>
                <w:b/>
                <w:sz w:val="20"/>
                <w:szCs w:val="20"/>
              </w:rPr>
              <w:t>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tc>
      </w:tr>
      <w:tr w:rsidR="00C40D9B" w:rsidRPr="00E66948" w:rsidTr="007A462C">
        <w:tc>
          <w:tcPr>
            <w:tcW w:w="567" w:type="dxa"/>
            <w:shd w:val="clear" w:color="auto" w:fill="auto"/>
            <w:vAlign w:val="center"/>
          </w:tcPr>
          <w:p w:rsidR="00C40D9B" w:rsidRDefault="00C40D9B" w:rsidP="007A462C">
            <w:pPr>
              <w:spacing w:line="240" w:lineRule="auto"/>
              <w:rPr>
                <w:rFonts w:ascii="Times New Roman" w:hAnsi="Times New Roman"/>
                <w:sz w:val="20"/>
                <w:szCs w:val="20"/>
              </w:rPr>
            </w:pPr>
            <w:r>
              <w:rPr>
                <w:rFonts w:ascii="Times New Roman" w:hAnsi="Times New Roman"/>
                <w:sz w:val="20"/>
                <w:szCs w:val="20"/>
              </w:rPr>
              <w:t>25</w:t>
            </w:r>
          </w:p>
        </w:tc>
        <w:tc>
          <w:tcPr>
            <w:tcW w:w="2127" w:type="dxa"/>
            <w:shd w:val="clear" w:color="auto" w:fill="auto"/>
            <w:vAlign w:val="center"/>
          </w:tcPr>
          <w:p w:rsidR="00C40D9B" w:rsidRPr="008346EA" w:rsidRDefault="00C40D9B" w:rsidP="007A462C">
            <w:pPr>
              <w:pStyle w:val="aff0"/>
              <w:jc w:val="center"/>
              <w:rPr>
                <w:sz w:val="20"/>
                <w:szCs w:val="20"/>
              </w:rPr>
            </w:pPr>
            <w:r w:rsidRPr="008346EA">
              <w:rPr>
                <w:sz w:val="20"/>
                <w:szCs w:val="20"/>
              </w:rPr>
              <w:t>Земельные участки (территории) общего пользования</w:t>
            </w:r>
          </w:p>
        </w:tc>
        <w:tc>
          <w:tcPr>
            <w:tcW w:w="708"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E66948">
              <w:rPr>
                <w:rFonts w:ascii="Times New Roman" w:hAnsi="Times New Roman"/>
                <w:sz w:val="20"/>
                <w:szCs w:val="20"/>
              </w:rPr>
              <w:t>12.0</w:t>
            </w:r>
          </w:p>
        </w:tc>
        <w:tc>
          <w:tcPr>
            <w:tcW w:w="6379" w:type="dxa"/>
            <w:shd w:val="clear" w:color="auto" w:fill="auto"/>
            <w:vAlign w:val="center"/>
          </w:tcPr>
          <w:p w:rsidR="00C40D9B" w:rsidRPr="00E66948" w:rsidRDefault="00C40D9B" w:rsidP="007A462C">
            <w:pPr>
              <w:spacing w:line="240" w:lineRule="auto"/>
              <w:jc w:val="both"/>
              <w:rPr>
                <w:rFonts w:ascii="Times New Roman" w:hAnsi="Times New Roman"/>
                <w:sz w:val="20"/>
                <w:szCs w:val="20"/>
              </w:rPr>
            </w:pPr>
            <w:r w:rsidRPr="00E66948">
              <w:rPr>
                <w:rFonts w:ascii="Times New Roman" w:hAnsi="Times New Roman"/>
                <w:sz w:val="20"/>
                <w:szCs w:val="20"/>
              </w:rPr>
              <w:t xml:space="preserve">12.0 - </w:t>
            </w:r>
            <w:r w:rsidRPr="008346EA">
              <w:rPr>
                <w:rFonts w:ascii="Times New Roman" w:hAnsi="Times New Roman"/>
                <w:sz w:val="20"/>
                <w:szCs w:val="20"/>
              </w:rPr>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w:t>
            </w:r>
            <w:r w:rsidRPr="008346EA">
              <w:rPr>
                <w:rFonts w:ascii="Times New Roman" w:hAnsi="Times New Roman"/>
                <w:sz w:val="20"/>
                <w:szCs w:val="20"/>
              </w:rPr>
              <w:lastRenderedPageBreak/>
              <w:t>общего пользования, скверов, бульваров, площадей, проездов, малых архитектурных форм благоустройства</w:t>
            </w:r>
          </w:p>
        </w:tc>
      </w:tr>
      <w:tr w:rsidR="00C40D9B" w:rsidRPr="00E66948" w:rsidTr="007A462C">
        <w:tc>
          <w:tcPr>
            <w:tcW w:w="567" w:type="dxa"/>
            <w:shd w:val="clear" w:color="auto" w:fill="auto"/>
            <w:vAlign w:val="center"/>
          </w:tcPr>
          <w:p w:rsidR="00C40D9B" w:rsidRDefault="00C40D9B" w:rsidP="007A462C">
            <w:pPr>
              <w:spacing w:line="240" w:lineRule="auto"/>
              <w:rPr>
                <w:rFonts w:ascii="Times New Roman" w:hAnsi="Times New Roman"/>
                <w:sz w:val="20"/>
                <w:szCs w:val="20"/>
              </w:rPr>
            </w:pPr>
            <w:r>
              <w:rPr>
                <w:rFonts w:ascii="Times New Roman" w:hAnsi="Times New Roman"/>
                <w:sz w:val="20"/>
                <w:szCs w:val="20"/>
              </w:rPr>
              <w:lastRenderedPageBreak/>
              <w:t>26</w:t>
            </w:r>
          </w:p>
        </w:tc>
        <w:tc>
          <w:tcPr>
            <w:tcW w:w="2127"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E66948">
              <w:rPr>
                <w:rFonts w:ascii="Times New Roman" w:hAnsi="Times New Roman"/>
                <w:sz w:val="20"/>
                <w:szCs w:val="20"/>
              </w:rPr>
              <w:t>Коммунальное обслуживание</w:t>
            </w:r>
          </w:p>
        </w:tc>
        <w:tc>
          <w:tcPr>
            <w:tcW w:w="708"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E66948">
              <w:rPr>
                <w:rFonts w:ascii="Times New Roman" w:hAnsi="Times New Roman"/>
                <w:sz w:val="20"/>
                <w:szCs w:val="20"/>
              </w:rPr>
              <w:t>3.1</w:t>
            </w:r>
          </w:p>
        </w:tc>
        <w:tc>
          <w:tcPr>
            <w:tcW w:w="6379" w:type="dxa"/>
            <w:shd w:val="clear" w:color="auto" w:fill="auto"/>
            <w:vAlign w:val="center"/>
          </w:tcPr>
          <w:p w:rsidR="00C40D9B" w:rsidRPr="00E66948" w:rsidRDefault="00C40D9B" w:rsidP="007A462C">
            <w:pPr>
              <w:spacing w:line="240" w:lineRule="auto"/>
              <w:jc w:val="both"/>
              <w:rPr>
                <w:rFonts w:ascii="Times New Roman" w:hAnsi="Times New Roman"/>
                <w:sz w:val="20"/>
                <w:szCs w:val="20"/>
              </w:rPr>
            </w:pPr>
            <w:r w:rsidRPr="00E66948">
              <w:rPr>
                <w:rFonts w:ascii="Times New Roman" w:hAnsi="Times New Roman"/>
                <w:sz w:val="20"/>
                <w:szCs w:val="20"/>
              </w:rPr>
              <w:t>3.1 - </w:t>
            </w:r>
            <w:r w:rsidRPr="00084299">
              <w:rPr>
                <w:rFonts w:ascii="Times New Roman" w:hAnsi="Times New Roman"/>
                <w:sz w:val="20"/>
                <w:szCs w:val="20"/>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C40D9B" w:rsidRPr="00E66948" w:rsidTr="007A462C">
        <w:tc>
          <w:tcPr>
            <w:tcW w:w="567" w:type="dxa"/>
            <w:shd w:val="clear" w:color="auto" w:fill="auto"/>
            <w:vAlign w:val="center"/>
          </w:tcPr>
          <w:p w:rsidR="00C40D9B" w:rsidRDefault="00C40D9B" w:rsidP="007A462C">
            <w:pPr>
              <w:spacing w:line="240" w:lineRule="auto"/>
              <w:rPr>
                <w:rFonts w:ascii="Times New Roman" w:hAnsi="Times New Roman"/>
                <w:sz w:val="20"/>
                <w:szCs w:val="20"/>
              </w:rPr>
            </w:pPr>
            <w:r>
              <w:rPr>
                <w:rFonts w:ascii="Times New Roman" w:hAnsi="Times New Roman"/>
                <w:sz w:val="20"/>
                <w:szCs w:val="20"/>
              </w:rPr>
              <w:t>27</w:t>
            </w:r>
          </w:p>
        </w:tc>
        <w:tc>
          <w:tcPr>
            <w:tcW w:w="2127"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E66948">
              <w:rPr>
                <w:rFonts w:ascii="Times New Roman" w:hAnsi="Times New Roman"/>
                <w:sz w:val="20"/>
                <w:szCs w:val="20"/>
              </w:rPr>
              <w:t>Обслуживание автотранспорта</w:t>
            </w:r>
          </w:p>
        </w:tc>
        <w:tc>
          <w:tcPr>
            <w:tcW w:w="708" w:type="dxa"/>
            <w:shd w:val="clear" w:color="auto" w:fill="auto"/>
            <w:vAlign w:val="center"/>
          </w:tcPr>
          <w:p w:rsidR="00C40D9B" w:rsidRPr="00E66948" w:rsidRDefault="00C40D9B" w:rsidP="007A462C">
            <w:pPr>
              <w:spacing w:line="240" w:lineRule="auto"/>
              <w:rPr>
                <w:rFonts w:ascii="Times New Roman" w:hAnsi="Times New Roman"/>
                <w:sz w:val="20"/>
                <w:szCs w:val="20"/>
              </w:rPr>
            </w:pPr>
            <w:r w:rsidRPr="00E66948">
              <w:rPr>
                <w:rFonts w:ascii="Times New Roman" w:hAnsi="Times New Roman"/>
                <w:sz w:val="20"/>
                <w:szCs w:val="20"/>
              </w:rPr>
              <w:t>4.9</w:t>
            </w:r>
          </w:p>
        </w:tc>
        <w:tc>
          <w:tcPr>
            <w:tcW w:w="6379" w:type="dxa"/>
            <w:shd w:val="clear" w:color="auto" w:fill="auto"/>
            <w:vAlign w:val="center"/>
          </w:tcPr>
          <w:p w:rsidR="00C40D9B" w:rsidRPr="00E66948" w:rsidRDefault="00C40D9B" w:rsidP="007A462C">
            <w:pPr>
              <w:spacing w:line="240" w:lineRule="auto"/>
              <w:jc w:val="both"/>
              <w:rPr>
                <w:rFonts w:ascii="Times New Roman" w:hAnsi="Times New Roman"/>
                <w:sz w:val="20"/>
                <w:szCs w:val="20"/>
              </w:rPr>
            </w:pPr>
            <w:r w:rsidRPr="00E66948">
              <w:rPr>
                <w:rFonts w:ascii="Times New Roman" w:hAnsi="Times New Roman"/>
                <w:sz w:val="20"/>
                <w:szCs w:val="20"/>
              </w:rPr>
              <w:t>4.9 - </w:t>
            </w:r>
            <w:r w:rsidRPr="002832CD">
              <w:rPr>
                <w:rFonts w:ascii="Times New Roman" w:hAnsi="Times New Roman"/>
                <w:sz w:val="20"/>
                <w:szCs w:val="20"/>
              </w:rPr>
              <w:t>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r>
      <w:tr w:rsidR="00C40D9B" w:rsidRPr="00E66948" w:rsidTr="007A462C">
        <w:tc>
          <w:tcPr>
            <w:tcW w:w="567" w:type="dxa"/>
            <w:shd w:val="clear" w:color="auto" w:fill="auto"/>
            <w:vAlign w:val="center"/>
          </w:tcPr>
          <w:p w:rsidR="00C40D9B" w:rsidRDefault="00C40D9B" w:rsidP="007A462C">
            <w:pPr>
              <w:spacing w:line="240" w:lineRule="auto"/>
              <w:rPr>
                <w:rFonts w:ascii="Times New Roman" w:hAnsi="Times New Roman"/>
                <w:sz w:val="20"/>
                <w:szCs w:val="20"/>
              </w:rPr>
            </w:pPr>
            <w:r>
              <w:rPr>
                <w:rFonts w:ascii="Times New Roman" w:hAnsi="Times New Roman"/>
                <w:sz w:val="20"/>
                <w:szCs w:val="20"/>
              </w:rPr>
              <w:t>28</w:t>
            </w:r>
          </w:p>
        </w:tc>
        <w:tc>
          <w:tcPr>
            <w:tcW w:w="2127" w:type="dxa"/>
            <w:shd w:val="clear" w:color="auto" w:fill="auto"/>
            <w:vAlign w:val="center"/>
          </w:tcPr>
          <w:p w:rsidR="00C40D9B" w:rsidRPr="00516AF0" w:rsidRDefault="00C40D9B" w:rsidP="007A462C">
            <w:pPr>
              <w:spacing w:line="240" w:lineRule="auto"/>
              <w:rPr>
                <w:rFonts w:ascii="Times New Roman" w:hAnsi="Times New Roman"/>
                <w:sz w:val="20"/>
                <w:szCs w:val="20"/>
              </w:rPr>
            </w:pPr>
            <w:r w:rsidRPr="00516AF0">
              <w:rPr>
                <w:rFonts w:ascii="Times New Roman" w:hAnsi="Times New Roman"/>
                <w:sz w:val="20"/>
                <w:szCs w:val="20"/>
              </w:rPr>
              <w:t>Обслуживание жилой застройки</w:t>
            </w:r>
          </w:p>
        </w:tc>
        <w:tc>
          <w:tcPr>
            <w:tcW w:w="708" w:type="dxa"/>
            <w:shd w:val="clear" w:color="auto" w:fill="auto"/>
            <w:vAlign w:val="center"/>
          </w:tcPr>
          <w:p w:rsidR="00C40D9B" w:rsidRPr="00516AF0" w:rsidRDefault="00C40D9B" w:rsidP="007A462C">
            <w:pPr>
              <w:spacing w:line="240" w:lineRule="auto"/>
              <w:rPr>
                <w:rFonts w:ascii="Times New Roman" w:hAnsi="Times New Roman"/>
                <w:sz w:val="20"/>
                <w:szCs w:val="20"/>
              </w:rPr>
            </w:pPr>
            <w:r w:rsidRPr="00516AF0">
              <w:rPr>
                <w:rFonts w:ascii="Times New Roman" w:hAnsi="Times New Roman"/>
                <w:sz w:val="20"/>
                <w:szCs w:val="20"/>
              </w:rPr>
              <w:t>2.7</w:t>
            </w:r>
          </w:p>
        </w:tc>
        <w:tc>
          <w:tcPr>
            <w:tcW w:w="6379" w:type="dxa"/>
            <w:shd w:val="clear" w:color="auto" w:fill="auto"/>
          </w:tcPr>
          <w:p w:rsidR="00C40D9B" w:rsidRPr="00516AF0" w:rsidRDefault="00C40D9B" w:rsidP="007A462C">
            <w:pPr>
              <w:widowControl w:val="0"/>
              <w:spacing w:line="240" w:lineRule="auto"/>
              <w:jc w:val="both"/>
              <w:rPr>
                <w:rFonts w:ascii="Times New Roman" w:hAnsi="Times New Roman"/>
                <w:sz w:val="20"/>
                <w:szCs w:val="20"/>
              </w:rPr>
            </w:pPr>
            <w:r w:rsidRPr="00516AF0">
              <w:rPr>
                <w:rFonts w:ascii="Times New Roman" w:hAnsi="Times New Roman"/>
                <w:sz w:val="20"/>
                <w:szCs w:val="20"/>
              </w:rPr>
              <w:t>2.7</w:t>
            </w:r>
            <w:r>
              <w:rPr>
                <w:rFonts w:ascii="Times New Roman" w:hAnsi="Times New Roman"/>
                <w:sz w:val="20"/>
                <w:szCs w:val="20"/>
              </w:rPr>
              <w:t> </w:t>
            </w:r>
            <w:r w:rsidRPr="00516AF0">
              <w:rPr>
                <w:rFonts w:ascii="Times New Roman" w:hAnsi="Times New Roman"/>
                <w:sz w:val="20"/>
                <w:szCs w:val="20"/>
              </w:rPr>
              <w:t>-</w:t>
            </w:r>
            <w:r>
              <w:rPr>
                <w:rFonts w:ascii="Times New Roman" w:hAnsi="Times New Roman"/>
                <w:sz w:val="20"/>
                <w:szCs w:val="20"/>
              </w:rPr>
              <w:t> </w:t>
            </w:r>
            <w:r w:rsidRPr="00840CC0">
              <w:rPr>
                <w:rFonts w:ascii="Times New Roman" w:hAnsi="Times New Roman"/>
                <w:sz w:val="20"/>
                <w:szCs w:val="20"/>
              </w:rPr>
              <w:t>Размещение объектов капитального строительства, размещение которых предусмотрено видами разрешенного использования с кодами 3.1, 3.2, 3.3, 3.4, 3.4.1, 3.5.1, 3.6, 3.7, 3.10.1, 4.1, 4.3, 4.4, 4.6, 4.7, 4.9,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bl>
    <w:p w:rsidR="00C40D9B" w:rsidRDefault="00C40D9B" w:rsidP="00C40D9B">
      <w:pPr>
        <w:spacing w:line="240" w:lineRule="auto"/>
        <w:ind w:firstLine="709"/>
        <w:jc w:val="both"/>
        <w:rPr>
          <w:rFonts w:ascii="Times New Roman" w:hAnsi="Times New Roman"/>
          <w:sz w:val="20"/>
          <w:szCs w:val="20"/>
        </w:rPr>
      </w:pPr>
    </w:p>
    <w:p w:rsidR="00C40D9B" w:rsidRDefault="00C40D9B" w:rsidP="00C40D9B">
      <w:pPr>
        <w:pStyle w:val="ConsNormal"/>
        <w:ind w:firstLine="567"/>
        <w:jc w:val="both"/>
        <w:rPr>
          <w:rFonts w:ascii="Times New Roman" w:hAnsi="Times New Roman"/>
          <w:b/>
        </w:rPr>
      </w:pPr>
      <w:r>
        <w:rPr>
          <w:rFonts w:ascii="Times New Roman" w:hAnsi="Times New Roman"/>
        </w:rPr>
        <w:t xml:space="preserve">** - </w:t>
      </w:r>
      <w:r w:rsidRPr="0047708F">
        <w:rPr>
          <w:rFonts w:ascii="Times New Roman" w:hAnsi="Times New Roman"/>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6C154D">
        <w:rPr>
          <w:rFonts w:ascii="Times New Roman" w:hAnsi="Times New Roman"/>
          <w:b/>
        </w:rPr>
        <w:t xml:space="preserve"> установлены статьёй 10.</w:t>
      </w:r>
      <w:r>
        <w:rPr>
          <w:rFonts w:ascii="Times New Roman" w:hAnsi="Times New Roman"/>
          <w:b/>
        </w:rPr>
        <w:t>2 настоящих Правил</w:t>
      </w:r>
      <w:r w:rsidRPr="006C154D">
        <w:rPr>
          <w:rFonts w:ascii="Times New Roman" w:hAnsi="Times New Roman"/>
          <w:b/>
        </w:rPr>
        <w:t>.</w:t>
      </w:r>
    </w:p>
    <w:p w:rsidR="00C40D9B" w:rsidRPr="0047708F" w:rsidRDefault="00C40D9B" w:rsidP="00C40D9B">
      <w:pPr>
        <w:pStyle w:val="ConsNormal"/>
        <w:ind w:firstLine="540"/>
        <w:jc w:val="both"/>
        <w:rPr>
          <w:rFonts w:ascii="Times New Roman" w:hAnsi="Times New Roman"/>
          <w:b/>
        </w:rPr>
      </w:pPr>
      <w:r w:rsidRPr="0047708F">
        <w:rPr>
          <w:rFonts w:ascii="Times New Roman" w:hAnsi="Times New Roman"/>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C40D9B" w:rsidRDefault="00C40D9B" w:rsidP="00C40D9B">
      <w:pPr>
        <w:widowControl w:val="0"/>
        <w:autoSpaceDE w:val="0"/>
        <w:autoSpaceDN w:val="0"/>
        <w:adjustRightInd w:val="0"/>
        <w:spacing w:line="240" w:lineRule="auto"/>
        <w:ind w:firstLine="709"/>
        <w:jc w:val="both"/>
        <w:rPr>
          <w:rFonts w:ascii="Times New Roman" w:hAnsi="Times New Roman"/>
          <w:sz w:val="24"/>
          <w:szCs w:val="24"/>
        </w:rPr>
      </w:pPr>
      <w:r w:rsidRPr="008C52E5">
        <w:rPr>
          <w:rFonts w:ascii="Times New Roman" w:hAnsi="Times New Roman"/>
          <w:sz w:val="24"/>
          <w:szCs w:val="24"/>
        </w:rPr>
        <w:t>Многофункциональная застройка</w:t>
      </w:r>
      <w:r>
        <w:rPr>
          <w:rFonts w:ascii="Times New Roman" w:hAnsi="Times New Roman"/>
          <w:sz w:val="24"/>
          <w:szCs w:val="24"/>
        </w:rPr>
        <w:t>.</w:t>
      </w:r>
      <w:r w:rsidRPr="004F19E4">
        <w:rPr>
          <w:rFonts w:ascii="Times New Roman" w:hAnsi="Times New Roman"/>
          <w:sz w:val="24"/>
          <w:szCs w:val="24"/>
        </w:rPr>
        <w:t xml:space="preserve"> </w:t>
      </w:r>
      <w:r w:rsidRPr="00F92B23">
        <w:rPr>
          <w:rFonts w:ascii="Times New Roman" w:eastAsia="TimesNewRoman" w:hAnsi="Times New Roman"/>
          <w:sz w:val="24"/>
          <w:szCs w:val="24"/>
          <w:lang w:eastAsia="ru-RU"/>
        </w:rPr>
        <w:t>Многофункциональные общественные центры следует размещать только на</w:t>
      </w:r>
      <w:r>
        <w:rPr>
          <w:rFonts w:ascii="Times New Roman" w:eastAsia="TimesNewRoman" w:hAnsi="Times New Roman"/>
          <w:sz w:val="24"/>
          <w:szCs w:val="24"/>
          <w:lang w:eastAsia="ru-RU"/>
        </w:rPr>
        <w:t xml:space="preserve"> </w:t>
      </w:r>
      <w:r w:rsidRPr="00F92B23">
        <w:rPr>
          <w:rFonts w:ascii="Times New Roman" w:eastAsia="TimesNewRoman" w:hAnsi="Times New Roman"/>
          <w:sz w:val="24"/>
          <w:szCs w:val="24"/>
          <w:lang w:eastAsia="ru-RU"/>
        </w:rPr>
        <w:t>земельных участках, непосредственно примыкающих к красным линиям</w:t>
      </w:r>
      <w:r>
        <w:rPr>
          <w:rFonts w:ascii="Times New Roman" w:eastAsia="TimesNewRoman" w:hAnsi="Times New Roman"/>
          <w:sz w:val="24"/>
          <w:szCs w:val="24"/>
          <w:lang w:eastAsia="ru-RU"/>
        </w:rPr>
        <w:t xml:space="preserve"> </w:t>
      </w:r>
      <w:r w:rsidRPr="00F92B23">
        <w:rPr>
          <w:rFonts w:ascii="Times New Roman" w:eastAsia="TimesNewRoman" w:hAnsi="Times New Roman"/>
          <w:sz w:val="24"/>
          <w:szCs w:val="24"/>
          <w:lang w:eastAsia="ru-RU"/>
        </w:rPr>
        <w:t>квартала. При реконструкции в условиях сложившейся застройки допускается</w:t>
      </w:r>
      <w:r>
        <w:rPr>
          <w:rFonts w:ascii="Times New Roman" w:eastAsia="TimesNewRoman" w:hAnsi="Times New Roman"/>
          <w:sz w:val="24"/>
          <w:szCs w:val="24"/>
          <w:lang w:eastAsia="ru-RU"/>
        </w:rPr>
        <w:t xml:space="preserve"> </w:t>
      </w:r>
      <w:r w:rsidRPr="00F92B23">
        <w:rPr>
          <w:rFonts w:ascii="Times New Roman" w:eastAsia="TimesNewRoman" w:hAnsi="Times New Roman"/>
          <w:sz w:val="24"/>
          <w:szCs w:val="24"/>
          <w:lang w:eastAsia="ru-RU"/>
        </w:rPr>
        <w:t>размещение по красной линии.</w:t>
      </w:r>
      <w:r w:rsidRPr="00E42D3D">
        <w:rPr>
          <w:rFonts w:ascii="Times New Roman" w:hAnsi="Times New Roman"/>
          <w:sz w:val="24"/>
          <w:szCs w:val="24"/>
        </w:rPr>
        <w:t xml:space="preserve"> </w:t>
      </w:r>
      <w:r w:rsidRPr="00D3044B">
        <w:rPr>
          <w:rFonts w:ascii="Times New Roman" w:eastAsia="TimesNewRoman" w:hAnsi="Times New Roman"/>
          <w:sz w:val="24"/>
          <w:szCs w:val="24"/>
          <w:lang w:eastAsia="ru-RU"/>
        </w:rPr>
        <w:t>Максимальное количество этажей – 2.</w:t>
      </w:r>
      <w:r w:rsidRPr="00E42D3D">
        <w:rPr>
          <w:rFonts w:ascii="Times New Roman" w:hAnsi="Times New Roman"/>
          <w:sz w:val="24"/>
          <w:szCs w:val="24"/>
        </w:rPr>
        <w:t xml:space="preserve"> Коэффициент застройк</w:t>
      </w:r>
      <w:r>
        <w:rPr>
          <w:rFonts w:ascii="Times New Roman" w:hAnsi="Times New Roman"/>
          <w:sz w:val="24"/>
          <w:szCs w:val="24"/>
        </w:rPr>
        <w:t xml:space="preserve">и – 1,0. </w:t>
      </w:r>
      <w:r w:rsidRPr="00E42D3D">
        <w:rPr>
          <w:rFonts w:ascii="Times New Roman" w:hAnsi="Times New Roman"/>
          <w:sz w:val="24"/>
          <w:szCs w:val="24"/>
        </w:rPr>
        <w:t>Коэффи</w:t>
      </w:r>
      <w:r>
        <w:rPr>
          <w:rFonts w:ascii="Times New Roman" w:hAnsi="Times New Roman"/>
          <w:sz w:val="24"/>
          <w:szCs w:val="24"/>
        </w:rPr>
        <w:t>циент плотности застройки – 3,0.</w:t>
      </w:r>
    </w:p>
    <w:p w:rsidR="00C40D9B" w:rsidRPr="00D3044B" w:rsidRDefault="00C40D9B" w:rsidP="00C40D9B">
      <w:pPr>
        <w:autoSpaceDE w:val="0"/>
        <w:autoSpaceDN w:val="0"/>
        <w:adjustRightInd w:val="0"/>
        <w:spacing w:line="240" w:lineRule="auto"/>
        <w:ind w:firstLine="709"/>
        <w:jc w:val="both"/>
        <w:rPr>
          <w:rFonts w:ascii="Times New Roman" w:eastAsia="TimesNewRoman" w:hAnsi="Times New Roman"/>
          <w:sz w:val="24"/>
          <w:szCs w:val="24"/>
          <w:lang w:eastAsia="ru-RU"/>
        </w:rPr>
      </w:pPr>
      <w:r w:rsidRPr="00D3044B">
        <w:rPr>
          <w:rFonts w:ascii="Times New Roman" w:eastAsia="TimesNewRoman" w:hAnsi="Times New Roman"/>
          <w:sz w:val="24"/>
          <w:szCs w:val="24"/>
          <w:lang w:eastAsia="ru-RU"/>
        </w:rPr>
        <w:t>Здания административного назначения рекомендуется размещать с</w:t>
      </w:r>
      <w:r>
        <w:rPr>
          <w:rFonts w:ascii="Times New Roman" w:eastAsia="TimesNewRoman" w:hAnsi="Times New Roman"/>
          <w:sz w:val="24"/>
          <w:szCs w:val="24"/>
          <w:lang w:eastAsia="ru-RU"/>
        </w:rPr>
        <w:t xml:space="preserve"> </w:t>
      </w:r>
      <w:r w:rsidRPr="00D3044B">
        <w:rPr>
          <w:rFonts w:ascii="Times New Roman" w:eastAsia="TimesNewRoman" w:hAnsi="Times New Roman"/>
          <w:sz w:val="24"/>
          <w:szCs w:val="24"/>
          <w:lang w:eastAsia="ru-RU"/>
        </w:rPr>
        <w:t>минимальным отступом от красной линии 3 м. Расстояние может быть</w:t>
      </w:r>
      <w:r>
        <w:rPr>
          <w:rFonts w:ascii="Times New Roman" w:eastAsia="TimesNewRoman" w:hAnsi="Times New Roman"/>
          <w:sz w:val="24"/>
          <w:szCs w:val="24"/>
          <w:lang w:eastAsia="ru-RU"/>
        </w:rPr>
        <w:t xml:space="preserve"> </w:t>
      </w:r>
      <w:r w:rsidRPr="00D3044B">
        <w:rPr>
          <w:rFonts w:ascii="Times New Roman" w:eastAsia="TimesNewRoman" w:hAnsi="Times New Roman"/>
          <w:sz w:val="24"/>
          <w:szCs w:val="24"/>
          <w:lang w:eastAsia="ru-RU"/>
        </w:rPr>
        <w:t>сокращено при реконструкции сложившейся застройки при условии</w:t>
      </w:r>
      <w:r>
        <w:rPr>
          <w:rFonts w:ascii="Times New Roman" w:eastAsia="TimesNewRoman" w:hAnsi="Times New Roman"/>
          <w:sz w:val="24"/>
          <w:szCs w:val="24"/>
          <w:lang w:eastAsia="ru-RU"/>
        </w:rPr>
        <w:t xml:space="preserve"> </w:t>
      </w:r>
      <w:r w:rsidRPr="00D3044B">
        <w:rPr>
          <w:rFonts w:ascii="Times New Roman" w:eastAsia="TimesNewRoman" w:hAnsi="Times New Roman"/>
          <w:sz w:val="24"/>
          <w:szCs w:val="24"/>
          <w:lang w:eastAsia="ru-RU"/>
        </w:rPr>
        <w:t>согласования с уполномоченным в области архитектуры и градостроительства</w:t>
      </w:r>
      <w:r>
        <w:rPr>
          <w:rFonts w:ascii="Times New Roman" w:eastAsia="TimesNewRoman" w:hAnsi="Times New Roman"/>
          <w:sz w:val="24"/>
          <w:szCs w:val="24"/>
          <w:lang w:eastAsia="ru-RU"/>
        </w:rPr>
        <w:t xml:space="preserve"> </w:t>
      </w:r>
      <w:r w:rsidRPr="00D3044B">
        <w:rPr>
          <w:rFonts w:ascii="Times New Roman" w:eastAsia="TimesNewRoman" w:hAnsi="Times New Roman"/>
          <w:sz w:val="24"/>
          <w:szCs w:val="24"/>
          <w:lang w:eastAsia="ru-RU"/>
        </w:rPr>
        <w:t>органом администрации муниципального образования.</w:t>
      </w:r>
    </w:p>
    <w:p w:rsidR="00C40D9B" w:rsidRDefault="00C40D9B" w:rsidP="00C40D9B">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D3044B">
        <w:rPr>
          <w:rFonts w:ascii="Times New Roman" w:eastAsia="TimesNewRoman" w:hAnsi="Times New Roman"/>
          <w:sz w:val="24"/>
          <w:szCs w:val="24"/>
          <w:lang w:eastAsia="ru-RU"/>
        </w:rPr>
        <w:t>Максимальное количество этажей – 3.</w:t>
      </w:r>
    </w:p>
    <w:p w:rsidR="00C40D9B" w:rsidRPr="00622736" w:rsidRDefault="00C40D9B" w:rsidP="00C40D9B">
      <w:pPr>
        <w:autoSpaceDE w:val="0"/>
        <w:autoSpaceDN w:val="0"/>
        <w:adjustRightInd w:val="0"/>
        <w:spacing w:line="240" w:lineRule="auto"/>
        <w:ind w:firstLine="709"/>
        <w:jc w:val="both"/>
        <w:rPr>
          <w:rFonts w:ascii="Times New Roman" w:eastAsia="TimesNewRoman" w:hAnsi="Times New Roman"/>
          <w:sz w:val="24"/>
          <w:szCs w:val="24"/>
          <w:lang w:eastAsia="ru-RU"/>
        </w:rPr>
      </w:pPr>
      <w:r w:rsidRPr="00622736">
        <w:rPr>
          <w:rFonts w:ascii="Times New Roman" w:eastAsia="TimesNewRoman" w:hAnsi="Times New Roman"/>
          <w:sz w:val="24"/>
          <w:szCs w:val="24"/>
          <w:lang w:eastAsia="ru-RU"/>
        </w:rPr>
        <w:t>Вновь проектируемые объекты среднего специального и профессионального</w:t>
      </w:r>
      <w:r>
        <w:rPr>
          <w:rFonts w:ascii="Times New Roman" w:eastAsia="TimesNewRoman" w:hAnsi="Times New Roman"/>
          <w:sz w:val="24"/>
          <w:szCs w:val="24"/>
          <w:lang w:eastAsia="ru-RU"/>
        </w:rPr>
        <w:t xml:space="preserve"> </w:t>
      </w:r>
      <w:r w:rsidRPr="00622736">
        <w:rPr>
          <w:rFonts w:ascii="Times New Roman" w:eastAsia="TimesNewRoman" w:hAnsi="Times New Roman"/>
          <w:sz w:val="24"/>
          <w:szCs w:val="24"/>
          <w:lang w:eastAsia="ru-RU"/>
        </w:rPr>
        <w:t>образования следует размещать на отдельном участке с отступом от красной</w:t>
      </w:r>
      <w:r>
        <w:rPr>
          <w:rFonts w:ascii="Times New Roman" w:eastAsia="TimesNewRoman" w:hAnsi="Times New Roman"/>
          <w:sz w:val="24"/>
          <w:szCs w:val="24"/>
          <w:lang w:eastAsia="ru-RU"/>
        </w:rPr>
        <w:t xml:space="preserve"> </w:t>
      </w:r>
      <w:r w:rsidRPr="00622736">
        <w:rPr>
          <w:rFonts w:ascii="Times New Roman" w:eastAsia="TimesNewRoman" w:hAnsi="Times New Roman"/>
          <w:sz w:val="24"/>
          <w:szCs w:val="24"/>
          <w:lang w:eastAsia="ru-RU"/>
        </w:rPr>
        <w:t>линии не менее чем на 25 м.</w:t>
      </w:r>
    </w:p>
    <w:p w:rsidR="00C40D9B" w:rsidRDefault="00C40D9B" w:rsidP="00C40D9B">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622736">
        <w:rPr>
          <w:rFonts w:ascii="Times New Roman" w:eastAsia="TimesNewRoman" w:hAnsi="Times New Roman"/>
          <w:sz w:val="24"/>
          <w:szCs w:val="24"/>
          <w:lang w:eastAsia="ru-RU"/>
        </w:rPr>
        <w:t>Максимальное количество этажей – 4.</w:t>
      </w:r>
    </w:p>
    <w:p w:rsidR="00C40D9B" w:rsidRPr="00F40FA2" w:rsidRDefault="00C40D9B" w:rsidP="00C40D9B">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F40FA2">
        <w:rPr>
          <w:rFonts w:ascii="Times New Roman" w:eastAsia="TimesNewRoman" w:hAnsi="Times New Roman"/>
          <w:sz w:val="24"/>
          <w:szCs w:val="24"/>
          <w:lang w:eastAsia="ru-RU"/>
        </w:rPr>
        <w:t>Виды культовых зданий и сооружений принимаются по техническому</w:t>
      </w:r>
      <w:r>
        <w:rPr>
          <w:rFonts w:ascii="Times New Roman" w:eastAsia="TimesNewRoman" w:hAnsi="Times New Roman"/>
          <w:sz w:val="24"/>
          <w:szCs w:val="24"/>
          <w:lang w:eastAsia="ru-RU"/>
        </w:rPr>
        <w:t xml:space="preserve"> </w:t>
      </w:r>
      <w:r w:rsidRPr="00F40FA2">
        <w:rPr>
          <w:rFonts w:ascii="Times New Roman" w:eastAsia="TimesNewRoman" w:hAnsi="Times New Roman"/>
          <w:sz w:val="24"/>
          <w:szCs w:val="24"/>
          <w:lang w:eastAsia="ru-RU"/>
        </w:rPr>
        <w:t>заданию в соответствии с табл. 3 СП 31-103-99</w:t>
      </w:r>
      <w:r>
        <w:rPr>
          <w:rFonts w:ascii="Times New Roman" w:eastAsia="TimesNewRoman" w:hAnsi="Times New Roman"/>
          <w:sz w:val="24"/>
          <w:szCs w:val="24"/>
          <w:lang w:eastAsia="ru-RU"/>
        </w:rPr>
        <w:t>.</w:t>
      </w:r>
      <w:r w:rsidRPr="00F40FA2">
        <w:rPr>
          <w:rFonts w:ascii="Times New Roman" w:eastAsia="TimesNewRoman" w:hAnsi="Times New Roman"/>
          <w:sz w:val="24"/>
          <w:szCs w:val="24"/>
          <w:lang w:eastAsia="ru-RU"/>
        </w:rPr>
        <w:t xml:space="preserve"> Храмы рекомендуется размещать с минимальным отступом от красной</w:t>
      </w:r>
      <w:r>
        <w:rPr>
          <w:rFonts w:ascii="Times New Roman" w:eastAsia="TimesNewRoman" w:hAnsi="Times New Roman"/>
          <w:sz w:val="24"/>
          <w:szCs w:val="24"/>
          <w:lang w:eastAsia="ru-RU"/>
        </w:rPr>
        <w:t xml:space="preserve"> </w:t>
      </w:r>
      <w:r w:rsidRPr="00F40FA2">
        <w:rPr>
          <w:rFonts w:ascii="Times New Roman" w:eastAsia="TimesNewRoman" w:hAnsi="Times New Roman"/>
          <w:sz w:val="24"/>
          <w:szCs w:val="24"/>
          <w:lang w:eastAsia="ru-RU"/>
        </w:rPr>
        <w:t>линии 3 м. Отступ может быть сокращен при реконструкции сложившейся</w:t>
      </w:r>
      <w:r>
        <w:rPr>
          <w:rFonts w:ascii="Times New Roman" w:eastAsia="TimesNewRoman" w:hAnsi="Times New Roman"/>
          <w:sz w:val="24"/>
          <w:szCs w:val="24"/>
          <w:lang w:eastAsia="ru-RU"/>
        </w:rPr>
        <w:t xml:space="preserve"> </w:t>
      </w:r>
      <w:r w:rsidRPr="00F40FA2">
        <w:rPr>
          <w:rFonts w:ascii="Times New Roman" w:eastAsia="TimesNewRoman" w:hAnsi="Times New Roman"/>
          <w:sz w:val="24"/>
          <w:szCs w:val="24"/>
          <w:lang w:eastAsia="ru-RU"/>
        </w:rPr>
        <w:t>застройки при условии согласования с уполномоченным в области</w:t>
      </w:r>
      <w:r>
        <w:rPr>
          <w:rFonts w:ascii="Times New Roman" w:eastAsia="TimesNewRoman" w:hAnsi="Times New Roman"/>
          <w:sz w:val="24"/>
          <w:szCs w:val="24"/>
          <w:lang w:eastAsia="ru-RU"/>
        </w:rPr>
        <w:t xml:space="preserve"> </w:t>
      </w:r>
      <w:r w:rsidRPr="00F40FA2">
        <w:rPr>
          <w:rFonts w:ascii="Times New Roman" w:eastAsia="TimesNewRoman" w:hAnsi="Times New Roman"/>
          <w:sz w:val="24"/>
          <w:szCs w:val="24"/>
          <w:lang w:eastAsia="ru-RU"/>
        </w:rPr>
        <w:t>архитектуры и градостроительства органом администрации муниципального</w:t>
      </w:r>
      <w:r>
        <w:rPr>
          <w:rFonts w:ascii="Times New Roman" w:eastAsia="TimesNewRoman" w:hAnsi="Times New Roman"/>
          <w:sz w:val="24"/>
          <w:szCs w:val="24"/>
          <w:lang w:eastAsia="ru-RU"/>
        </w:rPr>
        <w:t xml:space="preserve"> </w:t>
      </w:r>
      <w:r w:rsidRPr="00F40FA2">
        <w:rPr>
          <w:rFonts w:ascii="Times New Roman" w:eastAsia="TimesNewRoman" w:hAnsi="Times New Roman"/>
          <w:sz w:val="24"/>
          <w:szCs w:val="24"/>
          <w:lang w:eastAsia="ru-RU"/>
        </w:rPr>
        <w:t>образования.</w:t>
      </w:r>
    </w:p>
    <w:p w:rsidR="00C40D9B" w:rsidRDefault="00C40D9B" w:rsidP="00C40D9B">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F40FA2">
        <w:rPr>
          <w:rFonts w:ascii="Times New Roman" w:eastAsia="TimesNewRoman" w:hAnsi="Times New Roman"/>
          <w:sz w:val="24"/>
          <w:szCs w:val="24"/>
          <w:lang w:eastAsia="ru-RU"/>
        </w:rPr>
        <w:t>Максимальное количество этажей – 2.</w:t>
      </w:r>
    </w:p>
    <w:p w:rsidR="00C40D9B" w:rsidRPr="00F40FA2" w:rsidRDefault="00C40D9B" w:rsidP="00C40D9B">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sidRPr="00F40FA2">
        <w:rPr>
          <w:rFonts w:ascii="Times New Roman" w:eastAsia="TimesNewRoman" w:hAnsi="Times New Roman"/>
          <w:sz w:val="24"/>
          <w:szCs w:val="24"/>
          <w:lang w:eastAsia="ru-RU"/>
        </w:rPr>
        <w:t>Высота средней части храма (без барабана и купола) должна, как правило,</w:t>
      </w:r>
      <w:r>
        <w:rPr>
          <w:rFonts w:ascii="Times New Roman" w:eastAsia="TimesNewRoman" w:hAnsi="Times New Roman"/>
          <w:sz w:val="24"/>
          <w:szCs w:val="24"/>
          <w:lang w:eastAsia="ru-RU"/>
        </w:rPr>
        <w:t xml:space="preserve"> </w:t>
      </w:r>
      <w:r w:rsidRPr="00F40FA2">
        <w:rPr>
          <w:rFonts w:ascii="Times New Roman" w:eastAsia="TimesNewRoman" w:hAnsi="Times New Roman"/>
          <w:sz w:val="24"/>
          <w:szCs w:val="24"/>
          <w:lang w:eastAsia="ru-RU"/>
        </w:rPr>
        <w:t>соответствовать ее размерам в плане, что связано с символикой храма, при этом</w:t>
      </w:r>
      <w:r>
        <w:rPr>
          <w:rFonts w:ascii="Times New Roman" w:eastAsia="TimesNewRoman" w:hAnsi="Times New Roman"/>
          <w:sz w:val="24"/>
          <w:szCs w:val="24"/>
          <w:lang w:eastAsia="ru-RU"/>
        </w:rPr>
        <w:t xml:space="preserve"> </w:t>
      </w:r>
      <w:r w:rsidRPr="00F40FA2">
        <w:rPr>
          <w:rFonts w:ascii="Times New Roman" w:eastAsia="TimesNewRoman" w:hAnsi="Times New Roman"/>
          <w:sz w:val="24"/>
          <w:szCs w:val="24"/>
          <w:lang w:eastAsia="ru-RU"/>
        </w:rPr>
        <w:t>притвор и алтарь могут быть меньшей высоты (п. 6.3 СП 31-103-99</w:t>
      </w:r>
      <w:r>
        <w:rPr>
          <w:rFonts w:ascii="Times New Roman" w:eastAsia="TimesNewRoman" w:hAnsi="Times New Roman"/>
          <w:sz w:val="24"/>
          <w:szCs w:val="24"/>
          <w:lang w:eastAsia="ru-RU"/>
        </w:rPr>
        <w:t>)</w:t>
      </w:r>
      <w:r w:rsidRPr="00F40FA2">
        <w:rPr>
          <w:rFonts w:ascii="Times New Roman" w:eastAsia="TimesNewRoman" w:hAnsi="Times New Roman"/>
          <w:sz w:val="24"/>
          <w:szCs w:val="24"/>
          <w:lang w:eastAsia="ru-RU"/>
        </w:rPr>
        <w:t>. Вокруг храма необходимо предусматривать круговой обход шириной 3-5 м</w:t>
      </w:r>
      <w:r>
        <w:rPr>
          <w:rFonts w:ascii="Times New Roman" w:eastAsia="TimesNewRoman" w:hAnsi="Times New Roman"/>
          <w:sz w:val="24"/>
          <w:szCs w:val="24"/>
          <w:lang w:eastAsia="ru-RU"/>
        </w:rPr>
        <w:t xml:space="preserve"> </w:t>
      </w:r>
      <w:r w:rsidRPr="00F40FA2">
        <w:rPr>
          <w:rFonts w:ascii="Times New Roman" w:eastAsia="TimesNewRoman" w:hAnsi="Times New Roman"/>
          <w:sz w:val="24"/>
          <w:szCs w:val="24"/>
          <w:lang w:eastAsia="ru-RU"/>
        </w:rPr>
        <w:t>с площадками шириной 6 м перед боковыми входами в храм и напротив алтаря.</w:t>
      </w:r>
      <w:r>
        <w:rPr>
          <w:rFonts w:ascii="Times New Roman" w:eastAsia="TimesNewRoman" w:hAnsi="Times New Roman"/>
          <w:sz w:val="24"/>
          <w:szCs w:val="24"/>
          <w:lang w:eastAsia="ru-RU"/>
        </w:rPr>
        <w:t xml:space="preserve"> </w:t>
      </w:r>
      <w:r w:rsidRPr="00F40FA2">
        <w:rPr>
          <w:rFonts w:ascii="Times New Roman" w:eastAsia="TimesNewRoman" w:hAnsi="Times New Roman"/>
          <w:sz w:val="24"/>
          <w:szCs w:val="24"/>
          <w:lang w:eastAsia="ru-RU"/>
        </w:rPr>
        <w:t>Перед главным входом следует предусматривать площадь из расчета 0,2 кв. м</w:t>
      </w:r>
      <w:r>
        <w:rPr>
          <w:rFonts w:ascii="Times New Roman" w:eastAsia="TimesNewRoman" w:hAnsi="Times New Roman"/>
          <w:sz w:val="24"/>
          <w:szCs w:val="24"/>
          <w:lang w:eastAsia="ru-RU"/>
        </w:rPr>
        <w:t xml:space="preserve"> </w:t>
      </w:r>
      <w:r w:rsidRPr="00F40FA2">
        <w:rPr>
          <w:rFonts w:ascii="Times New Roman" w:eastAsia="TimesNewRoman" w:hAnsi="Times New Roman"/>
          <w:sz w:val="24"/>
          <w:szCs w:val="24"/>
          <w:lang w:eastAsia="ru-RU"/>
        </w:rPr>
        <w:t>на одно место в храме.</w:t>
      </w:r>
      <w:r>
        <w:rPr>
          <w:rFonts w:ascii="Times New Roman" w:eastAsia="TimesNewRoman" w:hAnsi="Times New Roman"/>
          <w:sz w:val="24"/>
          <w:szCs w:val="24"/>
          <w:lang w:eastAsia="ru-RU"/>
        </w:rPr>
        <w:t xml:space="preserve"> </w:t>
      </w:r>
      <w:r w:rsidRPr="00F40FA2">
        <w:rPr>
          <w:rFonts w:ascii="Times New Roman" w:eastAsia="TimesNewRoman" w:hAnsi="Times New Roman"/>
          <w:sz w:val="24"/>
          <w:szCs w:val="24"/>
          <w:lang w:eastAsia="ru-RU"/>
        </w:rPr>
        <w:t xml:space="preserve"> Главный вход следует размещать со стороны </w:t>
      </w:r>
      <w:r w:rsidRPr="00F40FA2">
        <w:rPr>
          <w:rFonts w:ascii="Times New Roman" w:eastAsia="TimesNewRoman" w:hAnsi="Times New Roman"/>
          <w:sz w:val="24"/>
          <w:szCs w:val="24"/>
          <w:lang w:eastAsia="ru-RU"/>
        </w:rPr>
        <w:lastRenderedPageBreak/>
        <w:t>подходов и остановок</w:t>
      </w:r>
      <w:r>
        <w:rPr>
          <w:rFonts w:ascii="Times New Roman" w:eastAsia="TimesNewRoman" w:hAnsi="Times New Roman"/>
          <w:sz w:val="24"/>
          <w:szCs w:val="24"/>
          <w:lang w:eastAsia="ru-RU"/>
        </w:rPr>
        <w:t xml:space="preserve"> </w:t>
      </w:r>
      <w:r w:rsidRPr="00F40FA2">
        <w:rPr>
          <w:rFonts w:ascii="Times New Roman" w:eastAsia="TimesNewRoman" w:hAnsi="Times New Roman"/>
          <w:sz w:val="24"/>
          <w:szCs w:val="24"/>
          <w:lang w:eastAsia="ru-RU"/>
        </w:rPr>
        <w:t>транспорта с ориентацией на вход в храм (п.5.18 СП 31-103-99). Озеленение не менее 15 % площади участка (п. 5.20 СП 31-103-99). Площадки для отдыха прихожан 15-20 м</w:t>
      </w:r>
      <w:r w:rsidRPr="00237E36">
        <w:rPr>
          <w:rFonts w:ascii="Times New Roman" w:eastAsia="TimesNewRoman" w:hAnsi="Times New Roman"/>
          <w:sz w:val="24"/>
          <w:szCs w:val="24"/>
          <w:vertAlign w:val="superscript"/>
          <w:lang w:eastAsia="ru-RU"/>
        </w:rPr>
        <w:t>2</w:t>
      </w:r>
      <w:r w:rsidRPr="00F40FA2">
        <w:rPr>
          <w:rFonts w:ascii="Times New Roman" w:eastAsia="TimesNewRoman" w:hAnsi="Times New Roman"/>
          <w:sz w:val="24"/>
          <w:szCs w:val="24"/>
          <w:lang w:eastAsia="ru-RU"/>
        </w:rPr>
        <w:t xml:space="preserve"> (площадь может быть уменьшена</w:t>
      </w:r>
      <w:r>
        <w:rPr>
          <w:rFonts w:ascii="Times New Roman" w:eastAsia="TimesNewRoman" w:hAnsi="Times New Roman"/>
          <w:sz w:val="24"/>
          <w:szCs w:val="24"/>
          <w:lang w:eastAsia="ru-RU"/>
        </w:rPr>
        <w:t xml:space="preserve"> </w:t>
      </w:r>
      <w:r w:rsidRPr="00F40FA2">
        <w:rPr>
          <w:rFonts w:ascii="Times New Roman" w:eastAsia="TimesNewRoman" w:hAnsi="Times New Roman"/>
          <w:sz w:val="24"/>
          <w:szCs w:val="24"/>
          <w:lang w:eastAsia="ru-RU"/>
        </w:rPr>
        <w:t>на 25% по местным условиям)</w:t>
      </w:r>
      <w:r>
        <w:rPr>
          <w:rFonts w:ascii="Times New Roman" w:eastAsia="TimesNewRoman" w:hAnsi="Times New Roman"/>
          <w:sz w:val="24"/>
          <w:szCs w:val="24"/>
          <w:lang w:eastAsia="ru-RU"/>
        </w:rPr>
        <w:t>.</w:t>
      </w:r>
    </w:p>
    <w:p w:rsidR="00C40D9B" w:rsidRDefault="00C40D9B" w:rsidP="00C40D9B">
      <w:pPr>
        <w:spacing w:line="240" w:lineRule="auto"/>
        <w:ind w:firstLine="709"/>
        <w:jc w:val="both"/>
        <w:rPr>
          <w:rFonts w:ascii="Times New Roman" w:eastAsia="Times New Roman" w:hAnsi="Times New Roman"/>
          <w:sz w:val="24"/>
          <w:szCs w:val="24"/>
          <w:lang w:eastAsia="ru-RU"/>
        </w:rPr>
      </w:pPr>
      <w:r w:rsidRPr="008C52E5">
        <w:rPr>
          <w:rFonts w:ascii="Times New Roman" w:hAnsi="Times New Roman"/>
          <w:sz w:val="24"/>
          <w:szCs w:val="24"/>
        </w:rPr>
        <w:t>Специализированная общественная застройка</w:t>
      </w:r>
      <w:r>
        <w:rPr>
          <w:rFonts w:ascii="Times New Roman" w:hAnsi="Times New Roman"/>
          <w:sz w:val="24"/>
          <w:szCs w:val="24"/>
        </w:rPr>
        <w:t>.</w:t>
      </w:r>
      <w:r w:rsidRPr="00D10E6E">
        <w:rPr>
          <w:rFonts w:ascii="Times New Roman" w:hAnsi="Times New Roman"/>
          <w:sz w:val="24"/>
          <w:szCs w:val="24"/>
        </w:rPr>
        <w:t xml:space="preserve"> </w:t>
      </w:r>
      <w:r>
        <w:rPr>
          <w:rFonts w:ascii="Times New Roman" w:hAnsi="Times New Roman"/>
          <w:sz w:val="24"/>
          <w:szCs w:val="24"/>
        </w:rPr>
        <w:t xml:space="preserve">Коэффициент застройки – 0,8. </w:t>
      </w:r>
      <w:r w:rsidRPr="00E42D3D">
        <w:rPr>
          <w:rFonts w:ascii="Times New Roman" w:hAnsi="Times New Roman"/>
          <w:sz w:val="24"/>
          <w:szCs w:val="24"/>
        </w:rPr>
        <w:t>Коэффициент плотности застройки – 2,4</w:t>
      </w:r>
      <w:r>
        <w:rPr>
          <w:rFonts w:ascii="Times New Roman" w:hAnsi="Times New Roman"/>
          <w:sz w:val="24"/>
          <w:szCs w:val="24"/>
        </w:rPr>
        <w:t>.</w:t>
      </w:r>
    </w:p>
    <w:p w:rsidR="00C40D9B" w:rsidRDefault="00C40D9B" w:rsidP="00C40D9B">
      <w:pPr>
        <w:pStyle w:val="a5"/>
        <w:widowControl w:val="0"/>
        <w:spacing w:after="0" w:line="240" w:lineRule="auto"/>
        <w:ind w:left="0" w:firstLine="709"/>
        <w:jc w:val="both"/>
        <w:rPr>
          <w:rFonts w:ascii="Times New Roman" w:eastAsia="Times New Roman" w:hAnsi="Times New Roman"/>
          <w:sz w:val="24"/>
          <w:szCs w:val="24"/>
          <w:lang w:eastAsia="ru-RU"/>
        </w:rPr>
      </w:pPr>
      <w:r w:rsidRPr="00E42D3D">
        <w:rPr>
          <w:rFonts w:ascii="Times New Roman" w:hAnsi="Times New Roman"/>
          <w:sz w:val="24"/>
          <w:szCs w:val="24"/>
        </w:rPr>
        <w:t>Организации и учреждения управления, объект</w:t>
      </w:r>
      <w:r>
        <w:rPr>
          <w:rFonts w:ascii="Times New Roman" w:hAnsi="Times New Roman"/>
          <w:sz w:val="24"/>
          <w:szCs w:val="24"/>
        </w:rPr>
        <w:t>.</w:t>
      </w:r>
      <w:r w:rsidRPr="00D10E6E">
        <w:rPr>
          <w:rFonts w:ascii="Times New Roman" w:hAnsi="Times New Roman"/>
          <w:sz w:val="24"/>
          <w:szCs w:val="24"/>
        </w:rPr>
        <w:t xml:space="preserve"> </w:t>
      </w:r>
      <w:r w:rsidRPr="00E42D3D">
        <w:rPr>
          <w:rFonts w:ascii="Times New Roman" w:hAnsi="Times New Roman"/>
          <w:sz w:val="24"/>
          <w:szCs w:val="24"/>
        </w:rPr>
        <w:t xml:space="preserve">Минимальный размер земельного участка для поселковых и сельских органов власти: </w:t>
      </w:r>
      <w:smartTag w:uri="urn:schemas-microsoft-com:office:smarttags" w:element="metricconverter">
        <w:smartTagPr>
          <w:attr w:name="ProductID" w:val="40 м2"/>
        </w:smartTagPr>
        <w:r w:rsidRPr="00E42D3D">
          <w:rPr>
            <w:rFonts w:ascii="Times New Roman" w:hAnsi="Times New Roman"/>
            <w:sz w:val="24"/>
            <w:szCs w:val="24"/>
          </w:rPr>
          <w:t>40 м</w:t>
        </w:r>
        <w:r w:rsidRPr="00E42D3D">
          <w:rPr>
            <w:rFonts w:ascii="Times New Roman" w:hAnsi="Times New Roman"/>
            <w:sz w:val="24"/>
            <w:szCs w:val="24"/>
            <w:vertAlign w:val="superscript"/>
          </w:rPr>
          <w:t>2</w:t>
        </w:r>
      </w:smartTag>
      <w:r w:rsidRPr="00E42D3D">
        <w:rPr>
          <w:rFonts w:ascii="Times New Roman" w:hAnsi="Times New Roman"/>
          <w:sz w:val="24"/>
          <w:szCs w:val="24"/>
          <w:vertAlign w:val="superscript"/>
        </w:rPr>
        <w:t xml:space="preserve"> </w:t>
      </w:r>
      <w:r w:rsidRPr="00E42D3D">
        <w:rPr>
          <w:rFonts w:ascii="Times New Roman" w:hAnsi="Times New Roman"/>
          <w:sz w:val="24"/>
          <w:szCs w:val="24"/>
        </w:rPr>
        <w:t xml:space="preserve"> на 1 сотрудника при этажности 2-3.</w:t>
      </w:r>
    </w:p>
    <w:p w:rsidR="00C40D9B" w:rsidRDefault="00C40D9B" w:rsidP="00C40D9B">
      <w:pPr>
        <w:spacing w:line="240" w:lineRule="auto"/>
        <w:ind w:firstLine="709"/>
        <w:jc w:val="both"/>
        <w:rPr>
          <w:rFonts w:ascii="Times New Roman" w:eastAsia="Times New Roman" w:hAnsi="Times New Roman"/>
          <w:sz w:val="24"/>
          <w:szCs w:val="24"/>
          <w:lang w:eastAsia="ru-RU"/>
        </w:rPr>
      </w:pPr>
      <w:r w:rsidRPr="00E42D3D">
        <w:rPr>
          <w:rFonts w:ascii="Times New Roman" w:hAnsi="Times New Roman"/>
          <w:sz w:val="24"/>
          <w:szCs w:val="24"/>
        </w:rPr>
        <w:t>Объекты торговли (торговые центры, торгово-развлекательные центры (комплексы)</w:t>
      </w:r>
      <w:r>
        <w:rPr>
          <w:rFonts w:ascii="Times New Roman" w:hAnsi="Times New Roman"/>
          <w:sz w:val="24"/>
          <w:szCs w:val="24"/>
        </w:rPr>
        <w:t>.</w:t>
      </w:r>
      <w:r w:rsidRPr="00D10E6E">
        <w:rPr>
          <w:rFonts w:ascii="Times New Roman" w:hAnsi="Times New Roman"/>
          <w:sz w:val="24"/>
          <w:szCs w:val="24"/>
        </w:rPr>
        <w:t xml:space="preserve"> </w:t>
      </w:r>
      <w:r w:rsidRPr="00E42D3D">
        <w:rPr>
          <w:rFonts w:ascii="Times New Roman" w:hAnsi="Times New Roman"/>
          <w:sz w:val="24"/>
          <w:szCs w:val="24"/>
        </w:rPr>
        <w:t>Минимальный размер земельного участка: число жителей, тыс. чел.: до 1……0,1 га;</w:t>
      </w:r>
      <w:r>
        <w:rPr>
          <w:rFonts w:ascii="Times New Roman" w:hAnsi="Times New Roman"/>
          <w:sz w:val="24"/>
          <w:szCs w:val="24"/>
        </w:rPr>
        <w:t xml:space="preserve"> </w:t>
      </w:r>
      <w:r w:rsidRPr="00E42D3D">
        <w:rPr>
          <w:rFonts w:ascii="Times New Roman" w:hAnsi="Times New Roman"/>
          <w:sz w:val="24"/>
          <w:szCs w:val="24"/>
        </w:rPr>
        <w:t>свыше 1 до 3…….0,4 га;</w:t>
      </w:r>
      <w:r>
        <w:rPr>
          <w:rFonts w:ascii="Times New Roman" w:hAnsi="Times New Roman"/>
          <w:sz w:val="24"/>
          <w:szCs w:val="24"/>
        </w:rPr>
        <w:t xml:space="preserve"> </w:t>
      </w:r>
      <w:r w:rsidRPr="00E42D3D">
        <w:rPr>
          <w:rFonts w:ascii="Times New Roman" w:hAnsi="Times New Roman"/>
          <w:sz w:val="24"/>
          <w:szCs w:val="24"/>
        </w:rPr>
        <w:t>от 3 до 4 ……0,6 га.</w:t>
      </w:r>
    </w:p>
    <w:p w:rsidR="00C40D9B" w:rsidRDefault="00C40D9B" w:rsidP="00C40D9B">
      <w:pPr>
        <w:spacing w:line="240" w:lineRule="auto"/>
        <w:ind w:firstLine="709"/>
        <w:jc w:val="both"/>
        <w:rPr>
          <w:rFonts w:ascii="Times New Roman" w:hAnsi="Times New Roman"/>
          <w:sz w:val="24"/>
          <w:szCs w:val="24"/>
        </w:rPr>
      </w:pPr>
      <w:r w:rsidRPr="00E42D3D">
        <w:rPr>
          <w:rFonts w:ascii="Times New Roman" w:hAnsi="Times New Roman"/>
          <w:sz w:val="24"/>
          <w:szCs w:val="24"/>
        </w:rPr>
        <w:t>Магазины</w:t>
      </w:r>
      <w:r>
        <w:rPr>
          <w:rFonts w:ascii="Times New Roman" w:hAnsi="Times New Roman"/>
          <w:sz w:val="24"/>
          <w:szCs w:val="24"/>
        </w:rPr>
        <w:t>.</w:t>
      </w:r>
      <w:r w:rsidRPr="00D10E6E">
        <w:rPr>
          <w:rFonts w:ascii="Times New Roman" w:hAnsi="Times New Roman"/>
          <w:sz w:val="24"/>
          <w:szCs w:val="24"/>
        </w:rPr>
        <w:t xml:space="preserve"> </w:t>
      </w:r>
      <w:r w:rsidRPr="00E42D3D">
        <w:rPr>
          <w:rFonts w:ascii="Times New Roman" w:hAnsi="Times New Roman"/>
          <w:sz w:val="24"/>
          <w:szCs w:val="24"/>
        </w:rPr>
        <w:t>Минимальный размер земельного участка для предприятий торговли, м</w:t>
      </w:r>
      <w:r w:rsidRPr="00E42D3D">
        <w:rPr>
          <w:rFonts w:ascii="Times New Roman" w:hAnsi="Times New Roman"/>
          <w:sz w:val="24"/>
          <w:szCs w:val="24"/>
          <w:vertAlign w:val="superscript"/>
        </w:rPr>
        <w:t xml:space="preserve">2 </w:t>
      </w:r>
      <w:r w:rsidRPr="00E42D3D">
        <w:rPr>
          <w:rFonts w:ascii="Times New Roman" w:hAnsi="Times New Roman"/>
          <w:sz w:val="24"/>
          <w:szCs w:val="24"/>
        </w:rPr>
        <w:t>торговой площади:</w:t>
      </w:r>
      <w:r>
        <w:rPr>
          <w:rFonts w:ascii="Times New Roman" w:hAnsi="Times New Roman"/>
          <w:sz w:val="24"/>
          <w:szCs w:val="24"/>
        </w:rPr>
        <w:t xml:space="preserve"> д</w:t>
      </w:r>
      <w:r w:rsidRPr="00E42D3D">
        <w:rPr>
          <w:rFonts w:ascii="Times New Roman" w:hAnsi="Times New Roman"/>
          <w:sz w:val="24"/>
          <w:szCs w:val="24"/>
        </w:rPr>
        <w:t xml:space="preserve">о 250 ……0,08 га на </w:t>
      </w:r>
      <w:smartTag w:uri="urn:schemas-microsoft-com:office:smarttags" w:element="metricconverter">
        <w:smartTagPr>
          <w:attr w:name="ProductID" w:val="100 м2"/>
        </w:smartTagPr>
        <w:r w:rsidRPr="00E42D3D">
          <w:rPr>
            <w:rFonts w:ascii="Times New Roman" w:hAnsi="Times New Roman"/>
            <w:sz w:val="24"/>
            <w:szCs w:val="24"/>
          </w:rPr>
          <w:t>100 м</w:t>
        </w:r>
        <w:r w:rsidRPr="00E42D3D">
          <w:rPr>
            <w:rFonts w:ascii="Times New Roman" w:hAnsi="Times New Roman"/>
            <w:sz w:val="24"/>
            <w:szCs w:val="24"/>
            <w:vertAlign w:val="superscript"/>
          </w:rPr>
          <w:t>2</w:t>
        </w:r>
      </w:smartTag>
      <w:r w:rsidRPr="00E42D3D">
        <w:rPr>
          <w:rFonts w:ascii="Times New Roman" w:hAnsi="Times New Roman"/>
          <w:sz w:val="24"/>
          <w:szCs w:val="24"/>
          <w:vertAlign w:val="superscript"/>
        </w:rPr>
        <w:t xml:space="preserve"> </w:t>
      </w:r>
      <w:r w:rsidRPr="00E42D3D">
        <w:rPr>
          <w:rFonts w:ascii="Times New Roman" w:hAnsi="Times New Roman"/>
          <w:sz w:val="24"/>
          <w:szCs w:val="24"/>
        </w:rPr>
        <w:t>торговой площади</w:t>
      </w:r>
      <w:r>
        <w:rPr>
          <w:rFonts w:ascii="Times New Roman" w:hAnsi="Times New Roman"/>
          <w:sz w:val="24"/>
          <w:szCs w:val="24"/>
        </w:rPr>
        <w:t xml:space="preserve">, </w:t>
      </w:r>
      <w:r w:rsidRPr="00E42D3D">
        <w:rPr>
          <w:rFonts w:ascii="Times New Roman" w:hAnsi="Times New Roman"/>
          <w:sz w:val="24"/>
          <w:szCs w:val="24"/>
        </w:rPr>
        <w:t xml:space="preserve">св. 250 до 650 ……0,06 га на </w:t>
      </w:r>
      <w:smartTag w:uri="urn:schemas-microsoft-com:office:smarttags" w:element="metricconverter">
        <w:smartTagPr>
          <w:attr w:name="ProductID" w:val="100 м2"/>
        </w:smartTagPr>
        <w:r w:rsidRPr="00E42D3D">
          <w:rPr>
            <w:rFonts w:ascii="Times New Roman" w:hAnsi="Times New Roman"/>
            <w:sz w:val="24"/>
            <w:szCs w:val="24"/>
          </w:rPr>
          <w:t>100 м</w:t>
        </w:r>
        <w:r w:rsidRPr="00E42D3D">
          <w:rPr>
            <w:rFonts w:ascii="Times New Roman" w:hAnsi="Times New Roman"/>
            <w:sz w:val="24"/>
            <w:szCs w:val="24"/>
            <w:vertAlign w:val="superscript"/>
          </w:rPr>
          <w:t>2</w:t>
        </w:r>
      </w:smartTag>
      <w:r w:rsidRPr="00E42D3D">
        <w:rPr>
          <w:rFonts w:ascii="Times New Roman" w:hAnsi="Times New Roman"/>
          <w:sz w:val="24"/>
          <w:szCs w:val="24"/>
          <w:vertAlign w:val="superscript"/>
        </w:rPr>
        <w:t xml:space="preserve"> </w:t>
      </w:r>
      <w:r w:rsidRPr="00E42D3D">
        <w:rPr>
          <w:rFonts w:ascii="Times New Roman" w:hAnsi="Times New Roman"/>
          <w:sz w:val="24"/>
          <w:szCs w:val="24"/>
        </w:rPr>
        <w:t>торговой площади.</w:t>
      </w:r>
    </w:p>
    <w:p w:rsidR="00C40D9B" w:rsidRDefault="00C40D9B" w:rsidP="00C40D9B">
      <w:pPr>
        <w:spacing w:line="240" w:lineRule="auto"/>
        <w:ind w:firstLine="709"/>
        <w:jc w:val="both"/>
        <w:rPr>
          <w:rFonts w:ascii="Times New Roman" w:eastAsia="Times New Roman" w:hAnsi="Times New Roman"/>
          <w:sz w:val="24"/>
          <w:szCs w:val="24"/>
          <w:lang w:eastAsia="ru-RU"/>
        </w:rPr>
      </w:pPr>
      <w:r w:rsidRPr="00E42D3D">
        <w:rPr>
          <w:rFonts w:ascii="Times New Roman" w:hAnsi="Times New Roman"/>
          <w:sz w:val="24"/>
          <w:szCs w:val="24"/>
        </w:rPr>
        <w:t>Рынки</w:t>
      </w:r>
      <w:r>
        <w:rPr>
          <w:rFonts w:ascii="Times New Roman" w:hAnsi="Times New Roman"/>
          <w:sz w:val="24"/>
          <w:szCs w:val="24"/>
        </w:rPr>
        <w:t>.</w:t>
      </w:r>
      <w:r w:rsidRPr="00D10E6E">
        <w:rPr>
          <w:rFonts w:ascii="Times New Roman" w:hAnsi="Times New Roman"/>
          <w:sz w:val="24"/>
          <w:szCs w:val="24"/>
        </w:rPr>
        <w:t xml:space="preserve"> </w:t>
      </w:r>
      <w:r w:rsidRPr="00E42D3D">
        <w:rPr>
          <w:rFonts w:ascii="Times New Roman" w:hAnsi="Times New Roman"/>
          <w:sz w:val="24"/>
          <w:szCs w:val="24"/>
        </w:rPr>
        <w:t xml:space="preserve">Минимальный размер земельного участка – 600 </w:t>
      </w:r>
      <w:proofErr w:type="spellStart"/>
      <w:r w:rsidRPr="00E42D3D">
        <w:rPr>
          <w:rFonts w:ascii="Times New Roman" w:hAnsi="Times New Roman"/>
          <w:sz w:val="24"/>
          <w:szCs w:val="24"/>
        </w:rPr>
        <w:t>кв.м</w:t>
      </w:r>
      <w:proofErr w:type="spellEnd"/>
      <w:r w:rsidRPr="00E42D3D">
        <w:rPr>
          <w:rFonts w:ascii="Times New Roman" w:hAnsi="Times New Roman"/>
          <w:sz w:val="24"/>
          <w:szCs w:val="24"/>
        </w:rPr>
        <w:t>.</w:t>
      </w:r>
    </w:p>
    <w:p w:rsidR="00C40D9B" w:rsidRDefault="00C40D9B" w:rsidP="00C40D9B">
      <w:pPr>
        <w:spacing w:line="240" w:lineRule="auto"/>
        <w:jc w:val="both"/>
        <w:rPr>
          <w:rFonts w:ascii="Times New Roman" w:eastAsia="Times New Roman" w:hAnsi="Times New Roman"/>
          <w:sz w:val="24"/>
          <w:szCs w:val="24"/>
          <w:lang w:eastAsia="ru-RU"/>
        </w:rPr>
      </w:pPr>
      <w:r w:rsidRPr="00E42D3D">
        <w:rPr>
          <w:rFonts w:ascii="Times New Roman" w:hAnsi="Times New Roman"/>
          <w:sz w:val="24"/>
          <w:szCs w:val="24"/>
        </w:rPr>
        <w:t>Общественное питание.</w:t>
      </w:r>
      <w:r w:rsidRPr="00D10E6E">
        <w:rPr>
          <w:rFonts w:ascii="Times New Roman" w:hAnsi="Times New Roman"/>
          <w:sz w:val="24"/>
          <w:szCs w:val="24"/>
        </w:rPr>
        <w:t xml:space="preserve"> </w:t>
      </w:r>
      <w:r w:rsidRPr="00E42D3D">
        <w:rPr>
          <w:rFonts w:ascii="Times New Roman" w:hAnsi="Times New Roman"/>
          <w:sz w:val="24"/>
          <w:szCs w:val="24"/>
        </w:rPr>
        <w:t>Минимальный размер земельного участка:</w:t>
      </w:r>
      <w:r>
        <w:rPr>
          <w:rFonts w:ascii="Times New Roman" w:hAnsi="Times New Roman"/>
          <w:sz w:val="24"/>
          <w:szCs w:val="24"/>
        </w:rPr>
        <w:t xml:space="preserve"> </w:t>
      </w:r>
      <w:r w:rsidRPr="00E42D3D">
        <w:rPr>
          <w:rFonts w:ascii="Times New Roman" w:hAnsi="Times New Roman"/>
          <w:sz w:val="24"/>
          <w:szCs w:val="24"/>
        </w:rPr>
        <w:t>при числе мест, га на 100 мест:</w:t>
      </w:r>
      <w:r>
        <w:rPr>
          <w:rFonts w:ascii="Times New Roman" w:hAnsi="Times New Roman"/>
          <w:sz w:val="24"/>
          <w:szCs w:val="24"/>
        </w:rPr>
        <w:t xml:space="preserve"> д</w:t>
      </w:r>
      <w:r w:rsidRPr="00E42D3D">
        <w:rPr>
          <w:rFonts w:ascii="Times New Roman" w:hAnsi="Times New Roman"/>
          <w:sz w:val="24"/>
          <w:szCs w:val="24"/>
        </w:rPr>
        <w:t>о 50 …….0,2; свыше 50 до 150 …….0,15.</w:t>
      </w:r>
    </w:p>
    <w:p w:rsidR="00C40D9B" w:rsidRDefault="00C40D9B" w:rsidP="00C40D9B">
      <w:pPr>
        <w:widowControl w:val="0"/>
        <w:spacing w:line="240" w:lineRule="auto"/>
        <w:ind w:firstLine="709"/>
        <w:jc w:val="both"/>
        <w:rPr>
          <w:rFonts w:ascii="Times New Roman" w:eastAsia="Times New Roman" w:hAnsi="Times New Roman"/>
          <w:sz w:val="24"/>
          <w:szCs w:val="24"/>
          <w:lang w:eastAsia="ru-RU"/>
        </w:rPr>
      </w:pPr>
      <w:r w:rsidRPr="00E42D3D">
        <w:rPr>
          <w:rFonts w:ascii="Times New Roman" w:hAnsi="Times New Roman"/>
          <w:sz w:val="24"/>
          <w:szCs w:val="24"/>
        </w:rPr>
        <w:t>Бытовое обслуживание</w:t>
      </w:r>
      <w:r>
        <w:rPr>
          <w:rFonts w:ascii="Times New Roman" w:hAnsi="Times New Roman"/>
          <w:sz w:val="24"/>
          <w:szCs w:val="24"/>
        </w:rPr>
        <w:t>.</w:t>
      </w:r>
      <w:r w:rsidRPr="00D10E6E">
        <w:rPr>
          <w:rFonts w:ascii="Times New Roman" w:hAnsi="Times New Roman"/>
          <w:sz w:val="24"/>
          <w:szCs w:val="24"/>
        </w:rPr>
        <w:t xml:space="preserve"> </w:t>
      </w:r>
      <w:r w:rsidRPr="00E42D3D">
        <w:rPr>
          <w:rFonts w:ascii="Times New Roman" w:hAnsi="Times New Roman"/>
          <w:sz w:val="24"/>
          <w:szCs w:val="24"/>
        </w:rPr>
        <w:t xml:space="preserve">Минимальный размер земельного участка для предприятий мощностью до 50 рабочих мест - </w:t>
      </w:r>
      <w:smartTag w:uri="urn:schemas-microsoft-com:office:smarttags" w:element="metricconverter">
        <w:smartTagPr>
          <w:attr w:name="ProductID" w:val="0,1 га"/>
        </w:smartTagPr>
        <w:r w:rsidRPr="00E42D3D">
          <w:rPr>
            <w:rFonts w:ascii="Times New Roman" w:hAnsi="Times New Roman"/>
            <w:sz w:val="24"/>
            <w:szCs w:val="24"/>
          </w:rPr>
          <w:t>0,1 га</w:t>
        </w:r>
      </w:smartTag>
      <w:r w:rsidRPr="00E42D3D">
        <w:rPr>
          <w:rFonts w:ascii="Times New Roman" w:hAnsi="Times New Roman"/>
          <w:sz w:val="24"/>
          <w:szCs w:val="24"/>
        </w:rPr>
        <w:t>.</w:t>
      </w:r>
      <w:r>
        <w:rPr>
          <w:rFonts w:ascii="Times New Roman" w:hAnsi="Times New Roman"/>
          <w:sz w:val="24"/>
          <w:szCs w:val="24"/>
        </w:rPr>
        <w:t xml:space="preserve"> </w:t>
      </w:r>
      <w:r w:rsidRPr="00E42D3D">
        <w:rPr>
          <w:rFonts w:ascii="Times New Roman" w:hAnsi="Times New Roman"/>
          <w:sz w:val="24"/>
          <w:szCs w:val="24"/>
        </w:rPr>
        <w:t xml:space="preserve">Минимальный размер земельного участка для бани: </w:t>
      </w:r>
      <w:smartTag w:uri="urn:schemas-microsoft-com:office:smarttags" w:element="metricconverter">
        <w:smartTagPr>
          <w:attr w:name="ProductID" w:val="0,2 га"/>
        </w:smartTagPr>
        <w:r w:rsidRPr="00E42D3D">
          <w:rPr>
            <w:rFonts w:ascii="Times New Roman" w:hAnsi="Times New Roman"/>
            <w:sz w:val="24"/>
            <w:szCs w:val="24"/>
          </w:rPr>
          <w:t>0,2 га</w:t>
        </w:r>
      </w:smartTag>
      <w:r w:rsidRPr="00E42D3D">
        <w:rPr>
          <w:rFonts w:ascii="Times New Roman" w:hAnsi="Times New Roman"/>
          <w:sz w:val="24"/>
          <w:szCs w:val="24"/>
        </w:rPr>
        <w:t xml:space="preserve"> на объект.</w:t>
      </w:r>
    </w:p>
    <w:p w:rsidR="00C40D9B" w:rsidRPr="00375805" w:rsidRDefault="00C40D9B" w:rsidP="00C40D9B">
      <w:pPr>
        <w:pStyle w:val="a5"/>
        <w:widowControl w:val="0"/>
        <w:spacing w:after="0" w:line="240" w:lineRule="auto"/>
        <w:ind w:left="0" w:firstLine="709"/>
        <w:jc w:val="both"/>
        <w:rPr>
          <w:rFonts w:ascii="Times New Roman" w:eastAsia="Times New Roman" w:hAnsi="Times New Roman"/>
          <w:sz w:val="24"/>
          <w:szCs w:val="24"/>
          <w:lang w:eastAsia="ru-RU"/>
        </w:rPr>
      </w:pPr>
      <w:r w:rsidRPr="00E42D3D">
        <w:rPr>
          <w:rFonts w:ascii="Times New Roman" w:hAnsi="Times New Roman"/>
          <w:sz w:val="24"/>
          <w:szCs w:val="24"/>
        </w:rPr>
        <w:t>Гостиничное обслуживание</w:t>
      </w:r>
      <w:r>
        <w:rPr>
          <w:rFonts w:ascii="Times New Roman" w:hAnsi="Times New Roman"/>
          <w:sz w:val="24"/>
          <w:szCs w:val="24"/>
        </w:rPr>
        <w:t>.</w:t>
      </w:r>
      <w:r w:rsidRPr="00375805">
        <w:rPr>
          <w:rFonts w:ascii="Times New Roman" w:hAnsi="Times New Roman"/>
          <w:sz w:val="24"/>
          <w:szCs w:val="24"/>
        </w:rPr>
        <w:t xml:space="preserve"> </w:t>
      </w:r>
      <w:r w:rsidRPr="00E42D3D">
        <w:rPr>
          <w:rFonts w:ascii="Times New Roman" w:hAnsi="Times New Roman"/>
          <w:sz w:val="24"/>
          <w:szCs w:val="24"/>
        </w:rPr>
        <w:t>Минимальный размер земельного участка для гостиницы, на 1 место: от 25 мест - 55 м</w:t>
      </w:r>
      <w:r w:rsidRPr="00E42D3D">
        <w:rPr>
          <w:rFonts w:ascii="Times New Roman" w:hAnsi="Times New Roman"/>
          <w:sz w:val="24"/>
          <w:szCs w:val="24"/>
          <w:vertAlign w:val="superscript"/>
        </w:rPr>
        <w:t>2</w:t>
      </w:r>
      <w:r>
        <w:rPr>
          <w:rFonts w:ascii="Times New Roman" w:hAnsi="Times New Roman"/>
          <w:sz w:val="24"/>
          <w:szCs w:val="24"/>
        </w:rPr>
        <w:t>.</w:t>
      </w:r>
    </w:p>
    <w:p w:rsidR="00C40D9B" w:rsidRDefault="00C40D9B" w:rsidP="00C40D9B">
      <w:pPr>
        <w:pStyle w:val="a5"/>
        <w:widowControl w:val="0"/>
        <w:spacing w:after="0" w:line="240" w:lineRule="auto"/>
        <w:ind w:left="0" w:firstLine="709"/>
        <w:jc w:val="both"/>
        <w:rPr>
          <w:rFonts w:ascii="Times New Roman" w:eastAsia="Times New Roman" w:hAnsi="Times New Roman"/>
          <w:sz w:val="24"/>
          <w:szCs w:val="24"/>
          <w:lang w:eastAsia="ru-RU"/>
        </w:rPr>
      </w:pPr>
      <w:r w:rsidRPr="00E42D3D">
        <w:rPr>
          <w:rFonts w:ascii="Times New Roman" w:hAnsi="Times New Roman"/>
          <w:sz w:val="24"/>
          <w:szCs w:val="24"/>
        </w:rPr>
        <w:t>Спорт. Физкультурно-спортивные сооружения.</w:t>
      </w:r>
      <w:r w:rsidRPr="00375805">
        <w:rPr>
          <w:rFonts w:ascii="Times New Roman" w:hAnsi="Times New Roman"/>
          <w:sz w:val="24"/>
          <w:szCs w:val="24"/>
        </w:rPr>
        <w:t xml:space="preserve"> </w:t>
      </w:r>
      <w:r w:rsidRPr="00E42D3D">
        <w:rPr>
          <w:rFonts w:ascii="Times New Roman" w:hAnsi="Times New Roman"/>
          <w:sz w:val="24"/>
          <w:szCs w:val="24"/>
        </w:rPr>
        <w:t>Минимальный размер земельного участка – 0,7га на 1000 человек.</w:t>
      </w:r>
    </w:p>
    <w:p w:rsidR="00C40D9B" w:rsidRDefault="00C40D9B" w:rsidP="00C40D9B">
      <w:pPr>
        <w:widowControl w:val="0"/>
        <w:spacing w:line="240" w:lineRule="auto"/>
        <w:jc w:val="both"/>
        <w:rPr>
          <w:rFonts w:ascii="Times New Roman" w:eastAsia="Times New Roman" w:hAnsi="Times New Roman"/>
          <w:sz w:val="24"/>
          <w:szCs w:val="24"/>
          <w:lang w:eastAsia="ru-RU"/>
        </w:rPr>
      </w:pPr>
      <w:r w:rsidRPr="00E42D3D">
        <w:rPr>
          <w:rFonts w:ascii="Times New Roman" w:hAnsi="Times New Roman"/>
          <w:sz w:val="24"/>
          <w:szCs w:val="24"/>
        </w:rPr>
        <w:t>Психоневрологические интернаты, место на 1 тыс. чел. (с 18 лет)</w:t>
      </w:r>
      <w:r>
        <w:rPr>
          <w:rFonts w:ascii="Times New Roman" w:hAnsi="Times New Roman"/>
          <w:sz w:val="24"/>
          <w:szCs w:val="24"/>
        </w:rPr>
        <w:t>.</w:t>
      </w:r>
      <w:r w:rsidRPr="00375805">
        <w:rPr>
          <w:rFonts w:ascii="Times New Roman" w:hAnsi="Times New Roman"/>
          <w:sz w:val="24"/>
          <w:szCs w:val="24"/>
        </w:rPr>
        <w:t xml:space="preserve"> </w:t>
      </w:r>
      <w:r w:rsidRPr="00E42D3D">
        <w:rPr>
          <w:rFonts w:ascii="Times New Roman" w:hAnsi="Times New Roman"/>
          <w:sz w:val="24"/>
          <w:szCs w:val="24"/>
        </w:rPr>
        <w:t>Минимальный размер земельного участка при вместимости интернатов, мест:</w:t>
      </w:r>
      <w:r>
        <w:rPr>
          <w:rFonts w:ascii="Times New Roman" w:hAnsi="Times New Roman"/>
          <w:sz w:val="24"/>
          <w:szCs w:val="24"/>
        </w:rPr>
        <w:t xml:space="preserve"> д</w:t>
      </w:r>
      <w:r w:rsidRPr="00E42D3D">
        <w:rPr>
          <w:rFonts w:ascii="Times New Roman" w:hAnsi="Times New Roman"/>
          <w:sz w:val="24"/>
          <w:szCs w:val="24"/>
        </w:rPr>
        <w:t>о 200 …………….125 м</w:t>
      </w:r>
      <w:r w:rsidRPr="00E42D3D">
        <w:rPr>
          <w:rFonts w:ascii="Times New Roman" w:hAnsi="Times New Roman"/>
          <w:sz w:val="24"/>
          <w:szCs w:val="24"/>
          <w:vertAlign w:val="superscript"/>
        </w:rPr>
        <w:t xml:space="preserve">2 </w:t>
      </w:r>
      <w:r w:rsidRPr="00E42D3D">
        <w:rPr>
          <w:rFonts w:ascii="Times New Roman" w:hAnsi="Times New Roman"/>
          <w:sz w:val="24"/>
          <w:szCs w:val="24"/>
        </w:rPr>
        <w:t>на 1 место</w:t>
      </w:r>
      <w:r>
        <w:rPr>
          <w:rFonts w:ascii="Times New Roman" w:hAnsi="Times New Roman"/>
          <w:sz w:val="24"/>
          <w:szCs w:val="24"/>
        </w:rPr>
        <w:t xml:space="preserve">. </w:t>
      </w:r>
      <w:r w:rsidRPr="00E42D3D">
        <w:rPr>
          <w:rFonts w:ascii="Times New Roman" w:hAnsi="Times New Roman"/>
          <w:sz w:val="24"/>
          <w:szCs w:val="24"/>
        </w:rPr>
        <w:t>Св. 200 до 400 ……100 м</w:t>
      </w:r>
      <w:r w:rsidRPr="00E42D3D">
        <w:rPr>
          <w:rFonts w:ascii="Times New Roman" w:hAnsi="Times New Roman"/>
          <w:sz w:val="24"/>
          <w:szCs w:val="24"/>
          <w:vertAlign w:val="superscript"/>
        </w:rPr>
        <w:t>2</w:t>
      </w:r>
      <w:r w:rsidRPr="00E42D3D">
        <w:rPr>
          <w:rFonts w:ascii="Times New Roman" w:hAnsi="Times New Roman"/>
          <w:sz w:val="24"/>
          <w:szCs w:val="24"/>
        </w:rPr>
        <w:t>.</w:t>
      </w:r>
    </w:p>
    <w:p w:rsidR="00C40D9B" w:rsidRDefault="00C40D9B" w:rsidP="00C40D9B">
      <w:pPr>
        <w:pStyle w:val="a5"/>
        <w:widowControl w:val="0"/>
        <w:spacing w:after="0" w:line="240" w:lineRule="auto"/>
        <w:ind w:left="0" w:firstLine="709"/>
        <w:jc w:val="both"/>
        <w:rPr>
          <w:rFonts w:ascii="Times New Roman" w:eastAsia="Times New Roman" w:hAnsi="Times New Roman"/>
          <w:sz w:val="24"/>
          <w:szCs w:val="24"/>
          <w:lang w:eastAsia="ru-RU"/>
        </w:rPr>
      </w:pPr>
      <w:r w:rsidRPr="00E42D3D">
        <w:rPr>
          <w:rFonts w:ascii="Times New Roman" w:hAnsi="Times New Roman"/>
          <w:sz w:val="24"/>
          <w:szCs w:val="24"/>
        </w:rPr>
        <w:t>Отделения связи поселка, сельского поселения для обслуживаемого населения групп:</w:t>
      </w:r>
    </w:p>
    <w:p w:rsidR="00C40D9B" w:rsidRDefault="00C40D9B" w:rsidP="00C40D9B">
      <w:pPr>
        <w:widowControl w:val="0"/>
        <w:spacing w:line="240" w:lineRule="auto"/>
        <w:jc w:val="both"/>
        <w:rPr>
          <w:rFonts w:ascii="Times New Roman" w:eastAsia="Times New Roman" w:hAnsi="Times New Roman"/>
          <w:sz w:val="24"/>
          <w:szCs w:val="24"/>
          <w:lang w:eastAsia="ru-RU"/>
        </w:rPr>
      </w:pPr>
      <w:r w:rsidRPr="00E42D3D">
        <w:rPr>
          <w:rFonts w:ascii="Times New Roman" w:hAnsi="Times New Roman"/>
          <w:sz w:val="24"/>
          <w:szCs w:val="24"/>
        </w:rPr>
        <w:t>Минимальный размер земельного участка</w:t>
      </w:r>
      <w:r>
        <w:rPr>
          <w:rFonts w:ascii="Times New Roman" w:hAnsi="Times New Roman"/>
          <w:sz w:val="24"/>
          <w:szCs w:val="24"/>
        </w:rPr>
        <w:t xml:space="preserve"> </w:t>
      </w:r>
      <w:r w:rsidRPr="00E42D3D">
        <w:rPr>
          <w:rFonts w:ascii="Times New Roman" w:hAnsi="Times New Roman"/>
          <w:sz w:val="24"/>
          <w:szCs w:val="24"/>
        </w:rPr>
        <w:t xml:space="preserve">до 2 </w:t>
      </w:r>
      <w:proofErr w:type="spellStart"/>
      <w:r w:rsidRPr="00E42D3D">
        <w:rPr>
          <w:rFonts w:ascii="Times New Roman" w:hAnsi="Times New Roman"/>
          <w:sz w:val="24"/>
          <w:szCs w:val="24"/>
        </w:rPr>
        <w:t>тыс.чел</w:t>
      </w:r>
      <w:proofErr w:type="spellEnd"/>
      <w:r w:rsidRPr="00E42D3D">
        <w:rPr>
          <w:rFonts w:ascii="Times New Roman" w:hAnsi="Times New Roman"/>
          <w:sz w:val="24"/>
          <w:szCs w:val="24"/>
        </w:rPr>
        <w:t xml:space="preserve">. - </w:t>
      </w:r>
      <w:smartTag w:uri="urn:schemas-microsoft-com:office:smarttags" w:element="metricconverter">
        <w:smartTagPr>
          <w:attr w:name="ProductID" w:val="0,3 га"/>
        </w:smartTagPr>
        <w:r w:rsidRPr="00E42D3D">
          <w:rPr>
            <w:rFonts w:ascii="Times New Roman" w:hAnsi="Times New Roman"/>
            <w:sz w:val="24"/>
            <w:szCs w:val="24"/>
          </w:rPr>
          <w:t>0,3 га</w:t>
        </w:r>
      </w:smartTag>
      <w:r w:rsidRPr="00E42D3D">
        <w:rPr>
          <w:rFonts w:ascii="Times New Roman" w:hAnsi="Times New Roman"/>
          <w:sz w:val="24"/>
          <w:szCs w:val="24"/>
        </w:rPr>
        <w:t>;</w:t>
      </w:r>
      <w:r>
        <w:rPr>
          <w:rFonts w:ascii="Times New Roman" w:hAnsi="Times New Roman"/>
          <w:sz w:val="24"/>
          <w:szCs w:val="24"/>
        </w:rPr>
        <w:t xml:space="preserve"> </w:t>
      </w:r>
      <w:r w:rsidRPr="00E42D3D">
        <w:rPr>
          <w:rFonts w:ascii="Times New Roman" w:hAnsi="Times New Roman"/>
          <w:sz w:val="24"/>
          <w:szCs w:val="24"/>
        </w:rPr>
        <w:t xml:space="preserve">свыше 2 </w:t>
      </w:r>
      <w:proofErr w:type="spellStart"/>
      <w:r w:rsidRPr="00E42D3D">
        <w:rPr>
          <w:rFonts w:ascii="Times New Roman" w:hAnsi="Times New Roman"/>
          <w:sz w:val="24"/>
          <w:szCs w:val="24"/>
        </w:rPr>
        <w:t>тыс.чел</w:t>
      </w:r>
      <w:proofErr w:type="spellEnd"/>
      <w:r w:rsidRPr="00E42D3D">
        <w:rPr>
          <w:rFonts w:ascii="Times New Roman" w:hAnsi="Times New Roman"/>
          <w:sz w:val="24"/>
          <w:szCs w:val="24"/>
        </w:rPr>
        <w:t xml:space="preserve">.– </w:t>
      </w:r>
      <w:smartTag w:uri="urn:schemas-microsoft-com:office:smarttags" w:element="metricconverter">
        <w:smartTagPr>
          <w:attr w:name="ProductID" w:val="0,45 га"/>
        </w:smartTagPr>
        <w:r w:rsidRPr="00E42D3D">
          <w:rPr>
            <w:rFonts w:ascii="Times New Roman" w:hAnsi="Times New Roman"/>
            <w:sz w:val="24"/>
            <w:szCs w:val="24"/>
          </w:rPr>
          <w:t>0,45 га</w:t>
        </w:r>
      </w:smartTag>
      <w:r w:rsidRPr="00E42D3D">
        <w:rPr>
          <w:rFonts w:ascii="Times New Roman" w:hAnsi="Times New Roman"/>
          <w:sz w:val="24"/>
          <w:szCs w:val="24"/>
        </w:rPr>
        <w:t>.</w:t>
      </w:r>
    </w:p>
    <w:p w:rsidR="00C40D9B" w:rsidRDefault="00C40D9B" w:rsidP="00C40D9B">
      <w:pPr>
        <w:widowControl w:val="0"/>
        <w:spacing w:line="240" w:lineRule="auto"/>
        <w:ind w:firstLine="709"/>
        <w:jc w:val="both"/>
        <w:rPr>
          <w:rFonts w:ascii="Times New Roman" w:eastAsia="Times New Roman" w:hAnsi="Times New Roman"/>
          <w:sz w:val="24"/>
          <w:szCs w:val="24"/>
          <w:lang w:eastAsia="ru-RU"/>
        </w:rPr>
      </w:pPr>
      <w:r w:rsidRPr="00E42D3D">
        <w:rPr>
          <w:rFonts w:ascii="Times New Roman" w:hAnsi="Times New Roman"/>
          <w:sz w:val="24"/>
          <w:szCs w:val="24"/>
        </w:rPr>
        <w:t>Деловое управление</w:t>
      </w:r>
      <w:r>
        <w:rPr>
          <w:rFonts w:ascii="Times New Roman" w:hAnsi="Times New Roman"/>
          <w:sz w:val="24"/>
          <w:szCs w:val="24"/>
        </w:rPr>
        <w:t>.</w:t>
      </w:r>
      <w:r w:rsidRPr="00375805">
        <w:rPr>
          <w:rFonts w:ascii="Times New Roman" w:hAnsi="Times New Roman"/>
          <w:sz w:val="24"/>
          <w:szCs w:val="24"/>
        </w:rPr>
        <w:t xml:space="preserve"> </w:t>
      </w:r>
      <w:r w:rsidRPr="00E42D3D">
        <w:rPr>
          <w:rFonts w:ascii="Times New Roman" w:hAnsi="Times New Roman"/>
          <w:sz w:val="24"/>
          <w:szCs w:val="24"/>
        </w:rPr>
        <w:t>Минимальный размер земельного участка:</w:t>
      </w:r>
      <w:r>
        <w:rPr>
          <w:rFonts w:ascii="Times New Roman" w:hAnsi="Times New Roman"/>
          <w:sz w:val="24"/>
          <w:szCs w:val="24"/>
        </w:rPr>
        <w:t xml:space="preserve"> </w:t>
      </w:r>
      <w:r w:rsidRPr="00E42D3D">
        <w:rPr>
          <w:rFonts w:ascii="Times New Roman" w:hAnsi="Times New Roman"/>
          <w:sz w:val="24"/>
          <w:szCs w:val="24"/>
        </w:rPr>
        <w:t>на1 сотрудника - 18,5 м</w:t>
      </w:r>
      <w:r w:rsidRPr="00E42D3D">
        <w:rPr>
          <w:rFonts w:ascii="Times New Roman" w:hAnsi="Times New Roman"/>
          <w:sz w:val="24"/>
          <w:szCs w:val="24"/>
          <w:vertAlign w:val="superscript"/>
        </w:rPr>
        <w:t>2</w:t>
      </w:r>
      <w:r w:rsidRPr="00E42D3D">
        <w:rPr>
          <w:rFonts w:ascii="Times New Roman" w:hAnsi="Times New Roman"/>
          <w:sz w:val="24"/>
          <w:szCs w:val="24"/>
        </w:rPr>
        <w:t>.</w:t>
      </w:r>
    </w:p>
    <w:p w:rsidR="00C40D9B" w:rsidRDefault="00C40D9B" w:rsidP="00C40D9B">
      <w:pPr>
        <w:pStyle w:val="a5"/>
        <w:widowControl w:val="0"/>
        <w:spacing w:after="0" w:line="240" w:lineRule="auto"/>
        <w:ind w:left="0" w:firstLine="709"/>
        <w:jc w:val="both"/>
        <w:rPr>
          <w:rFonts w:ascii="Times New Roman" w:eastAsia="Times New Roman" w:hAnsi="Times New Roman"/>
          <w:sz w:val="24"/>
          <w:szCs w:val="24"/>
          <w:lang w:eastAsia="ru-RU"/>
        </w:rPr>
      </w:pPr>
      <w:r w:rsidRPr="00E42D3D">
        <w:rPr>
          <w:rFonts w:ascii="Times New Roman" w:hAnsi="Times New Roman"/>
          <w:sz w:val="24"/>
          <w:szCs w:val="24"/>
        </w:rPr>
        <w:t>Отделения и филиалы сберегательного банка в сельских поселениях</w:t>
      </w:r>
      <w:r>
        <w:rPr>
          <w:rFonts w:ascii="Times New Roman" w:hAnsi="Times New Roman"/>
          <w:sz w:val="24"/>
          <w:szCs w:val="24"/>
        </w:rPr>
        <w:t>.</w:t>
      </w:r>
      <w:r w:rsidRPr="00375805">
        <w:rPr>
          <w:rFonts w:ascii="Times New Roman" w:hAnsi="Times New Roman"/>
          <w:sz w:val="24"/>
          <w:szCs w:val="24"/>
        </w:rPr>
        <w:t xml:space="preserve"> </w:t>
      </w:r>
      <w:r w:rsidRPr="00E42D3D">
        <w:rPr>
          <w:rFonts w:ascii="Times New Roman" w:hAnsi="Times New Roman"/>
          <w:sz w:val="24"/>
          <w:szCs w:val="24"/>
        </w:rPr>
        <w:t xml:space="preserve">Минимальный размер земельного участка на 1 операционное место (окно) - </w:t>
      </w:r>
      <w:smartTag w:uri="urn:schemas-microsoft-com:office:smarttags" w:element="metricconverter">
        <w:smartTagPr>
          <w:attr w:name="ProductID" w:val="0,05 га"/>
        </w:smartTagPr>
        <w:r w:rsidRPr="00E42D3D">
          <w:rPr>
            <w:rFonts w:ascii="Times New Roman" w:hAnsi="Times New Roman"/>
            <w:sz w:val="24"/>
            <w:szCs w:val="24"/>
          </w:rPr>
          <w:t>0,05 га</w:t>
        </w:r>
      </w:smartTag>
      <w:r w:rsidRPr="00E42D3D">
        <w:rPr>
          <w:rFonts w:ascii="Times New Roman" w:hAnsi="Times New Roman"/>
          <w:sz w:val="24"/>
          <w:szCs w:val="24"/>
        </w:rPr>
        <w:t>.</w:t>
      </w:r>
    </w:p>
    <w:p w:rsidR="00C40D9B" w:rsidRDefault="00C40D9B" w:rsidP="00C40D9B">
      <w:pPr>
        <w:pStyle w:val="a5"/>
        <w:widowControl w:val="0"/>
        <w:spacing w:after="0" w:line="240" w:lineRule="auto"/>
        <w:ind w:left="0" w:firstLine="709"/>
        <w:jc w:val="both"/>
        <w:rPr>
          <w:rFonts w:ascii="Times New Roman" w:eastAsia="Times New Roman" w:hAnsi="Times New Roman"/>
          <w:sz w:val="24"/>
          <w:szCs w:val="24"/>
          <w:lang w:eastAsia="ru-RU"/>
        </w:rPr>
      </w:pPr>
      <w:r w:rsidRPr="00E42D3D">
        <w:rPr>
          <w:rFonts w:ascii="Times New Roman" w:hAnsi="Times New Roman"/>
          <w:sz w:val="24"/>
          <w:szCs w:val="24"/>
        </w:rPr>
        <w:t>Поликлиники, амбулатории, диспансеры без стационара, посещение в смену</w:t>
      </w:r>
      <w:r>
        <w:rPr>
          <w:rFonts w:ascii="Times New Roman" w:hAnsi="Times New Roman"/>
          <w:sz w:val="24"/>
          <w:szCs w:val="24"/>
        </w:rPr>
        <w:t>.</w:t>
      </w:r>
      <w:r w:rsidRPr="00375805">
        <w:rPr>
          <w:rFonts w:ascii="Times New Roman" w:hAnsi="Times New Roman"/>
          <w:sz w:val="24"/>
          <w:szCs w:val="24"/>
        </w:rPr>
        <w:t xml:space="preserve"> </w:t>
      </w:r>
      <w:r w:rsidRPr="00E42D3D">
        <w:rPr>
          <w:rFonts w:ascii="Times New Roman" w:hAnsi="Times New Roman"/>
          <w:sz w:val="24"/>
          <w:szCs w:val="24"/>
        </w:rPr>
        <w:t xml:space="preserve">Минимальный размер земельного участка - </w:t>
      </w:r>
      <w:smartTag w:uri="urn:schemas-microsoft-com:office:smarttags" w:element="metricconverter">
        <w:smartTagPr>
          <w:attr w:name="ProductID" w:val="0,2 га"/>
        </w:smartTagPr>
        <w:r w:rsidRPr="00E42D3D">
          <w:rPr>
            <w:rFonts w:ascii="Times New Roman" w:hAnsi="Times New Roman"/>
            <w:sz w:val="24"/>
            <w:szCs w:val="24"/>
          </w:rPr>
          <w:t>0,2 га</w:t>
        </w:r>
      </w:smartTag>
      <w:r w:rsidRPr="00E42D3D">
        <w:rPr>
          <w:rFonts w:ascii="Times New Roman" w:hAnsi="Times New Roman"/>
          <w:sz w:val="24"/>
          <w:szCs w:val="24"/>
        </w:rPr>
        <w:t>.</w:t>
      </w:r>
    </w:p>
    <w:p w:rsidR="00C40D9B" w:rsidRDefault="00C40D9B" w:rsidP="00C40D9B">
      <w:pPr>
        <w:pStyle w:val="a5"/>
        <w:widowControl w:val="0"/>
        <w:spacing w:after="0" w:line="240" w:lineRule="auto"/>
        <w:ind w:left="0" w:firstLine="709"/>
        <w:jc w:val="both"/>
        <w:rPr>
          <w:rFonts w:ascii="Times New Roman" w:eastAsia="Times New Roman" w:hAnsi="Times New Roman"/>
          <w:sz w:val="24"/>
          <w:szCs w:val="24"/>
          <w:lang w:eastAsia="ru-RU"/>
        </w:rPr>
      </w:pPr>
      <w:r w:rsidRPr="00E42D3D">
        <w:rPr>
          <w:rFonts w:ascii="Times New Roman" w:hAnsi="Times New Roman"/>
          <w:sz w:val="24"/>
          <w:szCs w:val="24"/>
        </w:rPr>
        <w:t>Станции (подстанции) скорой медицинской помощи</w:t>
      </w:r>
      <w:r>
        <w:rPr>
          <w:rFonts w:ascii="Times New Roman" w:hAnsi="Times New Roman"/>
          <w:sz w:val="24"/>
          <w:szCs w:val="24"/>
        </w:rPr>
        <w:t>.</w:t>
      </w:r>
      <w:r w:rsidRPr="00375805">
        <w:rPr>
          <w:rFonts w:ascii="Times New Roman" w:hAnsi="Times New Roman"/>
          <w:sz w:val="24"/>
          <w:szCs w:val="24"/>
        </w:rPr>
        <w:t xml:space="preserve"> </w:t>
      </w:r>
      <w:r w:rsidRPr="00E42D3D">
        <w:rPr>
          <w:rFonts w:ascii="Times New Roman" w:hAnsi="Times New Roman"/>
          <w:sz w:val="24"/>
          <w:szCs w:val="24"/>
        </w:rPr>
        <w:t xml:space="preserve">Минимальный размер земельного участка - </w:t>
      </w:r>
      <w:smartTag w:uri="urn:schemas-microsoft-com:office:smarttags" w:element="metricconverter">
        <w:smartTagPr>
          <w:attr w:name="ProductID" w:val="0,1 га"/>
        </w:smartTagPr>
        <w:r w:rsidRPr="00E42D3D">
          <w:rPr>
            <w:rFonts w:ascii="Times New Roman" w:hAnsi="Times New Roman"/>
            <w:sz w:val="24"/>
            <w:szCs w:val="24"/>
          </w:rPr>
          <w:t>0,1 га</w:t>
        </w:r>
      </w:smartTag>
      <w:r w:rsidRPr="00E42D3D">
        <w:rPr>
          <w:rFonts w:ascii="Times New Roman" w:hAnsi="Times New Roman"/>
          <w:sz w:val="24"/>
          <w:szCs w:val="24"/>
        </w:rPr>
        <w:t xml:space="preserve"> на 1 автомобиль</w:t>
      </w:r>
      <w:r>
        <w:rPr>
          <w:rFonts w:ascii="Times New Roman" w:hAnsi="Times New Roman"/>
          <w:sz w:val="24"/>
          <w:szCs w:val="24"/>
        </w:rPr>
        <w:t>.</w:t>
      </w:r>
    </w:p>
    <w:p w:rsidR="00C40D9B" w:rsidRDefault="00C40D9B" w:rsidP="00C40D9B">
      <w:pPr>
        <w:pStyle w:val="a5"/>
        <w:widowControl w:val="0"/>
        <w:spacing w:after="0" w:line="240" w:lineRule="auto"/>
        <w:ind w:left="0" w:firstLine="709"/>
        <w:jc w:val="both"/>
        <w:rPr>
          <w:rFonts w:ascii="Times New Roman" w:eastAsia="Times New Roman" w:hAnsi="Times New Roman"/>
          <w:sz w:val="24"/>
          <w:szCs w:val="24"/>
          <w:lang w:eastAsia="ru-RU"/>
        </w:rPr>
      </w:pPr>
      <w:r w:rsidRPr="00E42D3D">
        <w:rPr>
          <w:rFonts w:ascii="Times New Roman" w:hAnsi="Times New Roman"/>
          <w:sz w:val="24"/>
          <w:szCs w:val="24"/>
        </w:rPr>
        <w:t>Фельдшерские или фельдшерско-акушерские пункты, объект</w:t>
      </w:r>
      <w:r>
        <w:rPr>
          <w:rFonts w:ascii="Times New Roman" w:hAnsi="Times New Roman"/>
          <w:sz w:val="24"/>
          <w:szCs w:val="24"/>
        </w:rPr>
        <w:t>.</w:t>
      </w:r>
      <w:r w:rsidRPr="00375805">
        <w:rPr>
          <w:rFonts w:ascii="Times New Roman" w:hAnsi="Times New Roman"/>
          <w:sz w:val="24"/>
          <w:szCs w:val="24"/>
        </w:rPr>
        <w:t xml:space="preserve"> </w:t>
      </w:r>
      <w:r w:rsidRPr="00E42D3D">
        <w:rPr>
          <w:rFonts w:ascii="Times New Roman" w:hAnsi="Times New Roman"/>
          <w:sz w:val="24"/>
          <w:szCs w:val="24"/>
        </w:rPr>
        <w:t xml:space="preserve">Минимальный размер земельного участка – </w:t>
      </w:r>
      <w:smartTag w:uri="urn:schemas-microsoft-com:office:smarttags" w:element="metricconverter">
        <w:smartTagPr>
          <w:attr w:name="ProductID" w:val="0,05 га"/>
        </w:smartTagPr>
        <w:r w:rsidRPr="00E42D3D">
          <w:rPr>
            <w:rFonts w:ascii="Times New Roman" w:hAnsi="Times New Roman"/>
            <w:sz w:val="24"/>
            <w:szCs w:val="24"/>
          </w:rPr>
          <w:t>0,05 га</w:t>
        </w:r>
      </w:smartTag>
      <w:r w:rsidRPr="00E42D3D">
        <w:rPr>
          <w:rFonts w:ascii="Times New Roman" w:hAnsi="Times New Roman"/>
          <w:sz w:val="24"/>
          <w:szCs w:val="24"/>
        </w:rPr>
        <w:t>.</w:t>
      </w:r>
    </w:p>
    <w:p w:rsidR="00C40D9B" w:rsidRDefault="00C40D9B" w:rsidP="00C40D9B">
      <w:pPr>
        <w:spacing w:line="240" w:lineRule="auto"/>
        <w:ind w:firstLine="709"/>
        <w:jc w:val="both"/>
        <w:rPr>
          <w:rFonts w:ascii="Times New Roman" w:eastAsia="Times New Roman" w:hAnsi="Times New Roman"/>
          <w:sz w:val="24"/>
          <w:szCs w:val="24"/>
          <w:lang w:eastAsia="ru-RU"/>
        </w:rPr>
      </w:pPr>
      <w:r w:rsidRPr="00E42D3D">
        <w:rPr>
          <w:rFonts w:ascii="Times New Roman" w:hAnsi="Times New Roman"/>
          <w:sz w:val="24"/>
          <w:szCs w:val="24"/>
        </w:rPr>
        <w:t>Стационары для взрослых и детей для интенсивного лечения и кратковременного пребывания (многопрофильные больницы, специализированные стационары и медицинские центры, родильные дома и др.) с вспомогательными зданиями и сооружениями</w:t>
      </w:r>
      <w:r>
        <w:rPr>
          <w:rFonts w:ascii="Times New Roman" w:hAnsi="Times New Roman"/>
          <w:sz w:val="24"/>
          <w:szCs w:val="24"/>
        </w:rPr>
        <w:t>.</w:t>
      </w:r>
      <w:r w:rsidRPr="00375805">
        <w:rPr>
          <w:rFonts w:ascii="Times New Roman" w:hAnsi="Times New Roman"/>
          <w:sz w:val="24"/>
          <w:szCs w:val="24"/>
        </w:rPr>
        <w:t xml:space="preserve"> </w:t>
      </w:r>
      <w:r w:rsidRPr="00E42D3D">
        <w:rPr>
          <w:rFonts w:ascii="Times New Roman" w:hAnsi="Times New Roman"/>
          <w:sz w:val="24"/>
          <w:szCs w:val="24"/>
        </w:rPr>
        <w:t>Минимальный размер земельного участка:</w:t>
      </w:r>
      <w:r>
        <w:rPr>
          <w:rFonts w:ascii="Times New Roman" w:hAnsi="Times New Roman"/>
          <w:sz w:val="24"/>
          <w:szCs w:val="24"/>
        </w:rPr>
        <w:t xml:space="preserve"> п</w:t>
      </w:r>
      <w:r w:rsidRPr="00E42D3D">
        <w:rPr>
          <w:rFonts w:ascii="Times New Roman" w:hAnsi="Times New Roman"/>
          <w:sz w:val="24"/>
          <w:szCs w:val="24"/>
        </w:rPr>
        <w:t>ри мощности стационаров, коек:</w:t>
      </w:r>
      <w:r>
        <w:rPr>
          <w:rFonts w:ascii="Times New Roman" w:hAnsi="Times New Roman"/>
          <w:sz w:val="24"/>
          <w:szCs w:val="24"/>
        </w:rPr>
        <w:t xml:space="preserve"> </w:t>
      </w:r>
      <w:r w:rsidRPr="00E42D3D">
        <w:rPr>
          <w:rFonts w:ascii="Times New Roman" w:hAnsi="Times New Roman"/>
          <w:sz w:val="24"/>
          <w:szCs w:val="24"/>
        </w:rPr>
        <w:t>до 50……………150 м</w:t>
      </w:r>
      <w:r w:rsidRPr="00E42D3D">
        <w:rPr>
          <w:rFonts w:ascii="Times New Roman" w:hAnsi="Times New Roman"/>
          <w:sz w:val="24"/>
          <w:szCs w:val="24"/>
          <w:vertAlign w:val="superscript"/>
        </w:rPr>
        <w:t xml:space="preserve">2 </w:t>
      </w:r>
      <w:r w:rsidRPr="00E42D3D">
        <w:rPr>
          <w:rFonts w:ascii="Times New Roman" w:hAnsi="Times New Roman"/>
          <w:sz w:val="24"/>
          <w:szCs w:val="24"/>
        </w:rPr>
        <w:t>на 1 койку;</w:t>
      </w:r>
      <w:r>
        <w:rPr>
          <w:rFonts w:ascii="Times New Roman" w:hAnsi="Times New Roman"/>
          <w:sz w:val="24"/>
          <w:szCs w:val="24"/>
        </w:rPr>
        <w:t xml:space="preserve"> </w:t>
      </w:r>
      <w:r w:rsidRPr="00E42D3D">
        <w:rPr>
          <w:rFonts w:ascii="Times New Roman" w:hAnsi="Times New Roman"/>
          <w:sz w:val="24"/>
          <w:szCs w:val="24"/>
        </w:rPr>
        <w:t>св. 50 до 100 …..100 м</w:t>
      </w:r>
      <w:r w:rsidRPr="00E42D3D">
        <w:rPr>
          <w:rFonts w:ascii="Times New Roman" w:hAnsi="Times New Roman"/>
          <w:sz w:val="24"/>
          <w:szCs w:val="24"/>
          <w:vertAlign w:val="superscript"/>
        </w:rPr>
        <w:t xml:space="preserve">2 </w:t>
      </w:r>
      <w:r w:rsidRPr="00E42D3D">
        <w:rPr>
          <w:rFonts w:ascii="Times New Roman" w:hAnsi="Times New Roman"/>
          <w:sz w:val="24"/>
          <w:szCs w:val="24"/>
        </w:rPr>
        <w:t>на 1 койку;</w:t>
      </w:r>
      <w:r>
        <w:rPr>
          <w:rFonts w:ascii="Times New Roman" w:hAnsi="Times New Roman"/>
          <w:sz w:val="24"/>
          <w:szCs w:val="24"/>
        </w:rPr>
        <w:t xml:space="preserve"> </w:t>
      </w:r>
      <w:r w:rsidRPr="00E42D3D">
        <w:rPr>
          <w:rFonts w:ascii="Times New Roman" w:hAnsi="Times New Roman"/>
          <w:sz w:val="24"/>
          <w:szCs w:val="24"/>
        </w:rPr>
        <w:t>св. 100 до 200….80 м</w:t>
      </w:r>
      <w:r w:rsidRPr="00E42D3D">
        <w:rPr>
          <w:rFonts w:ascii="Times New Roman" w:hAnsi="Times New Roman"/>
          <w:sz w:val="24"/>
          <w:szCs w:val="24"/>
          <w:vertAlign w:val="superscript"/>
        </w:rPr>
        <w:t xml:space="preserve">2 </w:t>
      </w:r>
      <w:r w:rsidRPr="00E42D3D">
        <w:rPr>
          <w:rFonts w:ascii="Times New Roman" w:hAnsi="Times New Roman"/>
          <w:sz w:val="24"/>
          <w:szCs w:val="24"/>
        </w:rPr>
        <w:t>на 1 койку.</w:t>
      </w:r>
    </w:p>
    <w:p w:rsidR="00C40D9B" w:rsidRDefault="00C40D9B" w:rsidP="00C40D9B">
      <w:pPr>
        <w:pStyle w:val="a5"/>
        <w:widowControl w:val="0"/>
        <w:spacing w:after="0" w:line="240" w:lineRule="auto"/>
        <w:ind w:left="0" w:firstLine="709"/>
        <w:jc w:val="both"/>
        <w:rPr>
          <w:rFonts w:ascii="Times New Roman" w:hAnsi="Times New Roman"/>
          <w:sz w:val="24"/>
          <w:szCs w:val="24"/>
        </w:rPr>
      </w:pPr>
      <w:r w:rsidRPr="00E42D3D">
        <w:rPr>
          <w:rFonts w:ascii="Times New Roman" w:hAnsi="Times New Roman"/>
          <w:sz w:val="24"/>
          <w:szCs w:val="24"/>
        </w:rPr>
        <w:t>Стационары для взрослых и детей для долговременного лечения (психиатрические, туберкулезные, восстановительные и др.) со вспомогательными зданиями и сооружениями</w:t>
      </w:r>
      <w:r>
        <w:rPr>
          <w:rFonts w:ascii="Times New Roman" w:hAnsi="Times New Roman"/>
          <w:sz w:val="24"/>
          <w:szCs w:val="24"/>
        </w:rPr>
        <w:t xml:space="preserve">. </w:t>
      </w:r>
      <w:r w:rsidRPr="00E42D3D">
        <w:rPr>
          <w:rFonts w:ascii="Times New Roman" w:hAnsi="Times New Roman"/>
          <w:sz w:val="24"/>
          <w:szCs w:val="24"/>
        </w:rPr>
        <w:t>Минимальный размер земельного участка:</w:t>
      </w:r>
      <w:r>
        <w:rPr>
          <w:rFonts w:ascii="Times New Roman" w:hAnsi="Times New Roman"/>
          <w:sz w:val="24"/>
          <w:szCs w:val="24"/>
        </w:rPr>
        <w:t xml:space="preserve"> </w:t>
      </w:r>
      <w:r w:rsidRPr="00E42D3D">
        <w:rPr>
          <w:rFonts w:ascii="Times New Roman" w:hAnsi="Times New Roman"/>
          <w:sz w:val="24"/>
          <w:szCs w:val="24"/>
        </w:rPr>
        <w:t>При мощности стационаров, коек:</w:t>
      </w:r>
      <w:r>
        <w:rPr>
          <w:rFonts w:ascii="Times New Roman" w:hAnsi="Times New Roman"/>
          <w:sz w:val="24"/>
          <w:szCs w:val="24"/>
        </w:rPr>
        <w:t xml:space="preserve"> </w:t>
      </w:r>
      <w:r w:rsidRPr="00E42D3D">
        <w:rPr>
          <w:rFonts w:ascii="Times New Roman" w:hAnsi="Times New Roman"/>
          <w:sz w:val="24"/>
          <w:szCs w:val="24"/>
        </w:rPr>
        <w:t>до 50……………300 м</w:t>
      </w:r>
      <w:r w:rsidRPr="00E42D3D">
        <w:rPr>
          <w:rFonts w:ascii="Times New Roman" w:hAnsi="Times New Roman"/>
          <w:sz w:val="24"/>
          <w:szCs w:val="24"/>
          <w:vertAlign w:val="superscript"/>
        </w:rPr>
        <w:t xml:space="preserve">2 </w:t>
      </w:r>
      <w:r w:rsidRPr="00E42D3D">
        <w:rPr>
          <w:rFonts w:ascii="Times New Roman" w:hAnsi="Times New Roman"/>
          <w:sz w:val="24"/>
          <w:szCs w:val="24"/>
        </w:rPr>
        <w:t>на 1 койку;</w:t>
      </w:r>
      <w:r>
        <w:rPr>
          <w:rFonts w:ascii="Times New Roman" w:hAnsi="Times New Roman"/>
          <w:sz w:val="24"/>
          <w:szCs w:val="24"/>
        </w:rPr>
        <w:t xml:space="preserve"> </w:t>
      </w:r>
      <w:r w:rsidRPr="00E42D3D">
        <w:rPr>
          <w:rFonts w:ascii="Times New Roman" w:hAnsi="Times New Roman"/>
          <w:sz w:val="24"/>
          <w:szCs w:val="24"/>
        </w:rPr>
        <w:t>св. 50 до 100 …..200 м</w:t>
      </w:r>
      <w:r w:rsidRPr="00E42D3D">
        <w:rPr>
          <w:rFonts w:ascii="Times New Roman" w:hAnsi="Times New Roman"/>
          <w:sz w:val="24"/>
          <w:szCs w:val="24"/>
          <w:vertAlign w:val="superscript"/>
        </w:rPr>
        <w:t xml:space="preserve">2 </w:t>
      </w:r>
      <w:r w:rsidRPr="00E42D3D">
        <w:rPr>
          <w:rFonts w:ascii="Times New Roman" w:hAnsi="Times New Roman"/>
          <w:sz w:val="24"/>
          <w:szCs w:val="24"/>
        </w:rPr>
        <w:t>на 1 койку;</w:t>
      </w:r>
      <w:r>
        <w:rPr>
          <w:rFonts w:ascii="Times New Roman" w:hAnsi="Times New Roman"/>
          <w:sz w:val="24"/>
          <w:szCs w:val="24"/>
        </w:rPr>
        <w:t xml:space="preserve"> </w:t>
      </w:r>
      <w:r w:rsidRPr="00E42D3D">
        <w:rPr>
          <w:rFonts w:ascii="Times New Roman" w:hAnsi="Times New Roman"/>
          <w:sz w:val="24"/>
          <w:szCs w:val="24"/>
        </w:rPr>
        <w:t>св. 100 до 200….140 м</w:t>
      </w:r>
      <w:r w:rsidRPr="00E42D3D">
        <w:rPr>
          <w:rFonts w:ascii="Times New Roman" w:hAnsi="Times New Roman"/>
          <w:sz w:val="24"/>
          <w:szCs w:val="24"/>
          <w:vertAlign w:val="superscript"/>
        </w:rPr>
        <w:t xml:space="preserve">2 </w:t>
      </w:r>
      <w:r w:rsidRPr="00E42D3D">
        <w:rPr>
          <w:rFonts w:ascii="Times New Roman" w:hAnsi="Times New Roman"/>
          <w:sz w:val="24"/>
          <w:szCs w:val="24"/>
        </w:rPr>
        <w:t>на 1 койку.</w:t>
      </w:r>
    </w:p>
    <w:p w:rsidR="00C40D9B" w:rsidRDefault="00C40D9B" w:rsidP="00C40D9B">
      <w:pPr>
        <w:spacing w:line="240" w:lineRule="auto"/>
        <w:jc w:val="both"/>
        <w:rPr>
          <w:rFonts w:ascii="Times New Roman" w:hAnsi="Times New Roman"/>
          <w:sz w:val="24"/>
          <w:szCs w:val="24"/>
        </w:rPr>
      </w:pPr>
      <w:r w:rsidRPr="00F052AA">
        <w:rPr>
          <w:rFonts w:ascii="Times New Roman" w:hAnsi="Times New Roman"/>
          <w:sz w:val="24"/>
          <w:szCs w:val="24"/>
        </w:rPr>
        <w:t>Образование и просвещение</w:t>
      </w:r>
      <w:r>
        <w:rPr>
          <w:rFonts w:ascii="Times New Roman" w:hAnsi="Times New Roman"/>
          <w:sz w:val="24"/>
          <w:szCs w:val="24"/>
        </w:rPr>
        <w:t xml:space="preserve">. </w:t>
      </w:r>
      <w:r w:rsidRPr="00E42D3D">
        <w:rPr>
          <w:rFonts w:ascii="Times New Roman" w:hAnsi="Times New Roman"/>
          <w:sz w:val="24"/>
          <w:szCs w:val="24"/>
        </w:rPr>
        <w:t>Детские дошкольные учреждения</w:t>
      </w:r>
      <w:r>
        <w:rPr>
          <w:rFonts w:ascii="Times New Roman" w:hAnsi="Times New Roman"/>
          <w:sz w:val="24"/>
          <w:szCs w:val="24"/>
        </w:rPr>
        <w:t xml:space="preserve">. </w:t>
      </w:r>
      <w:r w:rsidRPr="00E42D3D">
        <w:rPr>
          <w:rFonts w:ascii="Times New Roman" w:hAnsi="Times New Roman"/>
          <w:sz w:val="24"/>
          <w:szCs w:val="24"/>
        </w:rPr>
        <w:t>Минимальный размер земельного участка:</w:t>
      </w:r>
      <w:r>
        <w:rPr>
          <w:rFonts w:ascii="Times New Roman" w:hAnsi="Times New Roman"/>
          <w:sz w:val="24"/>
          <w:szCs w:val="24"/>
        </w:rPr>
        <w:t xml:space="preserve"> </w:t>
      </w:r>
      <w:r w:rsidRPr="00E42D3D">
        <w:rPr>
          <w:rFonts w:ascii="Times New Roman" w:hAnsi="Times New Roman"/>
          <w:sz w:val="24"/>
          <w:szCs w:val="24"/>
        </w:rPr>
        <w:t>При вместимости яслей-садов, м</w:t>
      </w:r>
      <w:r w:rsidRPr="00E42D3D">
        <w:rPr>
          <w:rFonts w:ascii="Times New Roman" w:hAnsi="Times New Roman"/>
          <w:sz w:val="24"/>
          <w:szCs w:val="24"/>
          <w:vertAlign w:val="superscript"/>
        </w:rPr>
        <w:t>2</w:t>
      </w:r>
      <w:r w:rsidRPr="00E42D3D">
        <w:rPr>
          <w:rFonts w:ascii="Times New Roman" w:hAnsi="Times New Roman"/>
          <w:sz w:val="24"/>
          <w:szCs w:val="24"/>
        </w:rPr>
        <w:t xml:space="preserve"> , на 1 место: </w:t>
      </w:r>
      <w:r>
        <w:rPr>
          <w:rFonts w:ascii="Times New Roman" w:hAnsi="Times New Roman"/>
          <w:sz w:val="24"/>
          <w:szCs w:val="24"/>
        </w:rPr>
        <w:t xml:space="preserve"> </w:t>
      </w:r>
      <w:r w:rsidRPr="00E42D3D">
        <w:rPr>
          <w:rFonts w:ascii="Times New Roman" w:hAnsi="Times New Roman"/>
          <w:sz w:val="24"/>
          <w:szCs w:val="24"/>
        </w:rPr>
        <w:t xml:space="preserve">до 100 мест – 40, </w:t>
      </w:r>
      <w:r>
        <w:rPr>
          <w:rFonts w:ascii="Times New Roman" w:hAnsi="Times New Roman"/>
          <w:sz w:val="24"/>
          <w:szCs w:val="24"/>
        </w:rPr>
        <w:t>св. 100 – 35.</w:t>
      </w:r>
    </w:p>
    <w:p w:rsidR="00C40D9B" w:rsidRDefault="00C40D9B" w:rsidP="00C40D9B">
      <w:pPr>
        <w:pStyle w:val="a5"/>
        <w:widowControl w:val="0"/>
        <w:spacing w:after="0" w:line="240" w:lineRule="auto"/>
        <w:ind w:left="0" w:firstLine="709"/>
        <w:jc w:val="both"/>
        <w:rPr>
          <w:rFonts w:ascii="Times New Roman" w:hAnsi="Times New Roman"/>
          <w:sz w:val="24"/>
          <w:szCs w:val="24"/>
        </w:rPr>
      </w:pPr>
      <w:r w:rsidRPr="00E42D3D">
        <w:rPr>
          <w:rFonts w:ascii="Times New Roman" w:hAnsi="Times New Roman"/>
          <w:sz w:val="24"/>
          <w:szCs w:val="24"/>
        </w:rPr>
        <w:t>Общеобразовательные школы</w:t>
      </w:r>
      <w:r>
        <w:rPr>
          <w:rFonts w:ascii="Times New Roman" w:hAnsi="Times New Roman"/>
          <w:sz w:val="24"/>
          <w:szCs w:val="24"/>
        </w:rPr>
        <w:t>.</w:t>
      </w:r>
      <w:r w:rsidRPr="00375805">
        <w:rPr>
          <w:rFonts w:ascii="Times New Roman" w:hAnsi="Times New Roman"/>
          <w:sz w:val="24"/>
          <w:szCs w:val="24"/>
        </w:rPr>
        <w:t xml:space="preserve"> </w:t>
      </w:r>
      <w:r w:rsidRPr="00E42D3D">
        <w:rPr>
          <w:rFonts w:ascii="Times New Roman" w:hAnsi="Times New Roman"/>
          <w:sz w:val="24"/>
          <w:szCs w:val="24"/>
        </w:rPr>
        <w:t xml:space="preserve">Минимальный размер земельного участка: </w:t>
      </w:r>
      <w:smartTag w:uri="urn:schemas-microsoft-com:office:smarttags" w:element="metricconverter">
        <w:smartTagPr>
          <w:attr w:name="ProductID" w:val="50 м2"/>
        </w:smartTagPr>
        <w:r w:rsidRPr="00E42D3D">
          <w:rPr>
            <w:rFonts w:ascii="Times New Roman" w:hAnsi="Times New Roman"/>
            <w:sz w:val="24"/>
            <w:szCs w:val="24"/>
          </w:rPr>
          <w:t>50 м</w:t>
        </w:r>
        <w:r w:rsidRPr="00E42D3D">
          <w:rPr>
            <w:rFonts w:ascii="Times New Roman" w:hAnsi="Times New Roman"/>
            <w:sz w:val="24"/>
            <w:szCs w:val="24"/>
            <w:vertAlign w:val="superscript"/>
          </w:rPr>
          <w:t>2</w:t>
        </w:r>
      </w:smartTag>
      <w:r w:rsidRPr="00E42D3D">
        <w:rPr>
          <w:rFonts w:ascii="Times New Roman" w:hAnsi="Times New Roman"/>
          <w:sz w:val="24"/>
          <w:szCs w:val="24"/>
        </w:rPr>
        <w:t xml:space="preserve"> на 1 </w:t>
      </w:r>
      <w:r w:rsidRPr="00E42D3D">
        <w:rPr>
          <w:rFonts w:ascii="Times New Roman" w:hAnsi="Times New Roman"/>
          <w:sz w:val="24"/>
          <w:szCs w:val="24"/>
        </w:rPr>
        <w:lastRenderedPageBreak/>
        <w:t>учащегося</w:t>
      </w:r>
      <w:r>
        <w:rPr>
          <w:rFonts w:ascii="Times New Roman" w:hAnsi="Times New Roman"/>
          <w:sz w:val="24"/>
          <w:szCs w:val="24"/>
        </w:rPr>
        <w:t>.</w:t>
      </w:r>
    </w:p>
    <w:p w:rsidR="00C40D9B" w:rsidRDefault="00C40D9B" w:rsidP="00C40D9B">
      <w:pPr>
        <w:pStyle w:val="a5"/>
        <w:widowControl w:val="0"/>
        <w:spacing w:after="0" w:line="240" w:lineRule="auto"/>
        <w:ind w:left="0" w:firstLine="709"/>
        <w:jc w:val="both"/>
        <w:rPr>
          <w:rFonts w:ascii="Times New Roman" w:hAnsi="Times New Roman"/>
          <w:sz w:val="24"/>
          <w:szCs w:val="24"/>
        </w:rPr>
      </w:pPr>
      <w:r w:rsidRPr="00E42D3D">
        <w:rPr>
          <w:rFonts w:ascii="Times New Roman" w:hAnsi="Times New Roman"/>
          <w:sz w:val="24"/>
          <w:szCs w:val="24"/>
        </w:rPr>
        <w:t>Средние специальные и профессионально- технические учебные заведения</w:t>
      </w:r>
      <w:r>
        <w:rPr>
          <w:rFonts w:ascii="Times New Roman" w:hAnsi="Times New Roman"/>
          <w:sz w:val="24"/>
          <w:szCs w:val="24"/>
        </w:rPr>
        <w:t>.</w:t>
      </w:r>
      <w:r w:rsidRPr="00375805">
        <w:rPr>
          <w:rFonts w:ascii="Times New Roman" w:hAnsi="Times New Roman"/>
          <w:sz w:val="24"/>
          <w:szCs w:val="24"/>
        </w:rPr>
        <w:t xml:space="preserve"> </w:t>
      </w:r>
      <w:r w:rsidRPr="00E42D3D">
        <w:rPr>
          <w:rFonts w:ascii="Times New Roman" w:hAnsi="Times New Roman"/>
          <w:sz w:val="24"/>
          <w:szCs w:val="24"/>
        </w:rPr>
        <w:t xml:space="preserve">Минимальный размер земельного участка: </w:t>
      </w:r>
      <w:smartTag w:uri="urn:schemas-microsoft-com:office:smarttags" w:element="metricconverter">
        <w:smartTagPr>
          <w:attr w:name="ProductID" w:val="50 м2"/>
        </w:smartTagPr>
        <w:r w:rsidRPr="00E42D3D">
          <w:rPr>
            <w:rFonts w:ascii="Times New Roman" w:hAnsi="Times New Roman"/>
            <w:sz w:val="24"/>
            <w:szCs w:val="24"/>
          </w:rPr>
          <w:t>50 м</w:t>
        </w:r>
        <w:r w:rsidRPr="00E42D3D">
          <w:rPr>
            <w:rFonts w:ascii="Times New Roman" w:hAnsi="Times New Roman"/>
            <w:sz w:val="24"/>
            <w:szCs w:val="24"/>
            <w:vertAlign w:val="superscript"/>
          </w:rPr>
          <w:t>2</w:t>
        </w:r>
      </w:smartTag>
      <w:r w:rsidRPr="00E42D3D">
        <w:rPr>
          <w:rFonts w:ascii="Times New Roman" w:hAnsi="Times New Roman"/>
          <w:sz w:val="24"/>
          <w:szCs w:val="24"/>
        </w:rPr>
        <w:t xml:space="preserve"> на 1 учащегося</w:t>
      </w:r>
      <w:r>
        <w:rPr>
          <w:rFonts w:ascii="Times New Roman" w:hAnsi="Times New Roman"/>
          <w:sz w:val="24"/>
          <w:szCs w:val="24"/>
        </w:rPr>
        <w:t>.</w:t>
      </w:r>
    </w:p>
    <w:p w:rsidR="00C40D9B" w:rsidRDefault="00C40D9B" w:rsidP="00C40D9B">
      <w:pPr>
        <w:widowControl w:val="0"/>
        <w:spacing w:line="240" w:lineRule="auto"/>
        <w:ind w:firstLine="709"/>
        <w:jc w:val="both"/>
        <w:rPr>
          <w:rFonts w:ascii="Times New Roman" w:hAnsi="Times New Roman"/>
          <w:sz w:val="24"/>
          <w:szCs w:val="24"/>
        </w:rPr>
      </w:pPr>
      <w:r>
        <w:rPr>
          <w:rFonts w:ascii="Times New Roman" w:hAnsi="Times New Roman"/>
          <w:sz w:val="24"/>
          <w:szCs w:val="24"/>
        </w:rPr>
        <w:t>Поселковые библиотеки.</w:t>
      </w:r>
      <w:r w:rsidRPr="00375805">
        <w:rPr>
          <w:rFonts w:ascii="Times New Roman" w:hAnsi="Times New Roman"/>
          <w:sz w:val="24"/>
          <w:szCs w:val="24"/>
        </w:rPr>
        <w:t xml:space="preserve"> </w:t>
      </w:r>
      <w:r w:rsidRPr="00E42D3D">
        <w:rPr>
          <w:rFonts w:ascii="Times New Roman" w:hAnsi="Times New Roman"/>
          <w:sz w:val="24"/>
          <w:szCs w:val="24"/>
        </w:rPr>
        <w:t>Минимальный размер</w:t>
      </w:r>
      <w:r>
        <w:rPr>
          <w:rFonts w:ascii="Times New Roman" w:hAnsi="Times New Roman"/>
          <w:sz w:val="24"/>
          <w:szCs w:val="24"/>
        </w:rPr>
        <w:t xml:space="preserve"> библиотеки составляет 3-х кратное превышение площади застройки здания; Максимальный размер земельного участка не устанавливается.</w:t>
      </w:r>
    </w:p>
    <w:p w:rsidR="00C40D9B" w:rsidRDefault="00C40D9B" w:rsidP="00C40D9B">
      <w:pPr>
        <w:widowControl w:val="0"/>
        <w:spacing w:line="240" w:lineRule="auto"/>
        <w:ind w:firstLine="709"/>
        <w:jc w:val="both"/>
        <w:rPr>
          <w:rFonts w:ascii="Times New Roman" w:eastAsia="Times New Roman" w:hAnsi="Times New Roman"/>
          <w:sz w:val="24"/>
          <w:szCs w:val="24"/>
          <w:lang w:eastAsia="ru-RU"/>
        </w:rPr>
      </w:pPr>
      <w:r w:rsidRPr="00F052AA">
        <w:rPr>
          <w:rFonts w:ascii="Times New Roman" w:hAnsi="Times New Roman"/>
          <w:sz w:val="24"/>
          <w:szCs w:val="24"/>
        </w:rPr>
        <w:t>Религиозное использование:</w:t>
      </w:r>
      <w:r>
        <w:rPr>
          <w:rFonts w:ascii="Times New Roman" w:hAnsi="Times New Roman"/>
          <w:sz w:val="24"/>
          <w:szCs w:val="24"/>
        </w:rPr>
        <w:t xml:space="preserve"> </w:t>
      </w:r>
      <w:r w:rsidRPr="00E42D3D">
        <w:rPr>
          <w:rFonts w:ascii="Times New Roman" w:hAnsi="Times New Roman"/>
          <w:sz w:val="24"/>
          <w:szCs w:val="24"/>
        </w:rPr>
        <w:t>Институты культового назначения</w:t>
      </w:r>
      <w:r>
        <w:rPr>
          <w:rFonts w:ascii="Times New Roman" w:hAnsi="Times New Roman"/>
          <w:sz w:val="24"/>
          <w:szCs w:val="24"/>
        </w:rPr>
        <w:t>.</w:t>
      </w:r>
      <w:r w:rsidRPr="00375805">
        <w:rPr>
          <w:rFonts w:ascii="Times New Roman" w:hAnsi="Times New Roman"/>
          <w:sz w:val="24"/>
          <w:szCs w:val="24"/>
        </w:rPr>
        <w:t xml:space="preserve"> </w:t>
      </w:r>
      <w:r w:rsidRPr="00E42D3D">
        <w:rPr>
          <w:rFonts w:ascii="Times New Roman" w:hAnsi="Times New Roman"/>
          <w:sz w:val="24"/>
          <w:szCs w:val="24"/>
        </w:rPr>
        <w:t>Минимальный размер</w:t>
      </w:r>
      <w:r>
        <w:rPr>
          <w:rFonts w:ascii="Times New Roman" w:hAnsi="Times New Roman"/>
          <w:sz w:val="24"/>
          <w:szCs w:val="24"/>
        </w:rPr>
        <w:t xml:space="preserve"> </w:t>
      </w:r>
      <w:r w:rsidRPr="00E42D3D">
        <w:rPr>
          <w:rFonts w:ascii="Times New Roman" w:hAnsi="Times New Roman"/>
          <w:sz w:val="24"/>
          <w:szCs w:val="24"/>
        </w:rPr>
        <w:t xml:space="preserve">земельного участка на 1-го православного верующего - </w:t>
      </w:r>
      <w:smartTag w:uri="urn:schemas-microsoft-com:office:smarttags" w:element="metricconverter">
        <w:smartTagPr>
          <w:attr w:name="ProductID" w:val="7 м2"/>
        </w:smartTagPr>
        <w:r w:rsidRPr="00E42D3D">
          <w:rPr>
            <w:rFonts w:ascii="Times New Roman" w:hAnsi="Times New Roman"/>
            <w:sz w:val="24"/>
            <w:szCs w:val="24"/>
          </w:rPr>
          <w:t>7 м</w:t>
        </w:r>
        <w:r w:rsidRPr="00E42D3D">
          <w:rPr>
            <w:rFonts w:ascii="Times New Roman" w:hAnsi="Times New Roman"/>
            <w:sz w:val="24"/>
            <w:szCs w:val="24"/>
            <w:vertAlign w:val="superscript"/>
          </w:rPr>
          <w:t>2</w:t>
        </w:r>
      </w:smartTag>
    </w:p>
    <w:p w:rsidR="00C40D9B" w:rsidRPr="005D1B60" w:rsidRDefault="00C40D9B" w:rsidP="00C40D9B">
      <w:pPr>
        <w:pStyle w:val="a5"/>
        <w:widowControl w:val="0"/>
        <w:spacing w:after="0" w:line="240" w:lineRule="auto"/>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М</w:t>
      </w:r>
      <w:r w:rsidRPr="005D1B60">
        <w:rPr>
          <w:rFonts w:ascii="Times New Roman" w:eastAsia="Times New Roman" w:hAnsi="Times New Roman"/>
          <w:sz w:val="24"/>
          <w:szCs w:val="24"/>
          <w:lang w:eastAsia="ru-RU"/>
        </w:rPr>
        <w:t xml:space="preserve">аксимальное количество этажей надземной части зданий, строений, сооружений на территории земельных участков – </w:t>
      </w:r>
      <w:r>
        <w:rPr>
          <w:rFonts w:ascii="Times New Roman" w:eastAsia="Times New Roman" w:hAnsi="Times New Roman"/>
          <w:sz w:val="24"/>
          <w:szCs w:val="24"/>
          <w:lang w:eastAsia="ru-RU"/>
        </w:rPr>
        <w:t>до 3 этажей</w:t>
      </w:r>
      <w:r w:rsidRPr="005D1B60">
        <w:rPr>
          <w:rFonts w:ascii="Times New Roman" w:eastAsia="Times New Roman" w:hAnsi="Times New Roman"/>
          <w:sz w:val="24"/>
          <w:szCs w:val="24"/>
          <w:lang w:eastAsia="ru-RU"/>
        </w:rPr>
        <w:t>;</w:t>
      </w:r>
    </w:p>
    <w:p w:rsidR="00C40D9B" w:rsidRPr="005D1B60" w:rsidRDefault="00C40D9B" w:rsidP="00C40D9B">
      <w:pPr>
        <w:pStyle w:val="a5"/>
        <w:widowControl w:val="0"/>
        <w:spacing w:after="0" w:line="240" w:lineRule="auto"/>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М</w:t>
      </w:r>
      <w:r w:rsidRPr="005D1B60">
        <w:rPr>
          <w:rFonts w:ascii="Times New Roman" w:eastAsia="Times New Roman" w:hAnsi="Times New Roman"/>
          <w:sz w:val="24"/>
          <w:szCs w:val="24"/>
          <w:lang w:eastAsia="ru-RU"/>
        </w:rPr>
        <w:t>аксимальная общая площадь объектов капитального строительства нежилого назначения на территории земельных участков не устанавливается;</w:t>
      </w:r>
    </w:p>
    <w:p w:rsidR="00C40D9B" w:rsidRPr="005D1B60" w:rsidRDefault="00C40D9B" w:rsidP="00C40D9B">
      <w:pPr>
        <w:pStyle w:val="a5"/>
        <w:widowControl w:val="0"/>
        <w:spacing w:after="0" w:line="240" w:lineRule="auto"/>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w:t>
      </w:r>
      <w:r w:rsidRPr="005D1B60">
        <w:rPr>
          <w:rFonts w:ascii="Times New Roman" w:eastAsia="Times New Roman" w:hAnsi="Times New Roman"/>
          <w:sz w:val="24"/>
          <w:szCs w:val="24"/>
          <w:lang w:eastAsia="ru-RU"/>
        </w:rPr>
        <w:t>лагоустройство территории (парковочные места, подъезды, подходы) производится за счет предоставленного земельного участка;</w:t>
      </w:r>
    </w:p>
    <w:p w:rsidR="00C40D9B" w:rsidRDefault="00C40D9B" w:rsidP="00C40D9B">
      <w:pPr>
        <w:pStyle w:val="a5"/>
        <w:widowControl w:val="0"/>
        <w:spacing w:after="0" w:line="240" w:lineRule="auto"/>
        <w:ind w:left="0"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w:t>
      </w:r>
      <w:r w:rsidRPr="005D1B60">
        <w:rPr>
          <w:rFonts w:ascii="Times New Roman" w:eastAsia="Times New Roman" w:hAnsi="Times New Roman"/>
          <w:sz w:val="24"/>
          <w:szCs w:val="24"/>
          <w:lang w:eastAsia="ru-RU"/>
        </w:rPr>
        <w:t>асчетом необходимо проверять санитарные разрывы от жилой застройки, в том числе и по шуму.</w:t>
      </w:r>
    </w:p>
    <w:p w:rsidR="00C40D9B" w:rsidRDefault="00C40D9B" w:rsidP="00C40D9B">
      <w:pPr>
        <w:pStyle w:val="a5"/>
        <w:widowControl w:val="0"/>
        <w:autoSpaceDE w:val="0"/>
        <w:autoSpaceDN w:val="0"/>
        <w:adjustRightInd w:val="0"/>
        <w:spacing w:after="0" w:line="240" w:lineRule="auto"/>
        <w:ind w:left="0" w:firstLine="709"/>
        <w:jc w:val="both"/>
        <w:rPr>
          <w:rFonts w:ascii="Times New Roman" w:hAnsi="Times New Roman"/>
        </w:rPr>
      </w:pPr>
      <w:r w:rsidRPr="009E1A11">
        <w:rPr>
          <w:rFonts w:ascii="Times New Roman" w:hAnsi="Times New Roman"/>
          <w:sz w:val="24"/>
          <w:szCs w:val="24"/>
        </w:rPr>
        <w:t xml:space="preserve">Предельные размеры </w:t>
      </w:r>
      <w:r>
        <w:rPr>
          <w:rFonts w:ascii="Times New Roman" w:hAnsi="Times New Roman"/>
          <w:sz w:val="24"/>
          <w:szCs w:val="24"/>
        </w:rPr>
        <w:t xml:space="preserve">для </w:t>
      </w:r>
      <w:r w:rsidRPr="009E1A11">
        <w:rPr>
          <w:rFonts w:ascii="Times New Roman" w:hAnsi="Times New Roman"/>
          <w:sz w:val="24"/>
          <w:szCs w:val="24"/>
        </w:rPr>
        <w:t>земельных участков и предельные параметры разрешенного строительства, реконструкции объе</w:t>
      </w:r>
      <w:r>
        <w:rPr>
          <w:rFonts w:ascii="Times New Roman" w:hAnsi="Times New Roman"/>
          <w:sz w:val="24"/>
          <w:szCs w:val="24"/>
        </w:rPr>
        <w:t>ктов капитального строительства, не указанные выше не устанавливаются.</w:t>
      </w:r>
    </w:p>
    <w:p w:rsidR="00C40D9B" w:rsidRDefault="00C40D9B" w:rsidP="00C40D9B">
      <w:pPr>
        <w:pStyle w:val="a5"/>
        <w:widowControl w:val="0"/>
        <w:autoSpaceDE w:val="0"/>
        <w:autoSpaceDN w:val="0"/>
        <w:adjustRightInd w:val="0"/>
        <w:spacing w:after="0" w:line="240" w:lineRule="auto"/>
        <w:ind w:left="0" w:firstLine="709"/>
        <w:jc w:val="both"/>
        <w:rPr>
          <w:rFonts w:ascii="Times New Roman" w:hAnsi="Times New Roman"/>
          <w:b/>
          <w:sz w:val="24"/>
          <w:szCs w:val="24"/>
        </w:rPr>
      </w:pPr>
      <w:r>
        <w:rPr>
          <w:rFonts w:ascii="Times New Roman" w:hAnsi="Times New Roman"/>
          <w:b/>
          <w:sz w:val="24"/>
          <w:szCs w:val="24"/>
        </w:rPr>
        <w:t>Ограничения использования земельных участков и объектов капитального строительства.</w:t>
      </w:r>
    </w:p>
    <w:p w:rsidR="00C40D9B" w:rsidRDefault="00C40D9B" w:rsidP="00C40D9B">
      <w:pPr>
        <w:widowControl w:val="0"/>
        <w:autoSpaceDE w:val="0"/>
        <w:autoSpaceDN w:val="0"/>
        <w:adjustRightInd w:val="0"/>
        <w:spacing w:line="240" w:lineRule="auto"/>
        <w:ind w:firstLine="709"/>
        <w:jc w:val="both"/>
        <w:rPr>
          <w:rFonts w:ascii="Times New Roman" w:eastAsia="TimesNewRoman" w:hAnsi="Times New Roman"/>
          <w:sz w:val="24"/>
          <w:szCs w:val="24"/>
          <w:lang w:eastAsia="ru-RU"/>
        </w:rPr>
      </w:pPr>
      <w:r>
        <w:rPr>
          <w:rFonts w:ascii="Times New Roman" w:eastAsia="TimesNewRoman" w:hAnsi="Times New Roman"/>
          <w:sz w:val="24"/>
          <w:szCs w:val="24"/>
          <w:lang w:eastAsia="ru-RU"/>
        </w:rPr>
        <w:t>Ограничения использования для данной территориальной зоны установлены Главой 11 настоящих Правил.</w:t>
      </w:r>
    </w:p>
    <w:p w:rsidR="00B365DA" w:rsidRPr="00B82812" w:rsidRDefault="00B365DA" w:rsidP="00AE3FD6">
      <w:pPr>
        <w:pStyle w:val="a5"/>
        <w:widowControl w:val="0"/>
        <w:autoSpaceDE w:val="0"/>
        <w:autoSpaceDN w:val="0"/>
        <w:adjustRightInd w:val="0"/>
        <w:spacing w:after="0" w:line="240" w:lineRule="auto"/>
        <w:ind w:left="0" w:firstLine="709"/>
        <w:jc w:val="center"/>
        <w:rPr>
          <w:rFonts w:ascii="Times New Roman" w:hAnsi="Times New Roman"/>
          <w:b/>
          <w:sz w:val="24"/>
          <w:szCs w:val="24"/>
        </w:rPr>
      </w:pPr>
      <w:r w:rsidRPr="00B82812">
        <w:rPr>
          <w:rFonts w:ascii="Times New Roman" w:hAnsi="Times New Roman"/>
          <w:b/>
          <w:sz w:val="24"/>
          <w:szCs w:val="24"/>
        </w:rPr>
        <w:t>Ограничения использования земельных участков и объе</w:t>
      </w:r>
      <w:r w:rsidR="00AE3FD6" w:rsidRPr="00B82812">
        <w:rPr>
          <w:rFonts w:ascii="Times New Roman" w:hAnsi="Times New Roman"/>
          <w:b/>
          <w:sz w:val="24"/>
          <w:szCs w:val="24"/>
        </w:rPr>
        <w:t>ктов капитального строительства</w:t>
      </w:r>
    </w:p>
    <w:p w:rsidR="00091025" w:rsidRPr="00B82812" w:rsidRDefault="00091025" w:rsidP="00AE3FD6">
      <w:pPr>
        <w:pStyle w:val="a5"/>
        <w:widowControl w:val="0"/>
        <w:autoSpaceDE w:val="0"/>
        <w:autoSpaceDN w:val="0"/>
        <w:adjustRightInd w:val="0"/>
        <w:spacing w:after="0" w:line="240" w:lineRule="auto"/>
        <w:ind w:left="0" w:firstLine="709"/>
        <w:jc w:val="both"/>
        <w:rPr>
          <w:rFonts w:ascii="Times New Roman" w:hAnsi="Times New Roman"/>
          <w:sz w:val="24"/>
          <w:szCs w:val="24"/>
        </w:rPr>
      </w:pPr>
      <w:r w:rsidRPr="00B82812">
        <w:rPr>
          <w:rFonts w:ascii="Times New Roman" w:hAnsi="Times New Roman"/>
          <w:sz w:val="24"/>
          <w:szCs w:val="24"/>
        </w:rPr>
        <w:t>Ограничения использования для данной территориальной зоны установлены Главой 1</w:t>
      </w:r>
      <w:r w:rsidR="003670B9">
        <w:rPr>
          <w:rFonts w:ascii="Times New Roman" w:hAnsi="Times New Roman"/>
          <w:sz w:val="24"/>
          <w:szCs w:val="24"/>
        </w:rPr>
        <w:t>2</w:t>
      </w:r>
      <w:r w:rsidRPr="00B82812">
        <w:rPr>
          <w:rFonts w:ascii="Times New Roman" w:hAnsi="Times New Roman"/>
          <w:sz w:val="24"/>
          <w:szCs w:val="24"/>
        </w:rPr>
        <w:t xml:space="preserve"> Настоящих правил.</w:t>
      </w:r>
    </w:p>
    <w:p w:rsidR="00AD1AD6" w:rsidRDefault="00AD1AD6" w:rsidP="00B365DA">
      <w:pPr>
        <w:pStyle w:val="a5"/>
        <w:widowControl w:val="0"/>
        <w:autoSpaceDE w:val="0"/>
        <w:autoSpaceDN w:val="0"/>
        <w:adjustRightInd w:val="0"/>
        <w:spacing w:after="0" w:line="240" w:lineRule="auto"/>
        <w:ind w:left="0" w:firstLine="709"/>
        <w:jc w:val="both"/>
        <w:rPr>
          <w:rFonts w:ascii="Times New Roman" w:hAnsi="Times New Roman"/>
          <w:b/>
          <w:sz w:val="24"/>
          <w:szCs w:val="24"/>
        </w:rPr>
      </w:pPr>
    </w:p>
    <w:p w:rsidR="00433723" w:rsidRDefault="00F0699A" w:rsidP="00F0699A">
      <w:pPr>
        <w:keepNext/>
        <w:autoSpaceDE w:val="0"/>
        <w:autoSpaceDN w:val="0"/>
        <w:adjustRightInd w:val="0"/>
        <w:spacing w:line="240" w:lineRule="auto"/>
        <w:jc w:val="both"/>
        <w:outlineLvl w:val="3"/>
        <w:rPr>
          <w:rFonts w:ascii="Times New Roman" w:hAnsi="Times New Roman"/>
          <w:b/>
          <w:sz w:val="24"/>
          <w:szCs w:val="24"/>
        </w:rPr>
      </w:pPr>
      <w:bookmarkStart w:id="232" w:name="_Toc473910830"/>
      <w:bookmarkStart w:id="233" w:name="_Toc286828614"/>
      <w:bookmarkEnd w:id="230"/>
      <w:r>
        <w:rPr>
          <w:rFonts w:ascii="Times New Roman" w:hAnsi="Times New Roman"/>
          <w:b/>
          <w:sz w:val="24"/>
          <w:szCs w:val="24"/>
        </w:rPr>
        <w:t xml:space="preserve">Статья 11.4 </w:t>
      </w:r>
      <w:r w:rsidRPr="00B82812">
        <w:rPr>
          <w:rFonts w:ascii="Times New Roman" w:hAnsi="Times New Roman"/>
          <w:b/>
          <w:sz w:val="24"/>
          <w:szCs w:val="24"/>
        </w:rPr>
        <w:t>Виды разрешенного использования земельных участков и объектов капитального строительства для зоны производственных, промышленных и коммунально-складских объектов.</w:t>
      </w:r>
      <w:bookmarkEnd w:id="232"/>
    </w:p>
    <w:p w:rsidR="00F0699A" w:rsidRPr="00B82812" w:rsidRDefault="00F0699A" w:rsidP="00F0699A">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Код обозначения зоны на карте (схеме) – П1.</w:t>
      </w:r>
    </w:p>
    <w:p w:rsidR="00F0699A" w:rsidRPr="00B82812" w:rsidRDefault="00F0699A" w:rsidP="00F0699A">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Цель выделения зоны.</w:t>
      </w:r>
    </w:p>
    <w:p w:rsidR="00F0699A" w:rsidRPr="00B82812" w:rsidRDefault="00F0699A" w:rsidP="00F0699A">
      <w:pPr>
        <w:pStyle w:val="aff0"/>
        <w:ind w:firstLine="709"/>
      </w:pPr>
      <w:r w:rsidRPr="00B82812">
        <w:t>Размещение объектов капитального строительства в целях добычи недр, их переработки, изготовления вещей промышленным способом.</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126"/>
        <w:gridCol w:w="709"/>
        <w:gridCol w:w="6520"/>
      </w:tblGrid>
      <w:tr w:rsidR="00F0699A" w:rsidRPr="00433723" w:rsidTr="00AF5E8D">
        <w:trPr>
          <w:trHeight w:val="415"/>
        </w:trPr>
        <w:tc>
          <w:tcPr>
            <w:tcW w:w="9923" w:type="dxa"/>
            <w:gridSpan w:val="4"/>
            <w:shd w:val="clear" w:color="auto" w:fill="auto"/>
            <w:vAlign w:val="center"/>
          </w:tcPr>
          <w:p w:rsidR="00F0699A" w:rsidRPr="00433723" w:rsidRDefault="00F0699A" w:rsidP="00AF5E8D">
            <w:pPr>
              <w:pStyle w:val="a5"/>
              <w:widowControl w:val="0"/>
              <w:autoSpaceDE w:val="0"/>
              <w:autoSpaceDN w:val="0"/>
              <w:adjustRightInd w:val="0"/>
              <w:spacing w:after="0" w:line="240" w:lineRule="auto"/>
              <w:ind w:left="0" w:firstLine="709"/>
              <w:jc w:val="both"/>
              <w:rPr>
                <w:rFonts w:ascii="Times New Roman" w:hAnsi="Times New Roman"/>
                <w:b/>
                <w:sz w:val="20"/>
                <w:szCs w:val="20"/>
              </w:rPr>
            </w:pPr>
            <w:r w:rsidRPr="00433723">
              <w:rPr>
                <w:rFonts w:ascii="Times New Roman" w:hAnsi="Times New Roman"/>
                <w:b/>
                <w:sz w:val="20"/>
                <w:szCs w:val="20"/>
              </w:rPr>
              <w:t>П1 - зоны производственных, промышленных и коммунально-складских объектов</w:t>
            </w:r>
          </w:p>
        </w:tc>
      </w:tr>
      <w:tr w:rsidR="00F0699A" w:rsidRPr="00433723" w:rsidTr="00AF5E8D">
        <w:tc>
          <w:tcPr>
            <w:tcW w:w="568" w:type="dxa"/>
            <w:shd w:val="clear" w:color="auto" w:fill="auto"/>
            <w:vAlign w:val="center"/>
          </w:tcPr>
          <w:p w:rsidR="00F0699A" w:rsidRPr="00433723" w:rsidRDefault="00F0699A" w:rsidP="00AF5E8D">
            <w:pPr>
              <w:spacing w:line="240" w:lineRule="auto"/>
              <w:rPr>
                <w:rFonts w:ascii="Times New Roman" w:hAnsi="Times New Roman"/>
                <w:b/>
                <w:sz w:val="20"/>
                <w:szCs w:val="20"/>
              </w:rPr>
            </w:pPr>
            <w:r w:rsidRPr="00433723">
              <w:rPr>
                <w:rFonts w:ascii="Times New Roman" w:hAnsi="Times New Roman"/>
                <w:b/>
                <w:sz w:val="20"/>
                <w:szCs w:val="20"/>
              </w:rPr>
              <w:t>№ п/п</w:t>
            </w:r>
          </w:p>
        </w:tc>
        <w:tc>
          <w:tcPr>
            <w:tcW w:w="2126" w:type="dxa"/>
            <w:shd w:val="clear" w:color="auto" w:fill="auto"/>
            <w:vAlign w:val="center"/>
          </w:tcPr>
          <w:p w:rsidR="00F0699A" w:rsidRPr="00433723" w:rsidRDefault="00F0699A" w:rsidP="00AF5E8D">
            <w:pPr>
              <w:spacing w:line="240" w:lineRule="auto"/>
              <w:rPr>
                <w:rFonts w:ascii="Times New Roman" w:hAnsi="Times New Roman"/>
                <w:b/>
                <w:sz w:val="20"/>
                <w:szCs w:val="20"/>
              </w:rPr>
            </w:pPr>
            <w:r w:rsidRPr="00433723">
              <w:rPr>
                <w:rFonts w:ascii="Times New Roman" w:hAnsi="Times New Roman"/>
                <w:b/>
                <w:sz w:val="20"/>
                <w:szCs w:val="20"/>
              </w:rPr>
              <w:t>Наименование вида разрешенного использования</w:t>
            </w:r>
          </w:p>
        </w:tc>
        <w:tc>
          <w:tcPr>
            <w:tcW w:w="709" w:type="dxa"/>
            <w:shd w:val="clear" w:color="auto" w:fill="auto"/>
            <w:vAlign w:val="center"/>
          </w:tcPr>
          <w:p w:rsidR="00F0699A" w:rsidRPr="00433723" w:rsidRDefault="00F0699A" w:rsidP="00AF5E8D">
            <w:pPr>
              <w:spacing w:line="240" w:lineRule="auto"/>
              <w:rPr>
                <w:rFonts w:ascii="Times New Roman" w:hAnsi="Times New Roman"/>
                <w:b/>
                <w:sz w:val="20"/>
                <w:szCs w:val="20"/>
              </w:rPr>
            </w:pPr>
            <w:r w:rsidRPr="00433723">
              <w:rPr>
                <w:rFonts w:ascii="Times New Roman" w:hAnsi="Times New Roman"/>
                <w:b/>
                <w:sz w:val="20"/>
                <w:szCs w:val="20"/>
              </w:rPr>
              <w:t>Код</w:t>
            </w:r>
          </w:p>
        </w:tc>
        <w:tc>
          <w:tcPr>
            <w:tcW w:w="6520" w:type="dxa"/>
            <w:shd w:val="clear" w:color="auto" w:fill="auto"/>
            <w:vAlign w:val="center"/>
          </w:tcPr>
          <w:p w:rsidR="00F0699A" w:rsidRPr="00433723" w:rsidRDefault="00F0699A" w:rsidP="00AF5E8D">
            <w:pPr>
              <w:spacing w:line="240" w:lineRule="auto"/>
              <w:rPr>
                <w:rFonts w:ascii="Times New Roman" w:hAnsi="Times New Roman"/>
                <w:b/>
                <w:sz w:val="20"/>
                <w:szCs w:val="20"/>
              </w:rPr>
            </w:pPr>
            <w:r w:rsidRPr="00433723">
              <w:rPr>
                <w:rFonts w:ascii="Times New Roman" w:hAnsi="Times New Roman"/>
                <w:b/>
                <w:sz w:val="20"/>
                <w:szCs w:val="20"/>
              </w:rPr>
              <w:t>Описание вида разрешенного использования</w:t>
            </w:r>
          </w:p>
          <w:p w:rsidR="00F0699A" w:rsidRPr="00433723" w:rsidRDefault="00F0699A" w:rsidP="00AF5E8D">
            <w:pPr>
              <w:spacing w:line="240" w:lineRule="auto"/>
              <w:rPr>
                <w:rFonts w:ascii="Times New Roman" w:hAnsi="Times New Roman"/>
                <w:b/>
                <w:sz w:val="20"/>
                <w:szCs w:val="20"/>
              </w:rPr>
            </w:pPr>
            <w:r w:rsidRPr="00433723">
              <w:rPr>
                <w:rFonts w:ascii="Times New Roman" w:hAnsi="Times New Roman"/>
                <w:b/>
                <w:sz w:val="20"/>
                <w:szCs w:val="20"/>
              </w:rPr>
              <w:t>земельного участка</w:t>
            </w:r>
          </w:p>
        </w:tc>
      </w:tr>
      <w:tr w:rsidR="00F0699A" w:rsidRPr="00433723" w:rsidTr="00AF5E8D">
        <w:tc>
          <w:tcPr>
            <w:tcW w:w="9923" w:type="dxa"/>
            <w:gridSpan w:val="4"/>
            <w:shd w:val="clear" w:color="auto" w:fill="auto"/>
            <w:vAlign w:val="center"/>
          </w:tcPr>
          <w:p w:rsidR="00F0699A" w:rsidRPr="00433723" w:rsidRDefault="00F0699A" w:rsidP="00AF5E8D">
            <w:pPr>
              <w:spacing w:line="240" w:lineRule="auto"/>
              <w:rPr>
                <w:rFonts w:ascii="Times New Roman" w:hAnsi="Times New Roman"/>
                <w:b/>
                <w:sz w:val="20"/>
                <w:szCs w:val="20"/>
              </w:rPr>
            </w:pPr>
            <w:r w:rsidRPr="00433723">
              <w:rPr>
                <w:rFonts w:ascii="Times New Roman" w:hAnsi="Times New Roman"/>
                <w:b/>
                <w:sz w:val="20"/>
                <w:szCs w:val="20"/>
              </w:rPr>
              <w:t>Основные виды разрешенного использования</w:t>
            </w:r>
          </w:p>
        </w:tc>
      </w:tr>
      <w:tr w:rsidR="00F0699A" w:rsidRPr="00433723" w:rsidTr="00AF5E8D">
        <w:tc>
          <w:tcPr>
            <w:tcW w:w="568"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1</w:t>
            </w:r>
          </w:p>
        </w:tc>
        <w:tc>
          <w:tcPr>
            <w:tcW w:w="2126"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Легкая промышленность</w:t>
            </w:r>
          </w:p>
        </w:tc>
        <w:tc>
          <w:tcPr>
            <w:tcW w:w="709"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6.3</w:t>
            </w:r>
          </w:p>
        </w:tc>
        <w:tc>
          <w:tcPr>
            <w:tcW w:w="6520" w:type="dxa"/>
            <w:shd w:val="clear" w:color="auto" w:fill="auto"/>
            <w:vAlign w:val="center"/>
          </w:tcPr>
          <w:p w:rsidR="00F0699A" w:rsidRPr="00433723" w:rsidRDefault="00F0699A" w:rsidP="00AF5E8D">
            <w:pPr>
              <w:spacing w:line="240" w:lineRule="auto"/>
              <w:jc w:val="both"/>
              <w:rPr>
                <w:rFonts w:ascii="Times New Roman" w:hAnsi="Times New Roman"/>
                <w:sz w:val="20"/>
                <w:szCs w:val="20"/>
              </w:rPr>
            </w:pPr>
            <w:r w:rsidRPr="00433723">
              <w:rPr>
                <w:rFonts w:ascii="Times New Roman" w:hAnsi="Times New Roman"/>
                <w:sz w:val="20"/>
                <w:szCs w:val="20"/>
              </w:rPr>
              <w:t xml:space="preserve">6.3 - Размещение объектов капитального строительства, предназначенных для текстильной, </w:t>
            </w:r>
            <w:proofErr w:type="spellStart"/>
            <w:r w:rsidRPr="00433723">
              <w:rPr>
                <w:rFonts w:ascii="Times New Roman" w:hAnsi="Times New Roman"/>
                <w:sz w:val="20"/>
                <w:szCs w:val="20"/>
              </w:rPr>
              <w:t>фарфоро</w:t>
            </w:r>
            <w:proofErr w:type="spellEnd"/>
            <w:r w:rsidRPr="00433723">
              <w:rPr>
                <w:rFonts w:ascii="Times New Roman" w:hAnsi="Times New Roman"/>
                <w:sz w:val="20"/>
                <w:szCs w:val="20"/>
              </w:rPr>
              <w:t>-фаянсовой, электронной промышленности</w:t>
            </w:r>
          </w:p>
        </w:tc>
      </w:tr>
      <w:tr w:rsidR="00F0699A" w:rsidRPr="00433723" w:rsidTr="00AF5E8D">
        <w:tc>
          <w:tcPr>
            <w:tcW w:w="568"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2</w:t>
            </w:r>
          </w:p>
        </w:tc>
        <w:tc>
          <w:tcPr>
            <w:tcW w:w="2126"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Фармацевтическая промышленность</w:t>
            </w:r>
          </w:p>
        </w:tc>
        <w:tc>
          <w:tcPr>
            <w:tcW w:w="709"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6.3.1</w:t>
            </w:r>
          </w:p>
        </w:tc>
        <w:tc>
          <w:tcPr>
            <w:tcW w:w="6520" w:type="dxa"/>
            <w:shd w:val="clear" w:color="auto" w:fill="auto"/>
            <w:vAlign w:val="center"/>
          </w:tcPr>
          <w:p w:rsidR="00F0699A" w:rsidRPr="00433723" w:rsidRDefault="00F0699A" w:rsidP="00AF5E8D">
            <w:pPr>
              <w:spacing w:line="240" w:lineRule="auto"/>
              <w:jc w:val="both"/>
              <w:rPr>
                <w:rFonts w:ascii="Times New Roman" w:hAnsi="Times New Roman"/>
                <w:sz w:val="20"/>
                <w:szCs w:val="20"/>
              </w:rPr>
            </w:pPr>
            <w:r w:rsidRPr="00433723">
              <w:rPr>
                <w:rFonts w:ascii="Times New Roman" w:hAnsi="Times New Roman"/>
                <w:sz w:val="20"/>
                <w:szCs w:val="20"/>
              </w:rPr>
              <w:t>6.3.1 - 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r>
      <w:tr w:rsidR="00F0699A" w:rsidRPr="00433723" w:rsidTr="00AF5E8D">
        <w:tc>
          <w:tcPr>
            <w:tcW w:w="568"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3</w:t>
            </w:r>
          </w:p>
        </w:tc>
        <w:tc>
          <w:tcPr>
            <w:tcW w:w="2126"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eastAsia="Times New Roman" w:hAnsi="Times New Roman"/>
                <w:sz w:val="20"/>
                <w:szCs w:val="20"/>
                <w:lang w:eastAsia="ru-RU"/>
              </w:rPr>
              <w:t>Нефтехимическая промышленность</w:t>
            </w:r>
          </w:p>
        </w:tc>
        <w:tc>
          <w:tcPr>
            <w:tcW w:w="709"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eastAsia="Times New Roman" w:hAnsi="Times New Roman"/>
                <w:sz w:val="20"/>
                <w:szCs w:val="20"/>
                <w:lang w:eastAsia="ru-RU"/>
              </w:rPr>
              <w:t>6.5</w:t>
            </w:r>
          </w:p>
        </w:tc>
        <w:tc>
          <w:tcPr>
            <w:tcW w:w="6520" w:type="dxa"/>
            <w:shd w:val="clear" w:color="auto" w:fill="auto"/>
            <w:vAlign w:val="center"/>
          </w:tcPr>
          <w:p w:rsidR="00F0699A" w:rsidRPr="00433723" w:rsidRDefault="00F0699A" w:rsidP="00AF5E8D">
            <w:pPr>
              <w:spacing w:line="240" w:lineRule="auto"/>
              <w:jc w:val="both"/>
              <w:rPr>
                <w:rFonts w:ascii="Times New Roman" w:eastAsia="Times New Roman" w:hAnsi="Times New Roman"/>
                <w:sz w:val="20"/>
                <w:szCs w:val="20"/>
                <w:lang w:eastAsia="ru-RU"/>
              </w:rPr>
            </w:pPr>
            <w:r w:rsidRPr="00433723">
              <w:rPr>
                <w:rFonts w:ascii="Times New Roman" w:eastAsia="Times New Roman" w:hAnsi="Times New Roman"/>
                <w:sz w:val="20"/>
                <w:szCs w:val="20"/>
                <w:lang w:eastAsia="ru-RU"/>
              </w:rPr>
              <w:t>6.5 - 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F0699A" w:rsidRPr="00433723" w:rsidTr="00AF5E8D">
        <w:tc>
          <w:tcPr>
            <w:tcW w:w="568"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4</w:t>
            </w:r>
          </w:p>
        </w:tc>
        <w:tc>
          <w:tcPr>
            <w:tcW w:w="2126"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Пищевая промышленность</w:t>
            </w:r>
          </w:p>
        </w:tc>
        <w:tc>
          <w:tcPr>
            <w:tcW w:w="709"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6.4</w:t>
            </w:r>
          </w:p>
        </w:tc>
        <w:tc>
          <w:tcPr>
            <w:tcW w:w="6520" w:type="dxa"/>
            <w:shd w:val="clear" w:color="auto" w:fill="auto"/>
            <w:vAlign w:val="center"/>
          </w:tcPr>
          <w:p w:rsidR="00F0699A" w:rsidRPr="00433723" w:rsidRDefault="00F0699A" w:rsidP="00AF5E8D">
            <w:pPr>
              <w:spacing w:line="240" w:lineRule="auto"/>
              <w:jc w:val="both"/>
              <w:rPr>
                <w:rFonts w:ascii="Times New Roman" w:hAnsi="Times New Roman"/>
                <w:sz w:val="20"/>
                <w:szCs w:val="20"/>
              </w:rPr>
            </w:pPr>
            <w:r w:rsidRPr="00433723">
              <w:rPr>
                <w:rFonts w:ascii="Times New Roman" w:hAnsi="Times New Roman"/>
                <w:sz w:val="20"/>
                <w:szCs w:val="20"/>
              </w:rPr>
              <w:t>6.4 - 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F0699A" w:rsidRPr="00433723" w:rsidTr="00AF5E8D">
        <w:tc>
          <w:tcPr>
            <w:tcW w:w="568"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lastRenderedPageBreak/>
              <w:t>5</w:t>
            </w:r>
          </w:p>
        </w:tc>
        <w:tc>
          <w:tcPr>
            <w:tcW w:w="2126"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Строительная промышленность</w:t>
            </w:r>
          </w:p>
        </w:tc>
        <w:tc>
          <w:tcPr>
            <w:tcW w:w="709"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6.6</w:t>
            </w:r>
          </w:p>
        </w:tc>
        <w:tc>
          <w:tcPr>
            <w:tcW w:w="6520" w:type="dxa"/>
            <w:shd w:val="clear" w:color="auto" w:fill="auto"/>
            <w:vAlign w:val="center"/>
          </w:tcPr>
          <w:p w:rsidR="00F0699A" w:rsidRPr="00433723" w:rsidRDefault="00F0699A" w:rsidP="00AF5E8D">
            <w:pPr>
              <w:spacing w:line="240" w:lineRule="auto"/>
              <w:jc w:val="both"/>
              <w:rPr>
                <w:rFonts w:ascii="Times New Roman" w:hAnsi="Times New Roman"/>
                <w:sz w:val="20"/>
                <w:szCs w:val="20"/>
              </w:rPr>
            </w:pPr>
            <w:r w:rsidRPr="00433723">
              <w:rPr>
                <w:rFonts w:ascii="Times New Roman" w:hAnsi="Times New Roman"/>
                <w:sz w:val="20"/>
                <w:szCs w:val="20"/>
              </w:rPr>
              <w:t>6.6 - 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F0699A" w:rsidRPr="00433723" w:rsidTr="00AF5E8D">
        <w:tc>
          <w:tcPr>
            <w:tcW w:w="568"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6</w:t>
            </w:r>
          </w:p>
        </w:tc>
        <w:tc>
          <w:tcPr>
            <w:tcW w:w="2126"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Недропользование</w:t>
            </w:r>
          </w:p>
        </w:tc>
        <w:tc>
          <w:tcPr>
            <w:tcW w:w="709"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6.1</w:t>
            </w:r>
          </w:p>
        </w:tc>
        <w:tc>
          <w:tcPr>
            <w:tcW w:w="6520" w:type="dxa"/>
            <w:shd w:val="clear" w:color="auto" w:fill="auto"/>
            <w:vAlign w:val="center"/>
          </w:tcPr>
          <w:p w:rsidR="00F0699A" w:rsidRPr="00433723" w:rsidRDefault="00F0699A" w:rsidP="00AF5E8D">
            <w:pPr>
              <w:spacing w:line="240" w:lineRule="auto"/>
              <w:jc w:val="both"/>
              <w:rPr>
                <w:rFonts w:ascii="Times New Roman" w:hAnsi="Times New Roman"/>
                <w:sz w:val="20"/>
                <w:szCs w:val="20"/>
              </w:rPr>
            </w:pPr>
            <w:r w:rsidRPr="00433723">
              <w:rPr>
                <w:rFonts w:ascii="Times New Roman" w:hAnsi="Times New Roman"/>
                <w:sz w:val="20"/>
                <w:szCs w:val="20"/>
              </w:rPr>
              <w:t>6.1 - Осуществление геологических изысканий; добыча недр открытым (карьеры, отвалы) и закрытым (шахты, скважины) способами; размещение объектов капитального строительства, в том числе подземных, в целях добычи недр; размещение объектов капитального строительства, необходимых для подготовки сырья к транспортировке и (или) промышленной переработке; 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недр происходит на межселенной территории</w:t>
            </w:r>
          </w:p>
        </w:tc>
      </w:tr>
      <w:tr w:rsidR="00F0699A" w:rsidRPr="00433723" w:rsidTr="00AF5E8D">
        <w:tc>
          <w:tcPr>
            <w:tcW w:w="568"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7</w:t>
            </w:r>
          </w:p>
        </w:tc>
        <w:tc>
          <w:tcPr>
            <w:tcW w:w="2126"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Магазины</w:t>
            </w:r>
          </w:p>
        </w:tc>
        <w:tc>
          <w:tcPr>
            <w:tcW w:w="709"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4.4</w:t>
            </w:r>
          </w:p>
        </w:tc>
        <w:tc>
          <w:tcPr>
            <w:tcW w:w="6520" w:type="dxa"/>
            <w:shd w:val="clear" w:color="auto" w:fill="auto"/>
            <w:vAlign w:val="center"/>
          </w:tcPr>
          <w:p w:rsidR="00F0699A" w:rsidRPr="00433723" w:rsidRDefault="00F0699A" w:rsidP="00AF5E8D">
            <w:pPr>
              <w:spacing w:line="240" w:lineRule="auto"/>
              <w:jc w:val="both"/>
              <w:rPr>
                <w:rFonts w:ascii="Times New Roman" w:hAnsi="Times New Roman"/>
                <w:sz w:val="20"/>
                <w:szCs w:val="20"/>
              </w:rPr>
            </w:pPr>
            <w:r w:rsidRPr="00433723">
              <w:rPr>
                <w:rFonts w:ascii="Times New Roman" w:hAnsi="Times New Roman"/>
                <w:sz w:val="20"/>
                <w:szCs w:val="20"/>
              </w:rPr>
              <w:t>4.4 - Размещение объектов капитального строительства, предназначенных для продажи товаров, торговая площадь которых составляет до 5000 кв. м</w:t>
            </w:r>
          </w:p>
        </w:tc>
      </w:tr>
      <w:tr w:rsidR="00F0699A" w:rsidRPr="00433723" w:rsidTr="00AF5E8D">
        <w:tc>
          <w:tcPr>
            <w:tcW w:w="568"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8</w:t>
            </w:r>
          </w:p>
        </w:tc>
        <w:tc>
          <w:tcPr>
            <w:tcW w:w="2126"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Общественное питание</w:t>
            </w:r>
          </w:p>
        </w:tc>
        <w:tc>
          <w:tcPr>
            <w:tcW w:w="709"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4.6</w:t>
            </w:r>
          </w:p>
        </w:tc>
        <w:tc>
          <w:tcPr>
            <w:tcW w:w="6520" w:type="dxa"/>
            <w:shd w:val="clear" w:color="auto" w:fill="auto"/>
            <w:vAlign w:val="center"/>
          </w:tcPr>
          <w:p w:rsidR="00F0699A" w:rsidRPr="00433723" w:rsidRDefault="00F0699A" w:rsidP="00AF5E8D">
            <w:pPr>
              <w:spacing w:line="240" w:lineRule="auto"/>
              <w:jc w:val="both"/>
              <w:rPr>
                <w:rFonts w:ascii="Times New Roman" w:hAnsi="Times New Roman"/>
                <w:sz w:val="20"/>
                <w:szCs w:val="20"/>
              </w:rPr>
            </w:pPr>
            <w:r w:rsidRPr="00433723">
              <w:rPr>
                <w:rFonts w:ascii="Times New Roman" w:hAnsi="Times New Roman"/>
                <w:sz w:val="20"/>
                <w:szCs w:val="20"/>
              </w:rPr>
              <w:t>4.6 - Размещение объектов капитального строительства в целях устройства мест общественного питания за плату (рестораны, кафе, столовые, закусочные, бары)</w:t>
            </w:r>
          </w:p>
        </w:tc>
      </w:tr>
      <w:tr w:rsidR="00F0699A" w:rsidRPr="00433723" w:rsidTr="00AF5E8D">
        <w:tc>
          <w:tcPr>
            <w:tcW w:w="568"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9</w:t>
            </w:r>
          </w:p>
        </w:tc>
        <w:tc>
          <w:tcPr>
            <w:tcW w:w="2126" w:type="dxa"/>
            <w:shd w:val="clear" w:color="auto" w:fill="auto"/>
            <w:vAlign w:val="center"/>
          </w:tcPr>
          <w:p w:rsidR="00F0699A" w:rsidRPr="00433723" w:rsidRDefault="00F0699A" w:rsidP="00AF5E8D">
            <w:pPr>
              <w:pStyle w:val="aff0"/>
              <w:jc w:val="center"/>
              <w:rPr>
                <w:sz w:val="20"/>
                <w:szCs w:val="20"/>
              </w:rPr>
            </w:pPr>
            <w:r w:rsidRPr="00433723">
              <w:rPr>
                <w:sz w:val="20"/>
                <w:szCs w:val="20"/>
              </w:rPr>
              <w:t>Земельные участки (территории) общего пользования</w:t>
            </w:r>
          </w:p>
        </w:tc>
        <w:tc>
          <w:tcPr>
            <w:tcW w:w="709"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12.0</w:t>
            </w:r>
          </w:p>
        </w:tc>
        <w:tc>
          <w:tcPr>
            <w:tcW w:w="6520" w:type="dxa"/>
            <w:shd w:val="clear" w:color="auto" w:fill="auto"/>
            <w:vAlign w:val="center"/>
          </w:tcPr>
          <w:p w:rsidR="00F0699A" w:rsidRPr="00433723" w:rsidRDefault="00F0699A" w:rsidP="00AF5E8D">
            <w:pPr>
              <w:spacing w:line="240" w:lineRule="auto"/>
              <w:jc w:val="both"/>
              <w:rPr>
                <w:rFonts w:ascii="Times New Roman" w:hAnsi="Times New Roman"/>
                <w:sz w:val="20"/>
                <w:szCs w:val="20"/>
              </w:rPr>
            </w:pPr>
            <w:r w:rsidRPr="00433723">
              <w:rPr>
                <w:rFonts w:ascii="Times New Roman" w:hAnsi="Times New Roman"/>
                <w:sz w:val="20"/>
                <w:szCs w:val="20"/>
              </w:rPr>
              <w:t>12.0 - 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F0699A" w:rsidRPr="00433723" w:rsidTr="00AF5E8D">
        <w:tc>
          <w:tcPr>
            <w:tcW w:w="568"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10</w:t>
            </w:r>
          </w:p>
        </w:tc>
        <w:tc>
          <w:tcPr>
            <w:tcW w:w="2126"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Бытовое обслуживание</w:t>
            </w:r>
          </w:p>
        </w:tc>
        <w:tc>
          <w:tcPr>
            <w:tcW w:w="709"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3.3</w:t>
            </w:r>
          </w:p>
        </w:tc>
        <w:tc>
          <w:tcPr>
            <w:tcW w:w="6520" w:type="dxa"/>
            <w:shd w:val="clear" w:color="auto" w:fill="auto"/>
            <w:vAlign w:val="center"/>
          </w:tcPr>
          <w:p w:rsidR="00F0699A" w:rsidRPr="00433723" w:rsidRDefault="00F0699A" w:rsidP="00AF5E8D">
            <w:pPr>
              <w:spacing w:line="240" w:lineRule="auto"/>
              <w:jc w:val="both"/>
              <w:rPr>
                <w:rFonts w:ascii="Times New Roman" w:hAnsi="Times New Roman"/>
                <w:sz w:val="20"/>
                <w:szCs w:val="20"/>
              </w:rPr>
            </w:pPr>
            <w:r w:rsidRPr="00433723">
              <w:rPr>
                <w:rFonts w:ascii="Times New Roman" w:hAnsi="Times New Roman"/>
                <w:sz w:val="20"/>
                <w:szCs w:val="20"/>
              </w:rPr>
              <w:t>3.3 - 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F0699A" w:rsidRPr="00433723" w:rsidTr="00AF5E8D">
        <w:tc>
          <w:tcPr>
            <w:tcW w:w="568"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11</w:t>
            </w:r>
          </w:p>
        </w:tc>
        <w:tc>
          <w:tcPr>
            <w:tcW w:w="2126"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Общественное управление</w:t>
            </w:r>
          </w:p>
        </w:tc>
        <w:tc>
          <w:tcPr>
            <w:tcW w:w="709"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3.8</w:t>
            </w:r>
          </w:p>
        </w:tc>
        <w:tc>
          <w:tcPr>
            <w:tcW w:w="6520" w:type="dxa"/>
            <w:shd w:val="clear" w:color="auto" w:fill="auto"/>
            <w:vAlign w:val="center"/>
          </w:tcPr>
          <w:p w:rsidR="00F0699A" w:rsidRPr="00433723" w:rsidRDefault="00F0699A" w:rsidP="00AF5E8D">
            <w:pPr>
              <w:spacing w:line="240" w:lineRule="auto"/>
              <w:jc w:val="both"/>
              <w:rPr>
                <w:rFonts w:ascii="Times New Roman" w:hAnsi="Times New Roman"/>
                <w:sz w:val="20"/>
                <w:szCs w:val="20"/>
              </w:rPr>
            </w:pPr>
            <w:r w:rsidRPr="00433723">
              <w:rPr>
                <w:rFonts w:ascii="Times New Roman" w:hAnsi="Times New Roman"/>
                <w:sz w:val="20"/>
                <w:szCs w:val="20"/>
              </w:rPr>
              <w:t>3.8 - </w:t>
            </w:r>
            <w:r w:rsidRPr="00433723">
              <w:rPr>
                <w:rFonts w:ascii="Times New Roman" w:eastAsia="Times New Roman" w:hAnsi="Times New Roman"/>
                <w:sz w:val="20"/>
                <w:szCs w:val="20"/>
                <w:lang w:eastAsia="ru-RU"/>
              </w:rPr>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 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r w:rsidRPr="00433723">
              <w:rPr>
                <w:rFonts w:ascii="Times New Roman" w:hAnsi="Times New Roman"/>
                <w:sz w:val="20"/>
                <w:szCs w:val="20"/>
              </w:rPr>
              <w:t xml:space="preserve"> 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r>
      <w:tr w:rsidR="00F0699A" w:rsidRPr="00433723" w:rsidTr="00AF5E8D">
        <w:tc>
          <w:tcPr>
            <w:tcW w:w="568"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12</w:t>
            </w:r>
          </w:p>
        </w:tc>
        <w:tc>
          <w:tcPr>
            <w:tcW w:w="2126"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Деловое управление</w:t>
            </w:r>
          </w:p>
        </w:tc>
        <w:tc>
          <w:tcPr>
            <w:tcW w:w="709"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4.1</w:t>
            </w:r>
          </w:p>
        </w:tc>
        <w:tc>
          <w:tcPr>
            <w:tcW w:w="6520" w:type="dxa"/>
            <w:shd w:val="clear" w:color="auto" w:fill="auto"/>
            <w:vAlign w:val="center"/>
          </w:tcPr>
          <w:p w:rsidR="00F0699A" w:rsidRPr="00433723" w:rsidRDefault="00F0699A" w:rsidP="00AF5E8D">
            <w:pPr>
              <w:spacing w:line="240" w:lineRule="auto"/>
              <w:jc w:val="both"/>
              <w:rPr>
                <w:rFonts w:ascii="Times New Roman" w:hAnsi="Times New Roman"/>
                <w:sz w:val="20"/>
                <w:szCs w:val="20"/>
              </w:rPr>
            </w:pPr>
            <w:r w:rsidRPr="00433723">
              <w:rPr>
                <w:rFonts w:ascii="Times New Roman" w:hAnsi="Times New Roman"/>
                <w:sz w:val="20"/>
                <w:szCs w:val="20"/>
              </w:rPr>
              <w:t>4.1 - Размещение объектов капитального строительства с целью: размещения органов управления производством, торговлей, банковской, страховой деятельностью, а также иной управленческой деятельностью,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ее совершения между организациями, в том числе биржевая деятельность (за исключением банковской и страховой деятельности)</w:t>
            </w:r>
          </w:p>
        </w:tc>
      </w:tr>
      <w:tr w:rsidR="00F0699A" w:rsidRPr="00433723" w:rsidTr="00AF5E8D">
        <w:tc>
          <w:tcPr>
            <w:tcW w:w="568"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13</w:t>
            </w:r>
          </w:p>
        </w:tc>
        <w:tc>
          <w:tcPr>
            <w:tcW w:w="2126"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Объекты придорожного сервиса</w:t>
            </w:r>
          </w:p>
        </w:tc>
        <w:tc>
          <w:tcPr>
            <w:tcW w:w="709"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4.9.1</w:t>
            </w:r>
          </w:p>
        </w:tc>
        <w:tc>
          <w:tcPr>
            <w:tcW w:w="6520" w:type="dxa"/>
            <w:shd w:val="clear" w:color="auto" w:fill="auto"/>
            <w:vAlign w:val="center"/>
          </w:tcPr>
          <w:p w:rsidR="00F0699A" w:rsidRPr="00433723" w:rsidRDefault="00F0699A" w:rsidP="00AF5E8D">
            <w:pPr>
              <w:pStyle w:val="ConsPlusNormal"/>
              <w:ind w:firstLine="0"/>
              <w:jc w:val="both"/>
              <w:rPr>
                <w:rFonts w:ascii="Times New Roman" w:hAnsi="Times New Roman" w:cs="Times New Roman"/>
              </w:rPr>
            </w:pPr>
            <w:r w:rsidRPr="00433723">
              <w:rPr>
                <w:rFonts w:ascii="Times New Roman" w:hAnsi="Times New Roman" w:cs="Times New Roman"/>
              </w:rPr>
              <w:t>4.9.1 </w:t>
            </w:r>
            <w:r w:rsidRPr="00433723">
              <w:rPr>
                <w:rFonts w:ascii="Times New Roman" w:hAnsi="Times New Roman"/>
              </w:rPr>
              <w:t>- </w:t>
            </w:r>
            <w:r w:rsidRPr="00433723">
              <w:rPr>
                <w:rFonts w:ascii="Times New Roman" w:hAnsi="Times New Roman" w:cs="Times New Roman"/>
              </w:rPr>
              <w:t xml:space="preserve">Размещение автозаправочных станций (бензиновых, газовых); размещение магазинов сопутствующей торговли, зданий для организации общественного питания в качестве объектов придорожного сервиса; предоставление гостиничных услуг в качестве придорожного сервиса; </w:t>
            </w:r>
            <w:r w:rsidRPr="00433723">
              <w:rPr>
                <w:rFonts w:ascii="Times New Roman" w:hAnsi="Times New Roman"/>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F0699A" w:rsidRPr="00433723" w:rsidTr="00AF5E8D">
        <w:tc>
          <w:tcPr>
            <w:tcW w:w="568"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14</w:t>
            </w:r>
          </w:p>
        </w:tc>
        <w:tc>
          <w:tcPr>
            <w:tcW w:w="2126"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Железнодорожный транспорт</w:t>
            </w:r>
          </w:p>
        </w:tc>
        <w:tc>
          <w:tcPr>
            <w:tcW w:w="709"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7.1</w:t>
            </w:r>
          </w:p>
        </w:tc>
        <w:tc>
          <w:tcPr>
            <w:tcW w:w="6520" w:type="dxa"/>
            <w:shd w:val="clear" w:color="auto" w:fill="auto"/>
            <w:vAlign w:val="center"/>
          </w:tcPr>
          <w:p w:rsidR="00F0699A" w:rsidRPr="00433723" w:rsidRDefault="00F0699A" w:rsidP="00AF5E8D">
            <w:pPr>
              <w:spacing w:line="240" w:lineRule="auto"/>
              <w:jc w:val="both"/>
              <w:rPr>
                <w:rFonts w:ascii="Times New Roman" w:hAnsi="Times New Roman"/>
                <w:sz w:val="20"/>
                <w:szCs w:val="20"/>
              </w:rPr>
            </w:pPr>
            <w:r w:rsidRPr="00433723">
              <w:rPr>
                <w:rFonts w:ascii="Times New Roman" w:hAnsi="Times New Roman"/>
                <w:sz w:val="20"/>
                <w:szCs w:val="20"/>
              </w:rPr>
              <w:t xml:space="preserve">7.1 - Размещение железнодорожных путей; 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 размещение погрузочно-разгрузочных площадок, прирельсовых складов (за исключением складов горюче-смазочных материалов и </w:t>
            </w:r>
            <w:r w:rsidRPr="00433723">
              <w:rPr>
                <w:rFonts w:ascii="Times New Roman" w:hAnsi="Times New Roman"/>
                <w:sz w:val="20"/>
                <w:szCs w:val="20"/>
              </w:rPr>
              <w:lastRenderedPageBreak/>
              <w:t>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 размещение наземных сооружений метрополитена, в том числе посадочных станций, вентиляционных шахт; размещение наземных сооружений для трамвайного сообщения и иных специальных дорог (канатных, монорельсовых, фуникулеров)</w:t>
            </w:r>
          </w:p>
        </w:tc>
      </w:tr>
      <w:tr w:rsidR="00F0699A" w:rsidRPr="00433723" w:rsidTr="00AF5E8D">
        <w:tc>
          <w:tcPr>
            <w:tcW w:w="568"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lastRenderedPageBreak/>
              <w:t>15</w:t>
            </w:r>
          </w:p>
        </w:tc>
        <w:tc>
          <w:tcPr>
            <w:tcW w:w="2126"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Автомобильный транспорт</w:t>
            </w:r>
          </w:p>
        </w:tc>
        <w:tc>
          <w:tcPr>
            <w:tcW w:w="709"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7.2</w:t>
            </w:r>
          </w:p>
        </w:tc>
        <w:tc>
          <w:tcPr>
            <w:tcW w:w="6520" w:type="dxa"/>
            <w:shd w:val="clear" w:color="auto" w:fill="auto"/>
            <w:vAlign w:val="center"/>
          </w:tcPr>
          <w:p w:rsidR="00F0699A" w:rsidRPr="00433723" w:rsidRDefault="00F0699A" w:rsidP="00AF5E8D">
            <w:pPr>
              <w:spacing w:line="240" w:lineRule="auto"/>
              <w:jc w:val="both"/>
              <w:rPr>
                <w:rFonts w:ascii="Times New Roman" w:hAnsi="Times New Roman"/>
                <w:sz w:val="20"/>
                <w:szCs w:val="20"/>
              </w:rPr>
            </w:pPr>
            <w:r w:rsidRPr="00433723">
              <w:rPr>
                <w:rFonts w:ascii="Times New Roman" w:hAnsi="Times New Roman"/>
                <w:sz w:val="20"/>
                <w:szCs w:val="20"/>
              </w:rPr>
              <w:t>7.2 - Размещение автомобильных дорог и технически связанных с ними сооружений; 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 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r>
      <w:tr w:rsidR="00F0699A" w:rsidRPr="00433723" w:rsidTr="00AF5E8D">
        <w:tc>
          <w:tcPr>
            <w:tcW w:w="568"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16</w:t>
            </w:r>
          </w:p>
        </w:tc>
        <w:tc>
          <w:tcPr>
            <w:tcW w:w="2126"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Обеспечение научной деятельности</w:t>
            </w:r>
          </w:p>
        </w:tc>
        <w:tc>
          <w:tcPr>
            <w:tcW w:w="709"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3.9</w:t>
            </w:r>
          </w:p>
        </w:tc>
        <w:tc>
          <w:tcPr>
            <w:tcW w:w="6520" w:type="dxa"/>
            <w:shd w:val="clear" w:color="auto" w:fill="auto"/>
            <w:vAlign w:val="center"/>
          </w:tcPr>
          <w:p w:rsidR="00F0699A" w:rsidRPr="00433723" w:rsidRDefault="00F0699A" w:rsidP="00AF5E8D">
            <w:pPr>
              <w:spacing w:line="240" w:lineRule="auto"/>
              <w:jc w:val="both"/>
              <w:rPr>
                <w:rFonts w:ascii="Times New Roman" w:hAnsi="Times New Roman"/>
                <w:sz w:val="20"/>
                <w:szCs w:val="20"/>
              </w:rPr>
            </w:pPr>
            <w:r w:rsidRPr="00433723">
              <w:rPr>
                <w:rFonts w:ascii="Times New Roman" w:hAnsi="Times New Roman"/>
                <w:sz w:val="20"/>
                <w:szCs w:val="20"/>
              </w:rPr>
              <w:t xml:space="preserve">3.9 - 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w:t>
            </w:r>
            <w:proofErr w:type="spellStart"/>
            <w:r w:rsidRPr="00433723">
              <w:rPr>
                <w:rFonts w:ascii="Times New Roman" w:hAnsi="Times New Roman"/>
                <w:sz w:val="20"/>
                <w:szCs w:val="20"/>
              </w:rPr>
              <w:t>Песчанской</w:t>
            </w:r>
            <w:proofErr w:type="spellEnd"/>
            <w:r w:rsidRPr="00433723">
              <w:rPr>
                <w:rFonts w:ascii="Times New Roman" w:hAnsi="Times New Roman"/>
                <w:sz w:val="20"/>
                <w:szCs w:val="20"/>
              </w:rPr>
              <w:t xml:space="preserve"> работы, ведения сельского и лесного хозяйства для получения ценных с научной точки зрения образцов растительного и животного мира.</w:t>
            </w:r>
          </w:p>
        </w:tc>
      </w:tr>
      <w:tr w:rsidR="00F0699A" w:rsidRPr="00433723" w:rsidTr="00AF5E8D">
        <w:tc>
          <w:tcPr>
            <w:tcW w:w="568"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17</w:t>
            </w:r>
          </w:p>
        </w:tc>
        <w:tc>
          <w:tcPr>
            <w:tcW w:w="2126"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Связь</w:t>
            </w:r>
          </w:p>
        </w:tc>
        <w:tc>
          <w:tcPr>
            <w:tcW w:w="709"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6.8</w:t>
            </w:r>
          </w:p>
        </w:tc>
        <w:tc>
          <w:tcPr>
            <w:tcW w:w="6520" w:type="dxa"/>
            <w:shd w:val="clear" w:color="auto" w:fill="auto"/>
            <w:vAlign w:val="center"/>
          </w:tcPr>
          <w:p w:rsidR="00F0699A" w:rsidRPr="00433723" w:rsidRDefault="00F0699A" w:rsidP="00AF5E8D">
            <w:pPr>
              <w:spacing w:line="240" w:lineRule="auto"/>
              <w:jc w:val="both"/>
              <w:rPr>
                <w:rFonts w:ascii="Times New Roman" w:hAnsi="Times New Roman"/>
                <w:sz w:val="20"/>
                <w:szCs w:val="20"/>
              </w:rPr>
            </w:pPr>
            <w:r w:rsidRPr="00433723">
              <w:rPr>
                <w:rFonts w:ascii="Times New Roman" w:hAnsi="Times New Roman"/>
                <w:sz w:val="20"/>
                <w:szCs w:val="20"/>
              </w:rPr>
              <w:t>6.8 – 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кодом 3.1</w:t>
            </w:r>
          </w:p>
        </w:tc>
      </w:tr>
      <w:tr w:rsidR="00F0699A" w:rsidRPr="00433723" w:rsidTr="00AF5E8D">
        <w:tc>
          <w:tcPr>
            <w:tcW w:w="568"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18</w:t>
            </w:r>
          </w:p>
        </w:tc>
        <w:tc>
          <w:tcPr>
            <w:tcW w:w="2126"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Склады</w:t>
            </w:r>
          </w:p>
        </w:tc>
        <w:tc>
          <w:tcPr>
            <w:tcW w:w="709"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6.9</w:t>
            </w:r>
          </w:p>
        </w:tc>
        <w:tc>
          <w:tcPr>
            <w:tcW w:w="6520" w:type="dxa"/>
            <w:shd w:val="clear" w:color="auto" w:fill="auto"/>
            <w:vAlign w:val="center"/>
          </w:tcPr>
          <w:p w:rsidR="00F0699A" w:rsidRPr="00433723" w:rsidRDefault="00F0699A" w:rsidP="00AF5E8D">
            <w:pPr>
              <w:spacing w:line="240" w:lineRule="auto"/>
              <w:jc w:val="both"/>
              <w:rPr>
                <w:rFonts w:ascii="Times New Roman" w:hAnsi="Times New Roman"/>
                <w:sz w:val="20"/>
                <w:szCs w:val="20"/>
              </w:rPr>
            </w:pPr>
            <w:r w:rsidRPr="00433723">
              <w:rPr>
                <w:rFonts w:ascii="Times New Roman" w:hAnsi="Times New Roman"/>
                <w:sz w:val="20"/>
                <w:szCs w:val="20"/>
              </w:rPr>
              <w:t>6.9 - 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F0699A" w:rsidRPr="00433723" w:rsidTr="00AF5E8D">
        <w:tc>
          <w:tcPr>
            <w:tcW w:w="568"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19</w:t>
            </w:r>
          </w:p>
        </w:tc>
        <w:tc>
          <w:tcPr>
            <w:tcW w:w="2126"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Использование лесов</w:t>
            </w:r>
          </w:p>
        </w:tc>
        <w:tc>
          <w:tcPr>
            <w:tcW w:w="709"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10.0</w:t>
            </w:r>
          </w:p>
        </w:tc>
        <w:tc>
          <w:tcPr>
            <w:tcW w:w="6520" w:type="dxa"/>
            <w:shd w:val="clear" w:color="auto" w:fill="auto"/>
            <w:vAlign w:val="center"/>
          </w:tcPr>
          <w:p w:rsidR="00F0699A" w:rsidRPr="00433723" w:rsidRDefault="00F0699A" w:rsidP="00AF5E8D">
            <w:pPr>
              <w:spacing w:line="240" w:lineRule="auto"/>
              <w:jc w:val="both"/>
              <w:rPr>
                <w:rFonts w:ascii="Times New Roman" w:hAnsi="Times New Roman"/>
                <w:sz w:val="20"/>
                <w:szCs w:val="20"/>
              </w:rPr>
            </w:pPr>
            <w:r w:rsidRPr="00433723">
              <w:rPr>
                <w:rFonts w:ascii="Times New Roman" w:hAnsi="Times New Roman"/>
                <w:sz w:val="20"/>
                <w:szCs w:val="20"/>
              </w:rPr>
              <w:t xml:space="preserve">10.0 - </w:t>
            </w:r>
            <w:r w:rsidRPr="00433723">
              <w:rPr>
                <w:rFonts w:ascii="Times New Roman" w:eastAsia="Times New Roman" w:hAnsi="Times New Roman"/>
                <w:sz w:val="20"/>
                <w:szCs w:val="20"/>
                <w:lang w:eastAsia="ru-RU"/>
              </w:rPr>
              <w:t xml:space="preserve">Деятельность по заготовке, первичной обработке и вывозу древесины и </w:t>
            </w:r>
            <w:proofErr w:type="spellStart"/>
            <w:r w:rsidRPr="00433723">
              <w:rPr>
                <w:rFonts w:ascii="Times New Roman" w:eastAsia="Times New Roman" w:hAnsi="Times New Roman"/>
                <w:sz w:val="20"/>
                <w:szCs w:val="20"/>
                <w:lang w:eastAsia="ru-RU"/>
              </w:rPr>
              <w:t>недревесных</w:t>
            </w:r>
            <w:proofErr w:type="spellEnd"/>
            <w:r w:rsidRPr="00433723">
              <w:rPr>
                <w:rFonts w:ascii="Times New Roman" w:eastAsia="Times New Roman" w:hAnsi="Times New Roman"/>
                <w:sz w:val="20"/>
                <w:szCs w:val="20"/>
                <w:lang w:eastAsia="ru-RU"/>
              </w:rPr>
              <w:t xml:space="preserve"> лесных ресурсов, охрана и восстановление лесов и иные цели. Содержание данного вида разрешенного использования включает в себя содержание видов разрешенного использования с кодами 10.1-10.5</w:t>
            </w:r>
          </w:p>
        </w:tc>
      </w:tr>
      <w:tr w:rsidR="00F0699A" w:rsidRPr="00433723" w:rsidTr="00AF5E8D">
        <w:tc>
          <w:tcPr>
            <w:tcW w:w="9923" w:type="dxa"/>
            <w:gridSpan w:val="4"/>
            <w:shd w:val="clear" w:color="auto" w:fill="auto"/>
            <w:vAlign w:val="center"/>
          </w:tcPr>
          <w:p w:rsidR="00F0699A" w:rsidRPr="00433723" w:rsidRDefault="00F0699A" w:rsidP="00AF5E8D">
            <w:pPr>
              <w:spacing w:line="240" w:lineRule="auto"/>
              <w:rPr>
                <w:rFonts w:ascii="Times New Roman" w:hAnsi="Times New Roman"/>
                <w:b/>
                <w:sz w:val="20"/>
                <w:szCs w:val="20"/>
              </w:rPr>
            </w:pPr>
            <w:r w:rsidRPr="00433723">
              <w:rPr>
                <w:rFonts w:ascii="Times New Roman" w:hAnsi="Times New Roman"/>
                <w:b/>
                <w:sz w:val="20"/>
                <w:szCs w:val="20"/>
              </w:rPr>
              <w:t>Условно разрешенные виды использования</w:t>
            </w:r>
          </w:p>
        </w:tc>
      </w:tr>
      <w:tr w:rsidR="00F0699A" w:rsidRPr="00433723" w:rsidTr="00AF5E8D">
        <w:tc>
          <w:tcPr>
            <w:tcW w:w="568"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20</w:t>
            </w:r>
          </w:p>
        </w:tc>
        <w:tc>
          <w:tcPr>
            <w:tcW w:w="2126"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Общественное управление</w:t>
            </w:r>
          </w:p>
        </w:tc>
        <w:tc>
          <w:tcPr>
            <w:tcW w:w="709"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3.8</w:t>
            </w:r>
          </w:p>
        </w:tc>
        <w:tc>
          <w:tcPr>
            <w:tcW w:w="6520" w:type="dxa"/>
            <w:shd w:val="clear" w:color="auto" w:fill="auto"/>
            <w:vAlign w:val="center"/>
          </w:tcPr>
          <w:p w:rsidR="00F0699A" w:rsidRPr="00433723" w:rsidRDefault="00F0699A" w:rsidP="00AF5E8D">
            <w:pPr>
              <w:spacing w:line="240" w:lineRule="auto"/>
              <w:jc w:val="both"/>
              <w:rPr>
                <w:rFonts w:ascii="Times New Roman" w:hAnsi="Times New Roman"/>
                <w:sz w:val="20"/>
                <w:szCs w:val="20"/>
              </w:rPr>
            </w:pPr>
            <w:r w:rsidRPr="00433723">
              <w:rPr>
                <w:rFonts w:ascii="Times New Roman" w:hAnsi="Times New Roman"/>
                <w:sz w:val="20"/>
                <w:szCs w:val="20"/>
              </w:rPr>
              <w:t>3.8 - </w:t>
            </w:r>
            <w:r w:rsidRPr="00433723">
              <w:rPr>
                <w:rFonts w:ascii="Times New Roman" w:eastAsia="Times New Roman" w:hAnsi="Times New Roman"/>
                <w:sz w:val="20"/>
                <w:szCs w:val="20"/>
                <w:lang w:eastAsia="ru-RU"/>
              </w:rPr>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 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r w:rsidRPr="00433723">
              <w:rPr>
                <w:rFonts w:ascii="Times New Roman" w:hAnsi="Times New Roman"/>
                <w:sz w:val="20"/>
                <w:szCs w:val="20"/>
              </w:rPr>
              <w:t xml:space="preserve"> 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r>
      <w:tr w:rsidR="00F0699A" w:rsidRPr="00433723" w:rsidTr="00AF5E8D">
        <w:tc>
          <w:tcPr>
            <w:tcW w:w="568"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21</w:t>
            </w:r>
          </w:p>
        </w:tc>
        <w:tc>
          <w:tcPr>
            <w:tcW w:w="2126"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Культурное развитие</w:t>
            </w:r>
          </w:p>
        </w:tc>
        <w:tc>
          <w:tcPr>
            <w:tcW w:w="709"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3.6</w:t>
            </w:r>
          </w:p>
        </w:tc>
        <w:tc>
          <w:tcPr>
            <w:tcW w:w="6520" w:type="dxa"/>
            <w:shd w:val="clear" w:color="auto" w:fill="auto"/>
            <w:vAlign w:val="center"/>
          </w:tcPr>
          <w:p w:rsidR="00F0699A" w:rsidRPr="00433723" w:rsidRDefault="00F0699A" w:rsidP="00AF5E8D">
            <w:pPr>
              <w:spacing w:line="240" w:lineRule="auto"/>
              <w:jc w:val="both"/>
              <w:rPr>
                <w:rFonts w:ascii="Times New Roman" w:hAnsi="Times New Roman"/>
                <w:sz w:val="20"/>
                <w:szCs w:val="20"/>
              </w:rPr>
            </w:pPr>
            <w:r w:rsidRPr="00433723">
              <w:rPr>
                <w:rFonts w:ascii="Times New Roman" w:hAnsi="Times New Roman"/>
                <w:sz w:val="20"/>
                <w:szCs w:val="20"/>
              </w:rPr>
              <w:t xml:space="preserve">3.6 - 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w:t>
            </w:r>
            <w:r w:rsidRPr="00433723">
              <w:rPr>
                <w:rFonts w:ascii="Times New Roman" w:hAnsi="Times New Roman"/>
                <w:sz w:val="20"/>
                <w:szCs w:val="20"/>
              </w:rPr>
              <w:lastRenderedPageBreak/>
              <w:t>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F0699A" w:rsidRPr="00433723" w:rsidTr="00AF5E8D">
        <w:tc>
          <w:tcPr>
            <w:tcW w:w="568"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lastRenderedPageBreak/>
              <w:t>22</w:t>
            </w:r>
          </w:p>
        </w:tc>
        <w:tc>
          <w:tcPr>
            <w:tcW w:w="2126"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Религиозное использование</w:t>
            </w:r>
          </w:p>
        </w:tc>
        <w:tc>
          <w:tcPr>
            <w:tcW w:w="709"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3.7</w:t>
            </w:r>
          </w:p>
        </w:tc>
        <w:tc>
          <w:tcPr>
            <w:tcW w:w="6520" w:type="dxa"/>
            <w:shd w:val="clear" w:color="auto" w:fill="auto"/>
            <w:vAlign w:val="center"/>
          </w:tcPr>
          <w:p w:rsidR="00F0699A" w:rsidRPr="00433723" w:rsidRDefault="00F0699A" w:rsidP="00AF5E8D">
            <w:pPr>
              <w:spacing w:line="240" w:lineRule="auto"/>
              <w:jc w:val="both"/>
              <w:rPr>
                <w:rFonts w:ascii="Times New Roman" w:hAnsi="Times New Roman"/>
                <w:sz w:val="20"/>
                <w:szCs w:val="20"/>
              </w:rPr>
            </w:pPr>
            <w:r w:rsidRPr="00433723">
              <w:rPr>
                <w:rFonts w:ascii="Times New Roman" w:hAnsi="Times New Roman"/>
                <w:sz w:val="20"/>
                <w:szCs w:val="20"/>
              </w:rPr>
              <w:t>3.7 - 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F0699A" w:rsidRPr="00433723" w:rsidTr="00AF5E8D">
        <w:tc>
          <w:tcPr>
            <w:tcW w:w="9923" w:type="dxa"/>
            <w:gridSpan w:val="4"/>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b/>
                <w:sz w:val="20"/>
                <w:szCs w:val="20"/>
              </w:rPr>
              <w:t xml:space="preserve">Вспомогательные виды разрешённого </w:t>
            </w:r>
            <w:proofErr w:type="spellStart"/>
            <w:r w:rsidRPr="00433723">
              <w:rPr>
                <w:rFonts w:ascii="Times New Roman" w:hAnsi="Times New Roman"/>
                <w:b/>
                <w:sz w:val="20"/>
                <w:szCs w:val="20"/>
              </w:rPr>
              <w:t>использования,допустимые</w:t>
            </w:r>
            <w:proofErr w:type="spellEnd"/>
            <w:r w:rsidRPr="00433723">
              <w:rPr>
                <w:rFonts w:ascii="Times New Roman" w:hAnsi="Times New Roman"/>
                <w:b/>
                <w:sz w:val="20"/>
                <w:szCs w:val="20"/>
              </w:rPr>
              <w:t xml:space="preserve">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tc>
      </w:tr>
      <w:tr w:rsidR="00F0699A" w:rsidRPr="00433723" w:rsidTr="00AF5E8D">
        <w:tc>
          <w:tcPr>
            <w:tcW w:w="568"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23</w:t>
            </w:r>
          </w:p>
        </w:tc>
        <w:tc>
          <w:tcPr>
            <w:tcW w:w="2126"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Обслуживание автотранспорта</w:t>
            </w:r>
          </w:p>
        </w:tc>
        <w:tc>
          <w:tcPr>
            <w:tcW w:w="709"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4.9</w:t>
            </w:r>
          </w:p>
        </w:tc>
        <w:tc>
          <w:tcPr>
            <w:tcW w:w="6520" w:type="dxa"/>
            <w:shd w:val="clear" w:color="auto" w:fill="auto"/>
            <w:vAlign w:val="center"/>
          </w:tcPr>
          <w:p w:rsidR="00F0699A" w:rsidRPr="00433723" w:rsidRDefault="00F0699A" w:rsidP="00AF5E8D">
            <w:pPr>
              <w:spacing w:line="240" w:lineRule="auto"/>
              <w:jc w:val="both"/>
              <w:rPr>
                <w:rFonts w:ascii="Times New Roman" w:hAnsi="Times New Roman"/>
                <w:sz w:val="20"/>
                <w:szCs w:val="20"/>
              </w:rPr>
            </w:pPr>
            <w:r w:rsidRPr="00433723">
              <w:rPr>
                <w:rFonts w:ascii="Times New Roman" w:hAnsi="Times New Roman"/>
                <w:sz w:val="20"/>
                <w:szCs w:val="20"/>
              </w:rPr>
              <w:t>4.9 – 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r>
      <w:tr w:rsidR="00F0699A" w:rsidRPr="00433723" w:rsidTr="00AF5E8D">
        <w:tc>
          <w:tcPr>
            <w:tcW w:w="568"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24</w:t>
            </w:r>
          </w:p>
        </w:tc>
        <w:tc>
          <w:tcPr>
            <w:tcW w:w="2126"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Коммунальное обслуживание</w:t>
            </w:r>
          </w:p>
        </w:tc>
        <w:tc>
          <w:tcPr>
            <w:tcW w:w="709"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3.1</w:t>
            </w:r>
          </w:p>
        </w:tc>
        <w:tc>
          <w:tcPr>
            <w:tcW w:w="6520" w:type="dxa"/>
            <w:shd w:val="clear" w:color="auto" w:fill="auto"/>
            <w:vAlign w:val="center"/>
          </w:tcPr>
          <w:p w:rsidR="00F0699A" w:rsidRPr="00433723" w:rsidRDefault="00F0699A" w:rsidP="00AF5E8D">
            <w:pPr>
              <w:spacing w:line="240" w:lineRule="auto"/>
              <w:jc w:val="both"/>
              <w:rPr>
                <w:rFonts w:ascii="Times New Roman" w:hAnsi="Times New Roman"/>
                <w:sz w:val="20"/>
                <w:szCs w:val="20"/>
              </w:rPr>
            </w:pPr>
            <w:r w:rsidRPr="00433723">
              <w:rPr>
                <w:rFonts w:ascii="Times New Roman" w:hAnsi="Times New Roman"/>
                <w:sz w:val="20"/>
                <w:szCs w:val="20"/>
              </w:rPr>
              <w:t>3.1 - 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F0699A" w:rsidRPr="00433723" w:rsidTr="00AF5E8D">
        <w:tc>
          <w:tcPr>
            <w:tcW w:w="568"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hAnsi="Times New Roman"/>
                <w:sz w:val="20"/>
                <w:szCs w:val="20"/>
              </w:rPr>
              <w:t>25</w:t>
            </w:r>
          </w:p>
        </w:tc>
        <w:tc>
          <w:tcPr>
            <w:tcW w:w="2126" w:type="dxa"/>
            <w:shd w:val="clear" w:color="auto" w:fill="auto"/>
            <w:vAlign w:val="center"/>
          </w:tcPr>
          <w:p w:rsidR="00F0699A" w:rsidRPr="00433723" w:rsidRDefault="00F0699A" w:rsidP="00AF5E8D">
            <w:pPr>
              <w:spacing w:line="240" w:lineRule="auto"/>
              <w:ind w:right="-108" w:hanging="108"/>
              <w:rPr>
                <w:rFonts w:ascii="Times New Roman" w:hAnsi="Times New Roman"/>
                <w:sz w:val="20"/>
                <w:szCs w:val="20"/>
              </w:rPr>
            </w:pPr>
            <w:r w:rsidRPr="00433723">
              <w:rPr>
                <w:rFonts w:ascii="Times New Roman" w:eastAsia="Times New Roman" w:hAnsi="Times New Roman"/>
                <w:sz w:val="20"/>
                <w:szCs w:val="20"/>
                <w:lang w:eastAsia="ru-RU"/>
              </w:rPr>
              <w:t>Предпринимательство</w:t>
            </w:r>
          </w:p>
        </w:tc>
        <w:tc>
          <w:tcPr>
            <w:tcW w:w="709" w:type="dxa"/>
            <w:shd w:val="clear" w:color="auto" w:fill="auto"/>
            <w:vAlign w:val="center"/>
          </w:tcPr>
          <w:p w:rsidR="00F0699A" w:rsidRPr="00433723" w:rsidRDefault="00F0699A" w:rsidP="00AF5E8D">
            <w:pPr>
              <w:spacing w:line="240" w:lineRule="auto"/>
              <w:rPr>
                <w:rFonts w:ascii="Times New Roman" w:hAnsi="Times New Roman"/>
                <w:sz w:val="20"/>
                <w:szCs w:val="20"/>
              </w:rPr>
            </w:pPr>
            <w:r w:rsidRPr="00433723">
              <w:rPr>
                <w:rFonts w:ascii="Times New Roman" w:eastAsia="Times New Roman" w:hAnsi="Times New Roman"/>
                <w:sz w:val="20"/>
                <w:szCs w:val="20"/>
                <w:lang w:eastAsia="ru-RU"/>
              </w:rPr>
              <w:t>4.0</w:t>
            </w:r>
          </w:p>
        </w:tc>
        <w:tc>
          <w:tcPr>
            <w:tcW w:w="6520" w:type="dxa"/>
            <w:shd w:val="clear" w:color="auto" w:fill="auto"/>
            <w:vAlign w:val="center"/>
          </w:tcPr>
          <w:p w:rsidR="00F0699A" w:rsidRPr="00433723" w:rsidRDefault="00F0699A" w:rsidP="00AF5E8D">
            <w:pPr>
              <w:spacing w:line="240" w:lineRule="auto"/>
              <w:jc w:val="both"/>
              <w:rPr>
                <w:rFonts w:ascii="Times New Roman" w:hAnsi="Times New Roman"/>
                <w:sz w:val="20"/>
                <w:szCs w:val="20"/>
                <w:lang w:eastAsia="ru-RU"/>
              </w:rPr>
            </w:pPr>
            <w:r w:rsidRPr="00433723">
              <w:rPr>
                <w:rFonts w:ascii="Times New Roman" w:eastAsia="Times New Roman" w:hAnsi="Times New Roman"/>
                <w:sz w:val="20"/>
                <w:szCs w:val="20"/>
                <w:lang w:eastAsia="ru-RU"/>
              </w:rPr>
              <w:t>4.0 - Размещение объектов капитального строительства в целях извлечения прибыли на основании торговой, банковской и иной предпринимательской деятельности. Содержание данного вида разрешенного использования включает в себя содержание видов разрешенного использования, предусмотренных кодами 4.1-4.10</w:t>
            </w:r>
          </w:p>
        </w:tc>
      </w:tr>
    </w:tbl>
    <w:p w:rsidR="00F0699A" w:rsidRPr="00B82812" w:rsidRDefault="00F0699A" w:rsidP="00F0699A">
      <w:pPr>
        <w:spacing w:line="240" w:lineRule="auto"/>
        <w:ind w:firstLine="709"/>
        <w:jc w:val="both"/>
        <w:rPr>
          <w:rFonts w:ascii="Times New Roman" w:hAnsi="Times New Roman"/>
          <w:sz w:val="24"/>
          <w:szCs w:val="24"/>
        </w:rPr>
      </w:pPr>
    </w:p>
    <w:p w:rsidR="00F0699A" w:rsidRPr="00B82812" w:rsidRDefault="00F0699A" w:rsidP="00F0699A">
      <w:pPr>
        <w:pStyle w:val="ConsNormal"/>
        <w:ind w:firstLine="709"/>
        <w:jc w:val="both"/>
        <w:rPr>
          <w:rFonts w:ascii="Times New Roman" w:hAnsi="Times New Roman"/>
          <w:b/>
        </w:rPr>
      </w:pPr>
      <w:r w:rsidRPr="00B82812">
        <w:rPr>
          <w:rFonts w:ascii="Times New Roman" w:hAnsi="Times New Roman"/>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0699A" w:rsidRPr="00B82812" w:rsidRDefault="00F0699A" w:rsidP="00F0699A">
      <w:pPr>
        <w:spacing w:line="240" w:lineRule="auto"/>
        <w:ind w:firstLine="709"/>
        <w:jc w:val="both"/>
        <w:rPr>
          <w:rFonts w:ascii="Times New Roman" w:hAnsi="Times New Roman"/>
          <w:sz w:val="24"/>
          <w:szCs w:val="24"/>
        </w:rPr>
      </w:pPr>
      <w:r w:rsidRPr="00B82812">
        <w:rPr>
          <w:rFonts w:ascii="Times New Roman" w:eastAsia="TimesNewRoman" w:hAnsi="Times New Roman"/>
          <w:sz w:val="24"/>
          <w:szCs w:val="24"/>
          <w:lang w:eastAsia="ru-RU"/>
        </w:rPr>
        <w:t xml:space="preserve">Этажность – до 3 </w:t>
      </w:r>
      <w:proofErr w:type="spellStart"/>
      <w:r w:rsidRPr="00B82812">
        <w:rPr>
          <w:rFonts w:ascii="Times New Roman" w:eastAsia="TimesNewRoman" w:hAnsi="Times New Roman"/>
          <w:sz w:val="24"/>
          <w:szCs w:val="24"/>
          <w:lang w:eastAsia="ru-RU"/>
        </w:rPr>
        <w:t>эт</w:t>
      </w:r>
      <w:proofErr w:type="spellEnd"/>
      <w:r w:rsidRPr="00B82812">
        <w:rPr>
          <w:rFonts w:ascii="Times New Roman" w:eastAsia="TimesNewRoman" w:hAnsi="Times New Roman"/>
          <w:sz w:val="24"/>
          <w:szCs w:val="24"/>
          <w:lang w:eastAsia="ru-RU"/>
        </w:rPr>
        <w:t>.</w:t>
      </w:r>
    </w:p>
    <w:p w:rsidR="00F0699A" w:rsidRPr="00B82812" w:rsidRDefault="00F0699A" w:rsidP="00F0699A">
      <w:pPr>
        <w:spacing w:line="240" w:lineRule="auto"/>
        <w:ind w:firstLine="709"/>
        <w:jc w:val="both"/>
        <w:rPr>
          <w:rFonts w:ascii="Times New Roman" w:hAnsi="Times New Roman"/>
          <w:sz w:val="24"/>
          <w:szCs w:val="24"/>
        </w:rPr>
      </w:pPr>
      <w:r w:rsidRPr="00B82812">
        <w:rPr>
          <w:rFonts w:ascii="Times New Roman" w:hAnsi="Times New Roman"/>
          <w:sz w:val="24"/>
          <w:szCs w:val="24"/>
        </w:rPr>
        <w:t>Промышленная. Коэффициент застройки – 0,8; Коэффициент плотности застройки – 2,4.</w:t>
      </w:r>
    </w:p>
    <w:p w:rsidR="00F0699A" w:rsidRPr="00B82812" w:rsidRDefault="00F0699A" w:rsidP="00F0699A">
      <w:pPr>
        <w:spacing w:line="240" w:lineRule="auto"/>
        <w:ind w:firstLine="709"/>
        <w:jc w:val="both"/>
        <w:rPr>
          <w:rFonts w:ascii="Times New Roman" w:hAnsi="Times New Roman"/>
          <w:sz w:val="24"/>
          <w:szCs w:val="24"/>
        </w:rPr>
      </w:pPr>
      <w:r w:rsidRPr="00B82812">
        <w:rPr>
          <w:rFonts w:ascii="Times New Roman" w:hAnsi="Times New Roman"/>
          <w:sz w:val="24"/>
          <w:szCs w:val="24"/>
        </w:rPr>
        <w:t>Научно-производственная без учета опытных полей и полигонов, резервных территорий и СЗЗ. Коэффициент застройки – 0,6; Коэффициент плотности застройки – 1,0.</w:t>
      </w:r>
    </w:p>
    <w:p w:rsidR="00F0699A" w:rsidRPr="00B82812" w:rsidRDefault="00F0699A" w:rsidP="00F0699A">
      <w:pPr>
        <w:spacing w:line="240" w:lineRule="auto"/>
        <w:ind w:firstLine="709"/>
        <w:jc w:val="both"/>
        <w:rPr>
          <w:rFonts w:ascii="Times New Roman" w:hAnsi="Times New Roman"/>
          <w:sz w:val="24"/>
          <w:szCs w:val="24"/>
        </w:rPr>
      </w:pPr>
      <w:r w:rsidRPr="00B82812">
        <w:rPr>
          <w:rFonts w:ascii="Times New Roman" w:hAnsi="Times New Roman"/>
          <w:sz w:val="24"/>
          <w:szCs w:val="24"/>
        </w:rPr>
        <w:t>Коммунально-складская. Коэффициент застройки – 0,6; Коэффициент плотности застройки – 1,8.</w:t>
      </w:r>
    </w:p>
    <w:p w:rsidR="00F0699A" w:rsidRPr="00B82812" w:rsidRDefault="00F0699A" w:rsidP="00F0699A">
      <w:pPr>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Склады для </w:t>
      </w:r>
      <w:proofErr w:type="spellStart"/>
      <w:r>
        <w:rPr>
          <w:rFonts w:ascii="Times New Roman" w:hAnsi="Times New Roman"/>
          <w:sz w:val="24"/>
          <w:szCs w:val="24"/>
        </w:rPr>
        <w:t>городский</w:t>
      </w:r>
      <w:proofErr w:type="spellEnd"/>
      <w:r>
        <w:rPr>
          <w:rFonts w:ascii="Times New Roman" w:hAnsi="Times New Roman"/>
          <w:sz w:val="24"/>
          <w:szCs w:val="24"/>
        </w:rPr>
        <w:t xml:space="preserve"> </w:t>
      </w:r>
      <w:r w:rsidRPr="00B82812">
        <w:rPr>
          <w:rFonts w:ascii="Times New Roman" w:hAnsi="Times New Roman"/>
          <w:sz w:val="24"/>
          <w:szCs w:val="24"/>
        </w:rPr>
        <w:t xml:space="preserve">поселений на 1 тыс. чел: Продовольственных товаров. Минимальный размер земельного участка – 0,2 га. Непродовольственных товаров. Минимальный размер земельного участка – 0,2 га. </w:t>
      </w:r>
      <w:proofErr w:type="spellStart"/>
      <w:r w:rsidRPr="00B82812">
        <w:rPr>
          <w:rFonts w:ascii="Times New Roman" w:hAnsi="Times New Roman"/>
          <w:sz w:val="24"/>
          <w:szCs w:val="24"/>
        </w:rPr>
        <w:t>Фруктохранилища</w:t>
      </w:r>
      <w:proofErr w:type="spellEnd"/>
      <w:r w:rsidRPr="00B82812">
        <w:rPr>
          <w:rFonts w:ascii="Times New Roman" w:hAnsi="Times New Roman"/>
          <w:sz w:val="24"/>
          <w:szCs w:val="24"/>
        </w:rPr>
        <w:t>. Овощехранилища. Картофелехранилища. Минимальный размер земельного участка – 0,5 га. Минимальный размер земельного участка – 0,5 га.</w:t>
      </w:r>
    </w:p>
    <w:p w:rsidR="00F0699A" w:rsidRPr="00B82812" w:rsidRDefault="00F0699A" w:rsidP="00F0699A">
      <w:pPr>
        <w:spacing w:line="240" w:lineRule="auto"/>
        <w:ind w:firstLine="709"/>
        <w:jc w:val="both"/>
        <w:rPr>
          <w:rFonts w:ascii="Times New Roman" w:hAnsi="Times New Roman"/>
          <w:sz w:val="24"/>
          <w:szCs w:val="24"/>
        </w:rPr>
      </w:pPr>
      <w:r w:rsidRPr="00B82812">
        <w:rPr>
          <w:rFonts w:ascii="Times New Roman" w:hAnsi="Times New Roman"/>
          <w:sz w:val="24"/>
          <w:szCs w:val="24"/>
        </w:rPr>
        <w:t>Склады строительных материалов (потребительские) Склады твердого топлива с преимущественным: угля, дров. Минимальный размер земельного участка – 0,1 га.</w:t>
      </w:r>
    </w:p>
    <w:p w:rsidR="00F0699A" w:rsidRPr="00B82812" w:rsidRDefault="00F0699A" w:rsidP="00F0699A">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Рекомендуемые минимальные расстояния от наземных магистральных газопроводов, не содержащих сероводород, должны быть не менее, м:</w:t>
      </w:r>
    </w:p>
    <w:p w:rsidR="00F0699A" w:rsidRPr="00B82812" w:rsidRDefault="00F0699A" w:rsidP="00F0699A">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для трубопроводов 1 класса с диаметром труб:</w:t>
      </w:r>
    </w:p>
    <w:p w:rsidR="00F0699A" w:rsidRPr="00B82812" w:rsidRDefault="00F0699A" w:rsidP="00F0699A">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 до 300 мм – 100; </w:t>
      </w:r>
    </w:p>
    <w:p w:rsidR="00F0699A" w:rsidRPr="00B82812" w:rsidRDefault="00F0699A" w:rsidP="00F0699A">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от 300 до 600 мм – 150;</w:t>
      </w:r>
    </w:p>
    <w:p w:rsidR="00F0699A" w:rsidRPr="00B82812" w:rsidRDefault="00F0699A" w:rsidP="00F0699A">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от 600 до 800 мм – 200;</w:t>
      </w:r>
    </w:p>
    <w:p w:rsidR="00F0699A" w:rsidRPr="00B82812" w:rsidRDefault="00F0699A" w:rsidP="00F0699A">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от 800 до 1000 мм – 250;</w:t>
      </w:r>
    </w:p>
    <w:p w:rsidR="00F0699A" w:rsidRPr="00B82812" w:rsidRDefault="00F0699A" w:rsidP="00F0699A">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от 1000 до 1200 мм – 300;</w:t>
      </w:r>
    </w:p>
    <w:p w:rsidR="00F0699A" w:rsidRPr="00B82812" w:rsidRDefault="00F0699A" w:rsidP="00F0699A">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lastRenderedPageBreak/>
        <w:t>- свыше 1200 мм – 350;</w:t>
      </w:r>
    </w:p>
    <w:p w:rsidR="00F0699A" w:rsidRPr="00B82812" w:rsidRDefault="00F0699A" w:rsidP="00F0699A">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для трубопроводов 2 класса с диаметром труб:</w:t>
      </w:r>
    </w:p>
    <w:p w:rsidR="00F0699A" w:rsidRPr="00B82812" w:rsidRDefault="00F0699A" w:rsidP="00F0699A">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до 300 мм – 75;</w:t>
      </w:r>
    </w:p>
    <w:p w:rsidR="00F0699A" w:rsidRPr="00B82812" w:rsidRDefault="00F0699A" w:rsidP="00F0699A">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свыше 300 мм – 125.</w:t>
      </w:r>
    </w:p>
    <w:p w:rsidR="00F0699A" w:rsidRPr="00B82812" w:rsidRDefault="00F0699A" w:rsidP="00F0699A">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головные сооружения водозабора и водоочистки;</w:t>
      </w:r>
    </w:p>
    <w:p w:rsidR="00F0699A" w:rsidRPr="00B82812" w:rsidRDefault="00F0699A" w:rsidP="00F0699A">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очистные сооружения канализации;</w:t>
      </w:r>
    </w:p>
    <w:p w:rsidR="00F0699A" w:rsidRPr="00B82812" w:rsidRDefault="00F0699A" w:rsidP="00F0699A">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магистральные сети и объекты обслуживания инженерной инфраструктуры, в том числе канализационные насосные станции, насосные станции перекачки воды, подкачивающие насосные станции сетей ТС;</w:t>
      </w:r>
    </w:p>
    <w:p w:rsidR="00F0699A" w:rsidRPr="00B82812" w:rsidRDefault="00F0699A" w:rsidP="00F0699A">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воздушные линии электропередачи;</w:t>
      </w:r>
    </w:p>
    <w:p w:rsidR="00F0699A" w:rsidRPr="00B82812" w:rsidRDefault="00F0699A" w:rsidP="00F0699A">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Исходя из мощности ЛЭП, для защиты населения от действия электромагнитного поля установлены санитарно-защитные зоны для линий электропередачи (санитарные правила СНиП № 2971-84- «Защита населения от воздействия электрического поля, создаваемого воздушными линиями электропередачи переменного тока промышленной частоты»).</w:t>
      </w:r>
    </w:p>
    <w:p w:rsidR="00F0699A" w:rsidRPr="00B82812" w:rsidRDefault="00F0699A" w:rsidP="00F0699A">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Для воздушных высоковольтных линий электропередачи (ВЛ) устанавливаются санитарно-защитные зоны по обе стороны от проекции на землю крайних проводов.</w:t>
      </w:r>
    </w:p>
    <w:p w:rsidR="00F0699A" w:rsidRPr="00B82812" w:rsidRDefault="00F0699A" w:rsidP="00F0699A">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Эти зоны определяют минимальное расстояние до ближайших жилых, производственных зданий и сооружений:</w:t>
      </w:r>
    </w:p>
    <w:p w:rsidR="00F0699A" w:rsidRPr="00B82812" w:rsidRDefault="00F0699A" w:rsidP="00F0699A">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2 метра- для ВЛ ниже 1кВ,</w:t>
      </w:r>
    </w:p>
    <w:p w:rsidR="00F0699A" w:rsidRPr="00B82812" w:rsidRDefault="00F0699A" w:rsidP="00F0699A">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10 метров- для ВЛ 1-20кВ,</w:t>
      </w:r>
    </w:p>
    <w:p w:rsidR="00F0699A" w:rsidRPr="00B82812" w:rsidRDefault="00F0699A" w:rsidP="00F0699A">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15 метров- для ВЛ 35кВ,</w:t>
      </w:r>
    </w:p>
    <w:p w:rsidR="00F0699A" w:rsidRPr="00B82812" w:rsidRDefault="00F0699A" w:rsidP="00F0699A">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20 метров- для ВЛ 110кВ,</w:t>
      </w:r>
    </w:p>
    <w:p w:rsidR="00F0699A" w:rsidRPr="00B82812" w:rsidRDefault="00F0699A" w:rsidP="00F0699A">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25 метров- для ВЛ 150-220кВ,</w:t>
      </w:r>
    </w:p>
    <w:p w:rsidR="00F0699A" w:rsidRPr="00B82812" w:rsidRDefault="00F0699A" w:rsidP="00F0699A">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30 метров- для ВЛ 330кВ, 400кВ, 500кВ,</w:t>
      </w:r>
    </w:p>
    <w:p w:rsidR="00F0699A" w:rsidRPr="00B82812" w:rsidRDefault="00F0699A" w:rsidP="00F0699A">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40 метров- для ВЛ 750кВ,</w:t>
      </w:r>
    </w:p>
    <w:p w:rsidR="00F0699A" w:rsidRPr="00B82812" w:rsidRDefault="00F0699A" w:rsidP="00F0699A">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55 метров- для ВЛ 1150кВ,</w:t>
      </w:r>
    </w:p>
    <w:p w:rsidR="00F0699A" w:rsidRPr="00B82812" w:rsidRDefault="00F0699A" w:rsidP="00F0699A">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100 метров- для ВЛ через водоемы (реки, каналы, озера и </w:t>
      </w:r>
      <w:proofErr w:type="spellStart"/>
      <w:r w:rsidRPr="00B82812">
        <w:rPr>
          <w:rFonts w:ascii="Times New Roman" w:hAnsi="Times New Roman"/>
          <w:sz w:val="24"/>
          <w:szCs w:val="24"/>
        </w:rPr>
        <w:t>др</w:t>
      </w:r>
      <w:proofErr w:type="spellEnd"/>
      <w:r w:rsidRPr="00B82812">
        <w:rPr>
          <w:rFonts w:ascii="Times New Roman" w:hAnsi="Times New Roman"/>
          <w:sz w:val="24"/>
          <w:szCs w:val="24"/>
        </w:rPr>
        <w:t>).</w:t>
      </w:r>
    </w:p>
    <w:p w:rsidR="00F0699A" w:rsidRPr="00B82812" w:rsidRDefault="00F0699A" w:rsidP="00F0699A">
      <w:pPr>
        <w:widowControl w:val="0"/>
        <w:tabs>
          <w:tab w:val="num" w:pos="0"/>
        </w:tabs>
        <w:suppressAutoHyphens/>
        <w:spacing w:line="240" w:lineRule="auto"/>
        <w:ind w:firstLine="709"/>
        <w:jc w:val="both"/>
        <w:rPr>
          <w:rFonts w:ascii="Times New Roman" w:hAnsi="Times New Roman"/>
          <w:b/>
          <w:sz w:val="24"/>
          <w:szCs w:val="24"/>
        </w:rPr>
      </w:pPr>
      <w:r w:rsidRPr="00B82812">
        <w:rPr>
          <w:rFonts w:ascii="Times New Roman" w:hAnsi="Times New Roman"/>
          <w:b/>
          <w:sz w:val="24"/>
          <w:szCs w:val="24"/>
        </w:rPr>
        <w:t>Примечание:</w:t>
      </w:r>
    </w:p>
    <w:p w:rsidR="00F0699A" w:rsidRPr="00B82812" w:rsidRDefault="00F0699A" w:rsidP="00F0699A">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Не допускается прохождение ЛЭП по территориям стадионов, учебных и детских учреждений.</w:t>
      </w:r>
    </w:p>
    <w:p w:rsidR="00F0699A" w:rsidRPr="00B82812" w:rsidRDefault="00F0699A" w:rsidP="00F0699A">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Допускается  для ЛЭП (ВЛ) до 20 </w:t>
      </w:r>
      <w:proofErr w:type="spellStart"/>
      <w:r w:rsidRPr="00B82812">
        <w:rPr>
          <w:rFonts w:ascii="Times New Roman" w:hAnsi="Times New Roman"/>
          <w:sz w:val="24"/>
          <w:szCs w:val="24"/>
        </w:rPr>
        <w:t>кВ</w:t>
      </w:r>
      <w:proofErr w:type="spellEnd"/>
      <w:r w:rsidRPr="00B82812">
        <w:rPr>
          <w:rFonts w:ascii="Times New Roman" w:hAnsi="Times New Roman"/>
          <w:sz w:val="24"/>
          <w:szCs w:val="24"/>
        </w:rPr>
        <w:t>  принимать расстояние от крайних проводов до границ приусадебных земельных участков, индивидуальных домов и коллективных садовых участков не менее 20 метров.</w:t>
      </w:r>
    </w:p>
    <w:p w:rsidR="00F0699A" w:rsidRPr="00B82812" w:rsidRDefault="00F0699A" w:rsidP="00F0699A">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Прохождение ЛЭП (ВЛ) над зданиями и сооружениями, как правило, не допускается.</w:t>
      </w:r>
    </w:p>
    <w:p w:rsidR="00F0699A" w:rsidRPr="00B82812" w:rsidRDefault="00F0699A" w:rsidP="00F0699A">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Допускается прохождение ЛЭП (ВЛ) над производственными зданиями и сооружениями промышленных предприятий  I-II степени огнестойкости в соответствии со строительными нормами и правилами  по пожарной безопасности зданий и сооружений с кровлей из негорючих материалов  (для ВЛ 330-750 </w:t>
      </w:r>
      <w:proofErr w:type="spellStart"/>
      <w:r w:rsidRPr="00B82812">
        <w:rPr>
          <w:rFonts w:ascii="Times New Roman" w:hAnsi="Times New Roman"/>
          <w:sz w:val="24"/>
          <w:szCs w:val="24"/>
        </w:rPr>
        <w:t>кВ</w:t>
      </w:r>
      <w:proofErr w:type="spellEnd"/>
      <w:r w:rsidRPr="00B82812">
        <w:rPr>
          <w:rFonts w:ascii="Times New Roman" w:hAnsi="Times New Roman"/>
          <w:sz w:val="24"/>
          <w:szCs w:val="24"/>
        </w:rPr>
        <w:t>  только над производственными зданиями электрических подстанций.</w:t>
      </w:r>
    </w:p>
    <w:p w:rsidR="00F0699A" w:rsidRPr="00B82812" w:rsidRDefault="00F0699A" w:rsidP="00F0699A">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В охранной зоне ЛЭП ( ВЛ)  запрещается:</w:t>
      </w:r>
    </w:p>
    <w:p w:rsidR="00F0699A" w:rsidRPr="00B82812" w:rsidRDefault="00F0699A" w:rsidP="00F0699A">
      <w:pPr>
        <w:pStyle w:val="a5"/>
        <w:widowControl w:val="0"/>
        <w:tabs>
          <w:tab w:val="left" w:pos="1122"/>
        </w:tabs>
        <w:suppressAutoHyphens/>
        <w:spacing w:after="0" w:line="240" w:lineRule="auto"/>
        <w:ind w:left="0" w:firstLine="709"/>
        <w:jc w:val="both"/>
        <w:rPr>
          <w:rFonts w:ascii="Times New Roman" w:hAnsi="Times New Roman"/>
          <w:sz w:val="24"/>
          <w:szCs w:val="24"/>
        </w:rPr>
      </w:pPr>
      <w:r w:rsidRPr="00B82812">
        <w:rPr>
          <w:rFonts w:ascii="Times New Roman" w:hAnsi="Times New Roman"/>
          <w:sz w:val="24"/>
          <w:szCs w:val="24"/>
        </w:rPr>
        <w:t>Производить строительство, капитальный ремонт, снос любых зданий и сооружений.</w:t>
      </w:r>
    </w:p>
    <w:p w:rsidR="00F0699A" w:rsidRPr="00B82812" w:rsidRDefault="00F0699A" w:rsidP="00F0699A">
      <w:pPr>
        <w:pStyle w:val="a5"/>
        <w:widowControl w:val="0"/>
        <w:tabs>
          <w:tab w:val="left" w:pos="1122"/>
        </w:tabs>
        <w:suppressAutoHyphens/>
        <w:spacing w:after="0" w:line="240" w:lineRule="auto"/>
        <w:ind w:left="0" w:firstLine="709"/>
        <w:jc w:val="both"/>
        <w:rPr>
          <w:rFonts w:ascii="Times New Roman" w:hAnsi="Times New Roman"/>
          <w:sz w:val="24"/>
          <w:szCs w:val="24"/>
        </w:rPr>
      </w:pPr>
      <w:r w:rsidRPr="00B82812">
        <w:rPr>
          <w:rFonts w:ascii="Times New Roman" w:hAnsi="Times New Roman"/>
          <w:sz w:val="24"/>
          <w:szCs w:val="24"/>
        </w:rPr>
        <w:t>Осуществлять всякого рода горные, взрывные, мелиоративные работы, производить посадку деревьев, полив сельскохозяйственных культур.</w:t>
      </w:r>
    </w:p>
    <w:p w:rsidR="00F0699A" w:rsidRPr="00B82812" w:rsidRDefault="00F0699A" w:rsidP="00F0699A">
      <w:pPr>
        <w:pStyle w:val="a5"/>
        <w:widowControl w:val="0"/>
        <w:tabs>
          <w:tab w:val="left" w:pos="1122"/>
        </w:tabs>
        <w:suppressAutoHyphens/>
        <w:spacing w:after="0" w:line="240" w:lineRule="auto"/>
        <w:ind w:left="0" w:firstLine="709"/>
        <w:jc w:val="both"/>
        <w:rPr>
          <w:rFonts w:ascii="Times New Roman" w:hAnsi="Times New Roman"/>
          <w:sz w:val="24"/>
          <w:szCs w:val="24"/>
        </w:rPr>
      </w:pPr>
      <w:r w:rsidRPr="00B82812">
        <w:rPr>
          <w:rFonts w:ascii="Times New Roman" w:hAnsi="Times New Roman"/>
          <w:sz w:val="24"/>
          <w:szCs w:val="24"/>
        </w:rPr>
        <w:t>Размещать автозаправочные станции.</w:t>
      </w:r>
    </w:p>
    <w:p w:rsidR="00F0699A" w:rsidRPr="00B82812" w:rsidRDefault="00F0699A" w:rsidP="00F0699A">
      <w:pPr>
        <w:pStyle w:val="a5"/>
        <w:widowControl w:val="0"/>
        <w:tabs>
          <w:tab w:val="left" w:pos="1122"/>
        </w:tabs>
        <w:suppressAutoHyphens/>
        <w:spacing w:after="0" w:line="240" w:lineRule="auto"/>
        <w:ind w:left="0" w:firstLine="709"/>
        <w:jc w:val="both"/>
        <w:rPr>
          <w:rFonts w:ascii="Times New Roman" w:hAnsi="Times New Roman"/>
          <w:sz w:val="24"/>
          <w:szCs w:val="24"/>
        </w:rPr>
      </w:pPr>
      <w:r w:rsidRPr="00B82812">
        <w:rPr>
          <w:rFonts w:ascii="Times New Roman" w:hAnsi="Times New Roman"/>
          <w:sz w:val="24"/>
          <w:szCs w:val="24"/>
        </w:rPr>
        <w:t>Загромождать подъезды и подходы к опорам ВЛ.</w:t>
      </w:r>
    </w:p>
    <w:p w:rsidR="00F0699A" w:rsidRPr="00B82812" w:rsidRDefault="00F0699A" w:rsidP="00F0699A">
      <w:pPr>
        <w:pStyle w:val="a5"/>
        <w:widowControl w:val="0"/>
        <w:tabs>
          <w:tab w:val="left" w:pos="1122"/>
        </w:tabs>
        <w:suppressAutoHyphens/>
        <w:spacing w:after="0" w:line="240" w:lineRule="auto"/>
        <w:ind w:left="0" w:firstLine="709"/>
        <w:jc w:val="both"/>
        <w:rPr>
          <w:rFonts w:ascii="Times New Roman" w:hAnsi="Times New Roman"/>
          <w:sz w:val="24"/>
          <w:szCs w:val="24"/>
        </w:rPr>
      </w:pPr>
      <w:r w:rsidRPr="00B82812">
        <w:rPr>
          <w:rFonts w:ascii="Times New Roman" w:hAnsi="Times New Roman"/>
          <w:sz w:val="24"/>
          <w:szCs w:val="24"/>
        </w:rPr>
        <w:t>Устраивать свалки снега, мусора и грунта.</w:t>
      </w:r>
    </w:p>
    <w:p w:rsidR="00F0699A" w:rsidRPr="00B82812" w:rsidRDefault="00F0699A" w:rsidP="00F0699A">
      <w:pPr>
        <w:pStyle w:val="a5"/>
        <w:widowControl w:val="0"/>
        <w:tabs>
          <w:tab w:val="left" w:pos="1122"/>
        </w:tabs>
        <w:suppressAutoHyphens/>
        <w:spacing w:after="0" w:line="240" w:lineRule="auto"/>
        <w:ind w:left="0" w:firstLine="709"/>
        <w:jc w:val="both"/>
        <w:rPr>
          <w:rFonts w:ascii="Times New Roman" w:hAnsi="Times New Roman"/>
          <w:sz w:val="24"/>
          <w:szCs w:val="24"/>
        </w:rPr>
      </w:pPr>
      <w:r w:rsidRPr="00B82812">
        <w:rPr>
          <w:rFonts w:ascii="Times New Roman" w:hAnsi="Times New Roman"/>
          <w:sz w:val="24"/>
          <w:szCs w:val="24"/>
        </w:rPr>
        <w:t>Складировать корма, удобрения, солому, разводить огонь.</w:t>
      </w:r>
    </w:p>
    <w:p w:rsidR="00F0699A" w:rsidRPr="00B82812" w:rsidRDefault="00F0699A" w:rsidP="00F0699A">
      <w:pPr>
        <w:pStyle w:val="a5"/>
        <w:widowControl w:val="0"/>
        <w:tabs>
          <w:tab w:val="left" w:pos="1122"/>
        </w:tabs>
        <w:suppressAutoHyphens/>
        <w:spacing w:after="0" w:line="240" w:lineRule="auto"/>
        <w:ind w:left="0" w:firstLine="709"/>
        <w:jc w:val="both"/>
        <w:rPr>
          <w:rFonts w:ascii="Times New Roman" w:hAnsi="Times New Roman"/>
          <w:sz w:val="24"/>
          <w:szCs w:val="24"/>
        </w:rPr>
      </w:pPr>
      <w:r w:rsidRPr="00B82812">
        <w:rPr>
          <w:rFonts w:ascii="Times New Roman" w:hAnsi="Times New Roman"/>
          <w:sz w:val="24"/>
          <w:szCs w:val="24"/>
        </w:rPr>
        <w:t>Устраивать спортивные площадки, стадионы, остановки транспорта, проводить любые мероприятия, связанные с большим скоплением людей.</w:t>
      </w:r>
    </w:p>
    <w:p w:rsidR="00F0699A" w:rsidRPr="00B82812" w:rsidRDefault="00F0699A" w:rsidP="00F0699A">
      <w:pPr>
        <w:pStyle w:val="a5"/>
        <w:widowControl w:val="0"/>
        <w:autoSpaceDE w:val="0"/>
        <w:autoSpaceDN w:val="0"/>
        <w:adjustRightInd w:val="0"/>
        <w:spacing w:after="0" w:line="240" w:lineRule="auto"/>
        <w:ind w:left="0" w:firstLine="709"/>
        <w:jc w:val="both"/>
        <w:rPr>
          <w:rFonts w:ascii="Times New Roman" w:hAnsi="Times New Roman"/>
          <w:sz w:val="24"/>
          <w:szCs w:val="24"/>
        </w:rPr>
      </w:pPr>
      <w:r w:rsidRPr="00B82812">
        <w:rPr>
          <w:rFonts w:ascii="Times New Roman" w:hAnsi="Times New Roman"/>
          <w:sz w:val="24"/>
          <w:szCs w:val="24"/>
        </w:rPr>
        <w:t>Предельные размеры для земельных участков и предельные параметры разрешенного строительства, реконструкции объектов капитального строительства, не указанные выше не устанавливаются.</w:t>
      </w:r>
    </w:p>
    <w:p w:rsidR="00F0699A" w:rsidRPr="00B82812" w:rsidRDefault="00F0699A" w:rsidP="00F0699A">
      <w:pPr>
        <w:pStyle w:val="a5"/>
        <w:widowControl w:val="0"/>
        <w:autoSpaceDE w:val="0"/>
        <w:autoSpaceDN w:val="0"/>
        <w:adjustRightInd w:val="0"/>
        <w:spacing w:after="0" w:line="240" w:lineRule="auto"/>
        <w:ind w:left="0" w:firstLine="709"/>
        <w:jc w:val="center"/>
        <w:rPr>
          <w:rFonts w:ascii="Times New Roman" w:hAnsi="Times New Roman"/>
          <w:b/>
          <w:sz w:val="24"/>
          <w:szCs w:val="24"/>
        </w:rPr>
      </w:pPr>
      <w:r w:rsidRPr="00B82812">
        <w:rPr>
          <w:rFonts w:ascii="Times New Roman" w:hAnsi="Times New Roman"/>
          <w:b/>
          <w:sz w:val="24"/>
          <w:szCs w:val="24"/>
        </w:rPr>
        <w:lastRenderedPageBreak/>
        <w:t>Ограничения использования земельных участков и объектов капитального строительства</w:t>
      </w:r>
    </w:p>
    <w:p w:rsidR="00F0699A" w:rsidRDefault="00F0699A" w:rsidP="00F0699A">
      <w:pPr>
        <w:pStyle w:val="a5"/>
        <w:widowControl w:val="0"/>
        <w:autoSpaceDE w:val="0"/>
        <w:autoSpaceDN w:val="0"/>
        <w:adjustRightInd w:val="0"/>
        <w:spacing w:after="0" w:line="240" w:lineRule="auto"/>
        <w:ind w:left="0" w:firstLine="709"/>
        <w:jc w:val="both"/>
        <w:rPr>
          <w:rFonts w:ascii="Times New Roman" w:hAnsi="Times New Roman"/>
          <w:sz w:val="24"/>
          <w:szCs w:val="24"/>
        </w:rPr>
      </w:pPr>
      <w:r w:rsidRPr="00B82812">
        <w:rPr>
          <w:rFonts w:ascii="Times New Roman" w:hAnsi="Times New Roman"/>
          <w:sz w:val="24"/>
          <w:szCs w:val="24"/>
        </w:rPr>
        <w:t>Ограничения использования для данной территориальной зоны установлены Главой 1</w:t>
      </w:r>
      <w:r>
        <w:rPr>
          <w:rFonts w:ascii="Times New Roman" w:hAnsi="Times New Roman"/>
          <w:sz w:val="24"/>
          <w:szCs w:val="24"/>
        </w:rPr>
        <w:t>2</w:t>
      </w:r>
      <w:r w:rsidRPr="00B82812">
        <w:rPr>
          <w:rFonts w:ascii="Times New Roman" w:hAnsi="Times New Roman"/>
          <w:sz w:val="24"/>
          <w:szCs w:val="24"/>
        </w:rPr>
        <w:t xml:space="preserve"> Настоящих правил.</w:t>
      </w:r>
    </w:p>
    <w:p w:rsidR="00AD1AD6" w:rsidRPr="00F6212E" w:rsidRDefault="00AD1AD6" w:rsidP="00433723">
      <w:pPr>
        <w:keepNext/>
        <w:autoSpaceDE w:val="0"/>
        <w:autoSpaceDN w:val="0"/>
        <w:adjustRightInd w:val="0"/>
        <w:spacing w:line="240" w:lineRule="auto"/>
        <w:ind w:left="288"/>
        <w:jc w:val="both"/>
        <w:outlineLvl w:val="3"/>
        <w:rPr>
          <w:rFonts w:ascii="Times New Roman" w:hAnsi="Times New Roman"/>
          <w:b/>
          <w:sz w:val="24"/>
          <w:szCs w:val="24"/>
        </w:rPr>
      </w:pPr>
      <w:bookmarkStart w:id="234" w:name="_Toc473910831"/>
      <w:r w:rsidRPr="00F6212E">
        <w:rPr>
          <w:rFonts w:ascii="Times New Roman" w:hAnsi="Times New Roman"/>
          <w:b/>
          <w:sz w:val="24"/>
          <w:szCs w:val="24"/>
        </w:rPr>
        <w:t xml:space="preserve">Градостроительный регламент зоны производственных предприятий </w:t>
      </w:r>
      <w:bookmarkStart w:id="235" w:name="_Toc447561347"/>
      <w:r w:rsidR="00433723" w:rsidRPr="00F6212E">
        <w:rPr>
          <w:rFonts w:ascii="Times New Roman" w:hAnsi="Times New Roman"/>
          <w:b/>
          <w:sz w:val="24"/>
          <w:szCs w:val="24"/>
        </w:rPr>
        <w:t xml:space="preserve">II </w:t>
      </w:r>
      <w:r w:rsidRPr="00F6212E">
        <w:rPr>
          <w:rFonts w:ascii="Times New Roman" w:hAnsi="Times New Roman"/>
          <w:b/>
          <w:sz w:val="24"/>
          <w:szCs w:val="24"/>
        </w:rPr>
        <w:t>- IV класса опасности</w:t>
      </w:r>
      <w:bookmarkEnd w:id="234"/>
      <w:bookmarkEnd w:id="235"/>
    </w:p>
    <w:p w:rsidR="00AD1AD6" w:rsidRPr="009053AF" w:rsidRDefault="00AD1AD6" w:rsidP="00AD1AD6">
      <w:pPr>
        <w:suppressAutoHyphens/>
        <w:spacing w:line="240" w:lineRule="auto"/>
        <w:ind w:firstLine="851"/>
        <w:jc w:val="both"/>
        <w:rPr>
          <w:rFonts w:ascii="Times New Roman" w:hAnsi="Times New Roman"/>
          <w:sz w:val="24"/>
          <w:szCs w:val="24"/>
        </w:rPr>
      </w:pPr>
      <w:r w:rsidRPr="009053AF">
        <w:rPr>
          <w:rFonts w:ascii="Times New Roman" w:hAnsi="Times New Roman"/>
          <w:sz w:val="24"/>
          <w:szCs w:val="24"/>
        </w:rPr>
        <w:t>Код обозначения зоны - П2.</w:t>
      </w:r>
    </w:p>
    <w:p w:rsidR="00AD1AD6" w:rsidRPr="009053AF" w:rsidRDefault="00AD1AD6" w:rsidP="00AD1AD6">
      <w:pPr>
        <w:suppressAutoHyphens/>
        <w:spacing w:line="240" w:lineRule="auto"/>
        <w:ind w:firstLine="851"/>
        <w:jc w:val="both"/>
        <w:rPr>
          <w:rFonts w:ascii="Times New Roman" w:hAnsi="Times New Roman"/>
          <w:sz w:val="24"/>
          <w:szCs w:val="24"/>
        </w:rPr>
      </w:pPr>
      <w:r w:rsidRPr="009053AF">
        <w:rPr>
          <w:rFonts w:ascii="Times New Roman" w:hAnsi="Times New Roman"/>
          <w:sz w:val="24"/>
          <w:szCs w:val="24"/>
        </w:rPr>
        <w:t xml:space="preserve">Цель выделения зоны </w:t>
      </w:r>
      <w:r>
        <w:rPr>
          <w:rFonts w:ascii="Times New Roman" w:hAnsi="Times New Roman"/>
          <w:sz w:val="24"/>
          <w:szCs w:val="24"/>
        </w:rPr>
        <w:t>–</w:t>
      </w:r>
      <w:r w:rsidRPr="009053AF">
        <w:rPr>
          <w:rFonts w:ascii="Times New Roman" w:hAnsi="Times New Roman"/>
          <w:sz w:val="24"/>
          <w:szCs w:val="24"/>
        </w:rPr>
        <w:t xml:space="preserve"> формирование комплексов производственных, коммуналь</w:t>
      </w:r>
      <w:r>
        <w:rPr>
          <w:rFonts w:ascii="Times New Roman" w:hAnsi="Times New Roman"/>
          <w:sz w:val="24"/>
          <w:szCs w:val="24"/>
        </w:rPr>
        <w:t xml:space="preserve">ных предприятий, складских баз </w:t>
      </w:r>
      <w:r w:rsidRPr="009053AF">
        <w:rPr>
          <w:rFonts w:ascii="Times New Roman" w:hAnsi="Times New Roman"/>
          <w:sz w:val="24"/>
          <w:szCs w:val="24"/>
        </w:rPr>
        <w:t>II</w:t>
      </w:r>
      <w:r>
        <w:rPr>
          <w:rFonts w:ascii="Times New Roman" w:hAnsi="Times New Roman"/>
          <w:sz w:val="24"/>
          <w:szCs w:val="24"/>
        </w:rPr>
        <w:t>, I</w:t>
      </w:r>
      <w:r w:rsidRPr="009053AF">
        <w:rPr>
          <w:rFonts w:ascii="Times New Roman" w:hAnsi="Times New Roman"/>
          <w:sz w:val="24"/>
          <w:szCs w:val="24"/>
        </w:rPr>
        <w:t>II</w:t>
      </w:r>
      <w:r>
        <w:rPr>
          <w:rFonts w:ascii="Times New Roman" w:hAnsi="Times New Roman"/>
          <w:sz w:val="24"/>
          <w:szCs w:val="24"/>
        </w:rPr>
        <w:t>,</w:t>
      </w:r>
      <w:r w:rsidRPr="009053AF">
        <w:rPr>
          <w:rFonts w:ascii="Times New Roman" w:hAnsi="Times New Roman"/>
          <w:sz w:val="24"/>
          <w:szCs w:val="24"/>
        </w:rPr>
        <w:t xml:space="preserve"> IV классов опасности, деятельность которых связана с высокими уровнями шума, загрязнения, интенсивным движением большегрузного и железнодорожного транспорта. Сочетание объектов различных видов разрешенного использования в единой зоне возможно при соблюдении нормативных санитарных требований.</w:t>
      </w:r>
    </w:p>
    <w:p w:rsidR="00AD1AD6" w:rsidRDefault="00AD1AD6" w:rsidP="00AD1AD6">
      <w:pPr>
        <w:pStyle w:val="af0"/>
        <w:keepNext/>
        <w:contextualSpacing/>
      </w:pPr>
      <w:r w:rsidRPr="00184BF2">
        <w:t xml:space="preserve">Основные виды разрешенного использования и условно разрешенные виды использования земельных участков и объектов капитального строительства для территориальной зоны </w:t>
      </w:r>
      <w:r>
        <w:t>П2</w:t>
      </w: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126"/>
        <w:gridCol w:w="709"/>
        <w:gridCol w:w="6265"/>
      </w:tblGrid>
      <w:tr w:rsidR="00AD1AD6" w:rsidRPr="004D373E" w:rsidTr="004D373E">
        <w:trPr>
          <w:trHeight w:val="356"/>
        </w:trPr>
        <w:tc>
          <w:tcPr>
            <w:tcW w:w="9668" w:type="dxa"/>
            <w:gridSpan w:val="4"/>
            <w:shd w:val="clear" w:color="auto" w:fill="auto"/>
            <w:vAlign w:val="center"/>
          </w:tcPr>
          <w:p w:rsidR="00AD1AD6" w:rsidRPr="004D373E" w:rsidRDefault="00AD1AD6" w:rsidP="004D373E">
            <w:pPr>
              <w:pStyle w:val="a5"/>
              <w:keepNext/>
              <w:autoSpaceDE w:val="0"/>
              <w:autoSpaceDN w:val="0"/>
              <w:adjustRightInd w:val="0"/>
              <w:spacing w:after="0" w:line="240" w:lineRule="auto"/>
              <w:ind w:left="0"/>
              <w:jc w:val="center"/>
              <w:outlineLvl w:val="3"/>
              <w:rPr>
                <w:rFonts w:ascii="Times New Roman" w:hAnsi="Times New Roman"/>
                <w:b/>
                <w:sz w:val="20"/>
                <w:szCs w:val="20"/>
              </w:rPr>
            </w:pPr>
            <w:bookmarkStart w:id="236" w:name="_Toc447561348"/>
            <w:bookmarkStart w:id="237" w:name="_Toc473910832"/>
            <w:r w:rsidRPr="004D373E">
              <w:rPr>
                <w:rFonts w:ascii="Times New Roman" w:hAnsi="Times New Roman"/>
                <w:b/>
                <w:sz w:val="20"/>
                <w:szCs w:val="20"/>
              </w:rPr>
              <w:t>П2 - зоны производственных предприятий II - IV класса опасности</w:t>
            </w:r>
            <w:bookmarkEnd w:id="236"/>
            <w:bookmarkEnd w:id="237"/>
          </w:p>
        </w:tc>
      </w:tr>
      <w:tr w:rsidR="00AD1AD6" w:rsidRPr="004D373E" w:rsidTr="00D35CCD">
        <w:tc>
          <w:tcPr>
            <w:tcW w:w="568" w:type="dxa"/>
            <w:shd w:val="clear" w:color="auto" w:fill="auto"/>
            <w:vAlign w:val="center"/>
          </w:tcPr>
          <w:p w:rsidR="00AD1AD6" w:rsidRPr="004D373E" w:rsidRDefault="00AD1AD6" w:rsidP="00D35CCD">
            <w:pPr>
              <w:spacing w:line="240" w:lineRule="auto"/>
              <w:contextualSpacing/>
              <w:rPr>
                <w:rFonts w:ascii="Times New Roman" w:hAnsi="Times New Roman"/>
                <w:b/>
                <w:sz w:val="20"/>
                <w:szCs w:val="20"/>
              </w:rPr>
            </w:pPr>
            <w:r w:rsidRPr="004D373E">
              <w:rPr>
                <w:rFonts w:ascii="Times New Roman" w:hAnsi="Times New Roman"/>
                <w:b/>
                <w:sz w:val="20"/>
                <w:szCs w:val="20"/>
              </w:rPr>
              <w:t>№ п/п</w:t>
            </w:r>
          </w:p>
        </w:tc>
        <w:tc>
          <w:tcPr>
            <w:tcW w:w="2126" w:type="dxa"/>
            <w:shd w:val="clear" w:color="auto" w:fill="auto"/>
            <w:vAlign w:val="center"/>
          </w:tcPr>
          <w:p w:rsidR="00AD1AD6" w:rsidRPr="004D373E" w:rsidRDefault="00AD1AD6" w:rsidP="00D35CCD">
            <w:pPr>
              <w:spacing w:line="240" w:lineRule="auto"/>
              <w:contextualSpacing/>
              <w:rPr>
                <w:rFonts w:ascii="Times New Roman" w:hAnsi="Times New Roman"/>
                <w:b/>
                <w:sz w:val="20"/>
                <w:szCs w:val="20"/>
              </w:rPr>
            </w:pPr>
            <w:r w:rsidRPr="004D373E">
              <w:rPr>
                <w:rFonts w:ascii="Times New Roman" w:hAnsi="Times New Roman"/>
                <w:b/>
                <w:sz w:val="20"/>
                <w:szCs w:val="20"/>
              </w:rPr>
              <w:t>Наименование вида разрешенного использования</w:t>
            </w:r>
          </w:p>
          <w:p w:rsidR="00AD1AD6" w:rsidRPr="004D373E" w:rsidRDefault="00AD1AD6" w:rsidP="00D35CCD">
            <w:pPr>
              <w:spacing w:line="240" w:lineRule="auto"/>
              <w:contextualSpacing/>
              <w:rPr>
                <w:rFonts w:ascii="Times New Roman" w:hAnsi="Times New Roman"/>
                <w:b/>
                <w:sz w:val="20"/>
                <w:szCs w:val="20"/>
              </w:rPr>
            </w:pPr>
            <w:r w:rsidRPr="004D373E">
              <w:rPr>
                <w:rFonts w:ascii="Times New Roman" w:hAnsi="Times New Roman"/>
                <w:b/>
                <w:sz w:val="20"/>
                <w:szCs w:val="20"/>
                <w:lang w:val="en-US"/>
              </w:rPr>
              <w:t>&lt;</w:t>
            </w:r>
            <w:r w:rsidRPr="004D373E">
              <w:rPr>
                <w:rFonts w:ascii="Times New Roman" w:hAnsi="Times New Roman"/>
                <w:b/>
                <w:sz w:val="20"/>
                <w:szCs w:val="20"/>
              </w:rPr>
              <w:t>1&gt;</w:t>
            </w:r>
          </w:p>
        </w:tc>
        <w:tc>
          <w:tcPr>
            <w:tcW w:w="709" w:type="dxa"/>
            <w:shd w:val="clear" w:color="auto" w:fill="auto"/>
            <w:vAlign w:val="center"/>
          </w:tcPr>
          <w:p w:rsidR="00AD1AD6" w:rsidRPr="004D373E" w:rsidRDefault="00AD1AD6" w:rsidP="00D35CCD">
            <w:pPr>
              <w:spacing w:line="240" w:lineRule="auto"/>
              <w:contextualSpacing/>
              <w:rPr>
                <w:rFonts w:ascii="Times New Roman" w:hAnsi="Times New Roman"/>
                <w:b/>
                <w:sz w:val="20"/>
                <w:szCs w:val="20"/>
                <w:lang w:val="en-US"/>
              </w:rPr>
            </w:pPr>
            <w:r w:rsidRPr="004D373E">
              <w:rPr>
                <w:rFonts w:ascii="Times New Roman" w:hAnsi="Times New Roman"/>
                <w:b/>
                <w:sz w:val="20"/>
                <w:szCs w:val="20"/>
              </w:rPr>
              <w:t>Код</w:t>
            </w:r>
          </w:p>
          <w:p w:rsidR="00AD1AD6" w:rsidRPr="004D373E" w:rsidRDefault="00AD1AD6" w:rsidP="00D35CCD">
            <w:pPr>
              <w:spacing w:line="240" w:lineRule="auto"/>
              <w:contextualSpacing/>
              <w:rPr>
                <w:rFonts w:ascii="Times New Roman" w:hAnsi="Times New Roman"/>
                <w:b/>
                <w:sz w:val="20"/>
                <w:szCs w:val="20"/>
              </w:rPr>
            </w:pPr>
            <w:r w:rsidRPr="004D373E">
              <w:rPr>
                <w:rFonts w:ascii="Times New Roman" w:hAnsi="Times New Roman"/>
                <w:b/>
                <w:sz w:val="20"/>
                <w:szCs w:val="20"/>
              </w:rPr>
              <w:t>&lt;3</w:t>
            </w:r>
          </w:p>
        </w:tc>
        <w:tc>
          <w:tcPr>
            <w:tcW w:w="6265" w:type="dxa"/>
            <w:shd w:val="clear" w:color="auto" w:fill="auto"/>
            <w:vAlign w:val="center"/>
          </w:tcPr>
          <w:p w:rsidR="00AD1AD6" w:rsidRPr="004D373E" w:rsidRDefault="00AD1AD6" w:rsidP="00D35CCD">
            <w:pPr>
              <w:spacing w:line="240" w:lineRule="auto"/>
              <w:contextualSpacing/>
              <w:rPr>
                <w:rFonts w:ascii="Times New Roman" w:hAnsi="Times New Roman"/>
                <w:b/>
                <w:sz w:val="20"/>
                <w:szCs w:val="20"/>
              </w:rPr>
            </w:pPr>
            <w:r w:rsidRPr="004D373E">
              <w:rPr>
                <w:rFonts w:ascii="Times New Roman" w:hAnsi="Times New Roman"/>
                <w:b/>
                <w:sz w:val="20"/>
                <w:szCs w:val="20"/>
              </w:rPr>
              <w:t>Описание вида разрешенного использования</w:t>
            </w:r>
          </w:p>
          <w:p w:rsidR="00AD1AD6" w:rsidRPr="004D373E" w:rsidRDefault="00AD1AD6" w:rsidP="00D35CCD">
            <w:pPr>
              <w:spacing w:line="240" w:lineRule="auto"/>
              <w:contextualSpacing/>
              <w:rPr>
                <w:rFonts w:ascii="Times New Roman" w:hAnsi="Times New Roman"/>
                <w:b/>
                <w:sz w:val="20"/>
                <w:szCs w:val="20"/>
              </w:rPr>
            </w:pPr>
            <w:r w:rsidRPr="004D373E">
              <w:rPr>
                <w:rFonts w:ascii="Times New Roman" w:hAnsi="Times New Roman"/>
                <w:b/>
                <w:sz w:val="20"/>
                <w:szCs w:val="20"/>
              </w:rPr>
              <w:t>земельного участка</w:t>
            </w:r>
          </w:p>
          <w:p w:rsidR="00AD1AD6" w:rsidRPr="004D373E" w:rsidRDefault="00AD1AD6" w:rsidP="00D35CCD">
            <w:pPr>
              <w:spacing w:line="240" w:lineRule="auto"/>
              <w:contextualSpacing/>
              <w:rPr>
                <w:rFonts w:ascii="Times New Roman" w:hAnsi="Times New Roman"/>
                <w:b/>
                <w:sz w:val="20"/>
                <w:szCs w:val="20"/>
              </w:rPr>
            </w:pPr>
            <w:r w:rsidRPr="004D373E">
              <w:rPr>
                <w:rFonts w:ascii="Times New Roman" w:hAnsi="Times New Roman"/>
                <w:b/>
                <w:sz w:val="20"/>
                <w:szCs w:val="20"/>
              </w:rPr>
              <w:t>&lt;2&gt;</w:t>
            </w:r>
          </w:p>
        </w:tc>
      </w:tr>
      <w:tr w:rsidR="00AD1AD6" w:rsidRPr="00C61606" w:rsidTr="00D35CCD">
        <w:tc>
          <w:tcPr>
            <w:tcW w:w="9668" w:type="dxa"/>
            <w:gridSpan w:val="4"/>
            <w:shd w:val="clear" w:color="auto" w:fill="auto"/>
            <w:vAlign w:val="center"/>
          </w:tcPr>
          <w:p w:rsidR="00AD1AD6" w:rsidRPr="00C61606" w:rsidRDefault="00AD1AD6" w:rsidP="00D35CCD">
            <w:pPr>
              <w:spacing w:line="240" w:lineRule="auto"/>
              <w:contextualSpacing/>
              <w:rPr>
                <w:rFonts w:ascii="Times New Roman" w:hAnsi="Times New Roman"/>
                <w:sz w:val="20"/>
                <w:szCs w:val="20"/>
              </w:rPr>
            </w:pPr>
            <w:r w:rsidRPr="00C61606">
              <w:rPr>
                <w:rFonts w:ascii="Times New Roman" w:hAnsi="Times New Roman"/>
                <w:b/>
                <w:sz w:val="20"/>
                <w:szCs w:val="20"/>
              </w:rPr>
              <w:t>Основные виды разрешенного использования</w:t>
            </w:r>
          </w:p>
        </w:tc>
      </w:tr>
      <w:tr w:rsidR="00AD1AD6" w:rsidRPr="00C61606" w:rsidTr="00D35CCD">
        <w:tc>
          <w:tcPr>
            <w:tcW w:w="568" w:type="dxa"/>
            <w:shd w:val="clear" w:color="auto" w:fill="auto"/>
            <w:vAlign w:val="center"/>
          </w:tcPr>
          <w:p w:rsidR="00AD1AD6" w:rsidRPr="00C61606" w:rsidRDefault="00AD1AD6" w:rsidP="00D35CCD">
            <w:pPr>
              <w:spacing w:line="240" w:lineRule="auto"/>
              <w:contextualSpacing/>
              <w:rPr>
                <w:rFonts w:ascii="Times New Roman" w:hAnsi="Times New Roman"/>
                <w:sz w:val="20"/>
                <w:szCs w:val="20"/>
              </w:rPr>
            </w:pPr>
            <w:r w:rsidRPr="00C61606">
              <w:rPr>
                <w:rFonts w:ascii="Times New Roman" w:hAnsi="Times New Roman"/>
                <w:sz w:val="20"/>
                <w:szCs w:val="20"/>
              </w:rPr>
              <w:t>1</w:t>
            </w:r>
          </w:p>
        </w:tc>
        <w:tc>
          <w:tcPr>
            <w:tcW w:w="2126" w:type="dxa"/>
            <w:shd w:val="clear" w:color="auto" w:fill="auto"/>
          </w:tcPr>
          <w:p w:rsidR="00AD1AD6" w:rsidRPr="001D617E" w:rsidRDefault="00AD1AD6" w:rsidP="00D35CCD">
            <w:pPr>
              <w:pStyle w:val="ConsPlusNormal"/>
              <w:ind w:firstLine="0"/>
              <w:rPr>
                <w:rFonts w:ascii="Times New Roman" w:hAnsi="Times New Roman" w:cs="Times New Roman"/>
              </w:rPr>
            </w:pPr>
            <w:r w:rsidRPr="001D617E">
              <w:rPr>
                <w:rFonts w:ascii="Times New Roman" w:hAnsi="Times New Roman" w:cs="Times New Roman"/>
              </w:rPr>
              <w:t>Автомобилестроительная промышленность</w:t>
            </w:r>
          </w:p>
        </w:tc>
        <w:tc>
          <w:tcPr>
            <w:tcW w:w="709" w:type="dxa"/>
            <w:shd w:val="clear" w:color="auto" w:fill="auto"/>
            <w:vAlign w:val="center"/>
          </w:tcPr>
          <w:p w:rsidR="00AD1AD6" w:rsidRPr="00C61606" w:rsidRDefault="00AD1AD6" w:rsidP="00D35CCD">
            <w:pPr>
              <w:spacing w:line="240" w:lineRule="auto"/>
              <w:contextualSpacing/>
              <w:rPr>
                <w:rFonts w:ascii="Times New Roman" w:hAnsi="Times New Roman"/>
                <w:sz w:val="20"/>
                <w:szCs w:val="20"/>
              </w:rPr>
            </w:pPr>
            <w:r>
              <w:rPr>
                <w:rFonts w:ascii="Times New Roman" w:hAnsi="Times New Roman"/>
                <w:sz w:val="20"/>
                <w:szCs w:val="20"/>
              </w:rPr>
              <w:t>6.2.1</w:t>
            </w:r>
          </w:p>
        </w:tc>
        <w:tc>
          <w:tcPr>
            <w:tcW w:w="6265" w:type="dxa"/>
            <w:shd w:val="clear" w:color="auto" w:fill="auto"/>
          </w:tcPr>
          <w:p w:rsidR="00AD1AD6" w:rsidRPr="001D617E" w:rsidRDefault="00433723" w:rsidP="00D35CCD">
            <w:pPr>
              <w:pStyle w:val="ConsPlusNormal"/>
              <w:ind w:firstLine="0"/>
              <w:jc w:val="both"/>
              <w:rPr>
                <w:rFonts w:ascii="Times New Roman" w:hAnsi="Times New Roman" w:cs="Times New Roman"/>
              </w:rPr>
            </w:pPr>
            <w:r>
              <w:rPr>
                <w:rFonts w:ascii="Times New Roman" w:hAnsi="Times New Roman" w:cs="Times New Roman"/>
              </w:rPr>
              <w:t>6.2.1-</w:t>
            </w:r>
            <w:r w:rsidR="00AD1AD6" w:rsidRPr="001D617E">
              <w:rPr>
                <w:rFonts w:ascii="Times New Roman" w:hAnsi="Times New Roman" w:cs="Times New Roman"/>
              </w:rPr>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r>
      <w:tr w:rsidR="00AD1AD6" w:rsidRPr="00C61606" w:rsidTr="00D35CCD">
        <w:tc>
          <w:tcPr>
            <w:tcW w:w="568" w:type="dxa"/>
            <w:shd w:val="clear" w:color="auto" w:fill="auto"/>
            <w:vAlign w:val="center"/>
          </w:tcPr>
          <w:p w:rsidR="00AD1AD6" w:rsidRPr="00514CAC" w:rsidRDefault="00AD1AD6" w:rsidP="00D35CCD">
            <w:pPr>
              <w:spacing w:line="240" w:lineRule="auto"/>
              <w:contextualSpacing/>
              <w:rPr>
                <w:rFonts w:ascii="Times New Roman" w:hAnsi="Times New Roman"/>
                <w:sz w:val="20"/>
                <w:szCs w:val="20"/>
              </w:rPr>
            </w:pPr>
            <w:r w:rsidRPr="00514CAC">
              <w:rPr>
                <w:rFonts w:ascii="Times New Roman" w:hAnsi="Times New Roman"/>
                <w:sz w:val="20"/>
                <w:szCs w:val="20"/>
              </w:rPr>
              <w:t>2</w:t>
            </w:r>
          </w:p>
        </w:tc>
        <w:tc>
          <w:tcPr>
            <w:tcW w:w="2126" w:type="dxa"/>
            <w:shd w:val="clear" w:color="auto" w:fill="auto"/>
          </w:tcPr>
          <w:p w:rsidR="00AD1AD6" w:rsidRPr="00514CAC" w:rsidRDefault="00AD1AD6" w:rsidP="00D35CCD">
            <w:pPr>
              <w:pStyle w:val="aff0"/>
              <w:jc w:val="left"/>
              <w:rPr>
                <w:sz w:val="20"/>
                <w:szCs w:val="20"/>
              </w:rPr>
            </w:pPr>
            <w:bookmarkStart w:id="238" w:name="sub_1063"/>
            <w:r w:rsidRPr="00514CAC">
              <w:rPr>
                <w:sz w:val="20"/>
                <w:szCs w:val="20"/>
              </w:rPr>
              <w:t>Легкая промышленность</w:t>
            </w:r>
            <w:bookmarkEnd w:id="238"/>
          </w:p>
        </w:tc>
        <w:tc>
          <w:tcPr>
            <w:tcW w:w="709" w:type="dxa"/>
            <w:shd w:val="clear" w:color="auto" w:fill="auto"/>
            <w:vAlign w:val="center"/>
          </w:tcPr>
          <w:p w:rsidR="00AD1AD6" w:rsidRPr="00514CAC" w:rsidRDefault="00AD1AD6" w:rsidP="00D35CCD">
            <w:pPr>
              <w:spacing w:line="240" w:lineRule="auto"/>
              <w:contextualSpacing/>
              <w:rPr>
                <w:rFonts w:ascii="Times New Roman" w:hAnsi="Times New Roman"/>
                <w:sz w:val="20"/>
                <w:szCs w:val="20"/>
              </w:rPr>
            </w:pPr>
            <w:r>
              <w:rPr>
                <w:rFonts w:ascii="Times New Roman" w:hAnsi="Times New Roman"/>
                <w:sz w:val="20"/>
                <w:szCs w:val="20"/>
              </w:rPr>
              <w:t>6.3</w:t>
            </w:r>
          </w:p>
        </w:tc>
        <w:tc>
          <w:tcPr>
            <w:tcW w:w="6265" w:type="dxa"/>
            <w:shd w:val="clear" w:color="auto" w:fill="auto"/>
          </w:tcPr>
          <w:p w:rsidR="00AD1AD6" w:rsidRPr="00514CAC" w:rsidRDefault="00433723" w:rsidP="00D35CCD">
            <w:pPr>
              <w:pStyle w:val="aff0"/>
              <w:rPr>
                <w:sz w:val="20"/>
                <w:szCs w:val="20"/>
              </w:rPr>
            </w:pPr>
            <w:r>
              <w:rPr>
                <w:sz w:val="20"/>
                <w:szCs w:val="20"/>
              </w:rPr>
              <w:t>6.3-</w:t>
            </w:r>
            <w:r w:rsidR="00AD1AD6" w:rsidRPr="00514CAC">
              <w:rPr>
                <w:sz w:val="20"/>
                <w:szCs w:val="20"/>
              </w:rPr>
              <w:t xml:space="preserve">Размещение объектов капитального строительства, предназначенных для текстильной, </w:t>
            </w:r>
            <w:proofErr w:type="spellStart"/>
            <w:r w:rsidR="00AD1AD6" w:rsidRPr="00514CAC">
              <w:rPr>
                <w:sz w:val="20"/>
                <w:szCs w:val="20"/>
              </w:rPr>
              <w:t>фарфоро</w:t>
            </w:r>
            <w:proofErr w:type="spellEnd"/>
            <w:r w:rsidR="00AD1AD6" w:rsidRPr="00514CAC">
              <w:rPr>
                <w:sz w:val="20"/>
                <w:szCs w:val="20"/>
              </w:rPr>
              <w:t>-фаянсовой, электронной промышленности</w:t>
            </w:r>
          </w:p>
        </w:tc>
      </w:tr>
      <w:tr w:rsidR="00AD1AD6" w:rsidRPr="00C61606" w:rsidTr="00D35CCD">
        <w:tc>
          <w:tcPr>
            <w:tcW w:w="568" w:type="dxa"/>
            <w:shd w:val="clear" w:color="auto" w:fill="auto"/>
            <w:vAlign w:val="center"/>
          </w:tcPr>
          <w:p w:rsidR="00AD1AD6" w:rsidRPr="00514CAC" w:rsidRDefault="00AD1AD6" w:rsidP="00D35CCD">
            <w:pPr>
              <w:spacing w:line="240" w:lineRule="auto"/>
              <w:contextualSpacing/>
              <w:rPr>
                <w:rFonts w:ascii="Times New Roman" w:hAnsi="Times New Roman"/>
                <w:sz w:val="20"/>
                <w:szCs w:val="20"/>
              </w:rPr>
            </w:pPr>
            <w:r w:rsidRPr="00514CAC">
              <w:rPr>
                <w:rFonts w:ascii="Times New Roman" w:hAnsi="Times New Roman"/>
                <w:sz w:val="20"/>
                <w:szCs w:val="20"/>
              </w:rPr>
              <w:t>3</w:t>
            </w:r>
          </w:p>
        </w:tc>
        <w:tc>
          <w:tcPr>
            <w:tcW w:w="2126" w:type="dxa"/>
            <w:shd w:val="clear" w:color="auto" w:fill="auto"/>
          </w:tcPr>
          <w:p w:rsidR="00AD1AD6" w:rsidRPr="001D617E" w:rsidRDefault="00AD1AD6" w:rsidP="00D35CCD">
            <w:pPr>
              <w:pStyle w:val="ConsPlusNormal"/>
              <w:ind w:firstLine="0"/>
              <w:rPr>
                <w:rFonts w:ascii="Times New Roman" w:hAnsi="Times New Roman" w:cs="Times New Roman"/>
              </w:rPr>
            </w:pPr>
            <w:r w:rsidRPr="001D617E">
              <w:rPr>
                <w:rFonts w:ascii="Times New Roman" w:hAnsi="Times New Roman" w:cs="Times New Roman"/>
              </w:rPr>
              <w:t>Фармацевтическая промышленность</w:t>
            </w:r>
          </w:p>
        </w:tc>
        <w:tc>
          <w:tcPr>
            <w:tcW w:w="709" w:type="dxa"/>
            <w:shd w:val="clear" w:color="auto" w:fill="auto"/>
            <w:vAlign w:val="center"/>
          </w:tcPr>
          <w:p w:rsidR="00AD1AD6" w:rsidRPr="00514CAC" w:rsidRDefault="00AD1AD6" w:rsidP="00D35CCD">
            <w:pPr>
              <w:spacing w:line="240" w:lineRule="auto"/>
              <w:contextualSpacing/>
              <w:rPr>
                <w:rFonts w:ascii="Times New Roman" w:hAnsi="Times New Roman"/>
                <w:sz w:val="20"/>
                <w:szCs w:val="20"/>
              </w:rPr>
            </w:pPr>
            <w:r>
              <w:rPr>
                <w:rFonts w:ascii="Times New Roman" w:hAnsi="Times New Roman"/>
                <w:sz w:val="20"/>
                <w:szCs w:val="20"/>
              </w:rPr>
              <w:t>6.3.1.</w:t>
            </w:r>
          </w:p>
        </w:tc>
        <w:tc>
          <w:tcPr>
            <w:tcW w:w="6265" w:type="dxa"/>
            <w:shd w:val="clear" w:color="auto" w:fill="auto"/>
          </w:tcPr>
          <w:p w:rsidR="00AD1AD6" w:rsidRPr="001D617E" w:rsidRDefault="00433723" w:rsidP="00D35CCD">
            <w:pPr>
              <w:pStyle w:val="ConsPlusNormal"/>
              <w:ind w:firstLine="0"/>
              <w:jc w:val="both"/>
              <w:rPr>
                <w:rFonts w:ascii="Times New Roman" w:hAnsi="Times New Roman" w:cs="Times New Roman"/>
              </w:rPr>
            </w:pPr>
            <w:r>
              <w:rPr>
                <w:rFonts w:ascii="Times New Roman" w:hAnsi="Times New Roman" w:cs="Times New Roman"/>
              </w:rPr>
              <w:t>6.3.1-</w:t>
            </w:r>
            <w:r w:rsidR="00AD1AD6" w:rsidRPr="001D617E">
              <w:rPr>
                <w:rFonts w:ascii="Times New Roman" w:hAnsi="Times New Roman" w:cs="Times New Roman"/>
              </w:rPr>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r>
      <w:tr w:rsidR="00AD1AD6" w:rsidRPr="00C61606" w:rsidTr="00D35CCD">
        <w:tc>
          <w:tcPr>
            <w:tcW w:w="568" w:type="dxa"/>
            <w:shd w:val="clear" w:color="auto" w:fill="auto"/>
            <w:vAlign w:val="center"/>
          </w:tcPr>
          <w:p w:rsidR="00AD1AD6" w:rsidRPr="00C61606" w:rsidRDefault="00AD1AD6" w:rsidP="00D35CCD">
            <w:pPr>
              <w:spacing w:line="240" w:lineRule="auto"/>
              <w:contextualSpacing/>
              <w:rPr>
                <w:rFonts w:ascii="Times New Roman" w:hAnsi="Times New Roman"/>
                <w:sz w:val="20"/>
                <w:szCs w:val="20"/>
              </w:rPr>
            </w:pPr>
            <w:r w:rsidRPr="00C61606">
              <w:rPr>
                <w:rFonts w:ascii="Times New Roman" w:hAnsi="Times New Roman"/>
                <w:sz w:val="20"/>
                <w:szCs w:val="20"/>
              </w:rPr>
              <w:t>4</w:t>
            </w:r>
          </w:p>
        </w:tc>
        <w:tc>
          <w:tcPr>
            <w:tcW w:w="2126" w:type="dxa"/>
            <w:shd w:val="clear" w:color="auto" w:fill="auto"/>
          </w:tcPr>
          <w:p w:rsidR="00AD1AD6" w:rsidRPr="005D057E" w:rsidRDefault="00AD1AD6" w:rsidP="00D35CCD">
            <w:pPr>
              <w:pStyle w:val="aff0"/>
              <w:jc w:val="left"/>
              <w:rPr>
                <w:sz w:val="20"/>
                <w:szCs w:val="20"/>
              </w:rPr>
            </w:pPr>
            <w:bookmarkStart w:id="239" w:name="sub_1064"/>
            <w:r w:rsidRPr="005D057E">
              <w:rPr>
                <w:sz w:val="20"/>
                <w:szCs w:val="20"/>
              </w:rPr>
              <w:t>Пищевая промышленность</w:t>
            </w:r>
            <w:bookmarkEnd w:id="239"/>
          </w:p>
        </w:tc>
        <w:tc>
          <w:tcPr>
            <w:tcW w:w="709" w:type="dxa"/>
            <w:shd w:val="clear" w:color="auto" w:fill="auto"/>
            <w:vAlign w:val="center"/>
          </w:tcPr>
          <w:p w:rsidR="00AD1AD6" w:rsidRPr="00C61606" w:rsidRDefault="00AD1AD6" w:rsidP="00D35CCD">
            <w:pPr>
              <w:spacing w:line="240" w:lineRule="auto"/>
              <w:contextualSpacing/>
              <w:rPr>
                <w:rFonts w:ascii="Times New Roman" w:hAnsi="Times New Roman"/>
                <w:sz w:val="20"/>
                <w:szCs w:val="20"/>
              </w:rPr>
            </w:pPr>
            <w:r>
              <w:rPr>
                <w:rFonts w:ascii="Times New Roman" w:hAnsi="Times New Roman"/>
                <w:sz w:val="20"/>
                <w:szCs w:val="20"/>
              </w:rPr>
              <w:t>6.4</w:t>
            </w:r>
          </w:p>
        </w:tc>
        <w:tc>
          <w:tcPr>
            <w:tcW w:w="6265" w:type="dxa"/>
            <w:shd w:val="clear" w:color="auto" w:fill="auto"/>
          </w:tcPr>
          <w:p w:rsidR="00AD1AD6" w:rsidRPr="005D057E" w:rsidRDefault="00433723" w:rsidP="00D35CCD">
            <w:pPr>
              <w:pStyle w:val="aff0"/>
              <w:rPr>
                <w:sz w:val="20"/>
                <w:szCs w:val="20"/>
              </w:rPr>
            </w:pPr>
            <w:r>
              <w:rPr>
                <w:sz w:val="20"/>
                <w:szCs w:val="20"/>
              </w:rPr>
              <w:t>6.4-</w:t>
            </w:r>
            <w:r w:rsidR="00AD1AD6" w:rsidRPr="005D057E">
              <w:rPr>
                <w:sz w:val="20"/>
                <w:szCs w:val="20"/>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AD1AD6" w:rsidRPr="00C61606" w:rsidTr="00D35CCD">
        <w:tc>
          <w:tcPr>
            <w:tcW w:w="568" w:type="dxa"/>
            <w:shd w:val="clear" w:color="auto" w:fill="auto"/>
            <w:vAlign w:val="center"/>
          </w:tcPr>
          <w:p w:rsidR="00AD1AD6" w:rsidRPr="00C61606" w:rsidRDefault="00AD1AD6" w:rsidP="00D35CCD">
            <w:pPr>
              <w:spacing w:line="240" w:lineRule="auto"/>
              <w:contextualSpacing/>
              <w:rPr>
                <w:rFonts w:ascii="Times New Roman" w:hAnsi="Times New Roman"/>
                <w:sz w:val="20"/>
                <w:szCs w:val="20"/>
              </w:rPr>
            </w:pPr>
            <w:r>
              <w:rPr>
                <w:rFonts w:ascii="Times New Roman" w:hAnsi="Times New Roman"/>
                <w:sz w:val="20"/>
                <w:szCs w:val="20"/>
              </w:rPr>
              <w:t>5</w:t>
            </w:r>
          </w:p>
        </w:tc>
        <w:tc>
          <w:tcPr>
            <w:tcW w:w="2126" w:type="dxa"/>
            <w:shd w:val="clear" w:color="auto" w:fill="auto"/>
          </w:tcPr>
          <w:p w:rsidR="00AD1AD6" w:rsidRPr="005D057E" w:rsidRDefault="00AD1AD6" w:rsidP="00D35CCD">
            <w:pPr>
              <w:pStyle w:val="aff0"/>
              <w:jc w:val="left"/>
              <w:rPr>
                <w:sz w:val="20"/>
                <w:szCs w:val="20"/>
              </w:rPr>
            </w:pPr>
            <w:bookmarkStart w:id="240" w:name="sub_1066"/>
            <w:r w:rsidRPr="005D057E">
              <w:rPr>
                <w:sz w:val="20"/>
                <w:szCs w:val="20"/>
              </w:rPr>
              <w:t>Строительная промышленность</w:t>
            </w:r>
            <w:bookmarkEnd w:id="240"/>
          </w:p>
        </w:tc>
        <w:tc>
          <w:tcPr>
            <w:tcW w:w="709" w:type="dxa"/>
            <w:shd w:val="clear" w:color="auto" w:fill="auto"/>
            <w:vAlign w:val="center"/>
          </w:tcPr>
          <w:p w:rsidR="00AD1AD6" w:rsidRPr="00C61606" w:rsidRDefault="00AD1AD6" w:rsidP="00D35CCD">
            <w:pPr>
              <w:spacing w:line="240" w:lineRule="auto"/>
              <w:contextualSpacing/>
              <w:rPr>
                <w:rFonts w:ascii="Times New Roman" w:hAnsi="Times New Roman"/>
                <w:sz w:val="20"/>
                <w:szCs w:val="20"/>
              </w:rPr>
            </w:pPr>
            <w:r>
              <w:rPr>
                <w:rFonts w:ascii="Times New Roman" w:hAnsi="Times New Roman"/>
                <w:sz w:val="20"/>
                <w:szCs w:val="20"/>
              </w:rPr>
              <w:t>6.6</w:t>
            </w:r>
          </w:p>
        </w:tc>
        <w:tc>
          <w:tcPr>
            <w:tcW w:w="6265" w:type="dxa"/>
            <w:shd w:val="clear" w:color="auto" w:fill="auto"/>
          </w:tcPr>
          <w:p w:rsidR="00AD1AD6" w:rsidRPr="005D057E" w:rsidRDefault="00433723" w:rsidP="00D35CCD">
            <w:pPr>
              <w:pStyle w:val="aff0"/>
              <w:rPr>
                <w:sz w:val="20"/>
                <w:szCs w:val="20"/>
              </w:rPr>
            </w:pPr>
            <w:r>
              <w:rPr>
                <w:sz w:val="20"/>
                <w:szCs w:val="20"/>
              </w:rPr>
              <w:t>6.6-</w:t>
            </w:r>
            <w:r w:rsidR="00AD1AD6" w:rsidRPr="005D057E">
              <w:rPr>
                <w:sz w:val="20"/>
                <w:szCs w:val="20"/>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AD1AD6" w:rsidRPr="00C61606" w:rsidTr="00D35CCD">
        <w:tc>
          <w:tcPr>
            <w:tcW w:w="568" w:type="dxa"/>
            <w:shd w:val="clear" w:color="auto" w:fill="auto"/>
            <w:vAlign w:val="center"/>
          </w:tcPr>
          <w:p w:rsidR="00AD1AD6" w:rsidRPr="00322D65" w:rsidRDefault="00AD1AD6" w:rsidP="00D35CCD">
            <w:pPr>
              <w:rPr>
                <w:rFonts w:ascii="Times New Roman" w:hAnsi="Times New Roman"/>
                <w:sz w:val="20"/>
                <w:szCs w:val="20"/>
              </w:rPr>
            </w:pPr>
            <w:r>
              <w:rPr>
                <w:rFonts w:ascii="Times New Roman" w:hAnsi="Times New Roman"/>
                <w:sz w:val="20"/>
                <w:szCs w:val="20"/>
              </w:rPr>
              <w:t>6</w:t>
            </w:r>
          </w:p>
        </w:tc>
        <w:tc>
          <w:tcPr>
            <w:tcW w:w="2126" w:type="dxa"/>
            <w:shd w:val="clear" w:color="auto" w:fill="auto"/>
            <w:vAlign w:val="center"/>
          </w:tcPr>
          <w:p w:rsidR="00AD1AD6" w:rsidRPr="005D057E" w:rsidRDefault="00AD1AD6" w:rsidP="00D35CCD">
            <w:pPr>
              <w:pStyle w:val="aff0"/>
              <w:jc w:val="left"/>
              <w:rPr>
                <w:sz w:val="20"/>
                <w:szCs w:val="20"/>
              </w:rPr>
            </w:pPr>
            <w:bookmarkStart w:id="241" w:name="sub_1067"/>
            <w:r w:rsidRPr="005D057E">
              <w:rPr>
                <w:sz w:val="20"/>
                <w:szCs w:val="20"/>
              </w:rPr>
              <w:t>Энергетика</w:t>
            </w:r>
            <w:bookmarkEnd w:id="241"/>
          </w:p>
        </w:tc>
        <w:tc>
          <w:tcPr>
            <w:tcW w:w="709" w:type="dxa"/>
            <w:shd w:val="clear" w:color="auto" w:fill="auto"/>
            <w:vAlign w:val="center"/>
          </w:tcPr>
          <w:p w:rsidR="00AD1AD6" w:rsidRPr="00C61606" w:rsidRDefault="00AD1AD6" w:rsidP="00D35CCD">
            <w:pPr>
              <w:spacing w:line="240" w:lineRule="auto"/>
              <w:contextualSpacing/>
              <w:rPr>
                <w:rFonts w:ascii="Times New Roman" w:hAnsi="Times New Roman"/>
                <w:sz w:val="20"/>
                <w:szCs w:val="20"/>
              </w:rPr>
            </w:pPr>
            <w:r>
              <w:rPr>
                <w:rFonts w:ascii="Times New Roman" w:hAnsi="Times New Roman"/>
                <w:sz w:val="20"/>
                <w:szCs w:val="20"/>
              </w:rPr>
              <w:t>6.7</w:t>
            </w:r>
          </w:p>
        </w:tc>
        <w:tc>
          <w:tcPr>
            <w:tcW w:w="6265" w:type="dxa"/>
            <w:shd w:val="clear" w:color="auto" w:fill="auto"/>
          </w:tcPr>
          <w:p w:rsidR="00AD1AD6" w:rsidRPr="001D617E" w:rsidRDefault="00433723" w:rsidP="00D35CCD">
            <w:pPr>
              <w:pStyle w:val="ConsPlusNormal"/>
              <w:ind w:firstLine="0"/>
              <w:jc w:val="both"/>
              <w:rPr>
                <w:rFonts w:ascii="Times New Roman" w:hAnsi="Times New Roman" w:cs="Times New Roman"/>
              </w:rPr>
            </w:pPr>
            <w:r>
              <w:rPr>
                <w:rFonts w:ascii="Times New Roman" w:hAnsi="Times New Roman" w:cs="Times New Roman"/>
              </w:rPr>
              <w:t>6.7-</w:t>
            </w:r>
            <w:r w:rsidR="00AD1AD6" w:rsidRPr="001D617E">
              <w:rPr>
                <w:rFonts w:ascii="Times New Roman" w:hAnsi="Times New Roman" w:cs="Times New Roman"/>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sidR="00AD1AD6" w:rsidRPr="001D617E">
              <w:rPr>
                <w:rFonts w:ascii="Times New Roman" w:hAnsi="Times New Roman" w:cs="Times New Roman"/>
              </w:rPr>
              <w:t>золоотвалов</w:t>
            </w:r>
            <w:proofErr w:type="spellEnd"/>
            <w:r w:rsidR="00AD1AD6" w:rsidRPr="001D617E">
              <w:rPr>
                <w:rFonts w:ascii="Times New Roman" w:hAnsi="Times New Roman" w:cs="Times New Roman"/>
              </w:rPr>
              <w:t>, гидротехнических сооружений);</w:t>
            </w:r>
          </w:p>
          <w:p w:rsidR="00AD1AD6" w:rsidRPr="00514CAC" w:rsidRDefault="00AD1AD6" w:rsidP="00D35CCD">
            <w:pPr>
              <w:pStyle w:val="aff0"/>
              <w:rPr>
                <w:sz w:val="20"/>
                <w:szCs w:val="20"/>
              </w:rPr>
            </w:pPr>
            <w:r w:rsidRPr="00514CAC">
              <w:rPr>
                <w:sz w:val="20"/>
                <w:szCs w:val="20"/>
              </w:rPr>
              <w:t>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r>
      <w:tr w:rsidR="00AD1AD6" w:rsidRPr="00C61606" w:rsidTr="00D35CCD">
        <w:tc>
          <w:tcPr>
            <w:tcW w:w="568" w:type="dxa"/>
            <w:shd w:val="clear" w:color="auto" w:fill="auto"/>
            <w:vAlign w:val="center"/>
          </w:tcPr>
          <w:p w:rsidR="00AD1AD6" w:rsidRPr="00C61606" w:rsidRDefault="00AD1AD6" w:rsidP="00D35CCD">
            <w:pPr>
              <w:spacing w:line="240" w:lineRule="auto"/>
              <w:contextualSpacing/>
              <w:rPr>
                <w:rFonts w:ascii="Times New Roman" w:hAnsi="Times New Roman"/>
                <w:sz w:val="20"/>
                <w:szCs w:val="20"/>
              </w:rPr>
            </w:pPr>
            <w:r>
              <w:rPr>
                <w:rFonts w:ascii="Times New Roman" w:hAnsi="Times New Roman"/>
                <w:sz w:val="20"/>
                <w:szCs w:val="20"/>
              </w:rPr>
              <w:t>7</w:t>
            </w:r>
          </w:p>
        </w:tc>
        <w:tc>
          <w:tcPr>
            <w:tcW w:w="2126" w:type="dxa"/>
            <w:shd w:val="clear" w:color="auto" w:fill="auto"/>
            <w:vAlign w:val="center"/>
          </w:tcPr>
          <w:p w:rsidR="00AD1AD6" w:rsidRPr="005D057E" w:rsidRDefault="00AD1AD6" w:rsidP="00D35CCD">
            <w:pPr>
              <w:pStyle w:val="aff0"/>
              <w:jc w:val="left"/>
              <w:rPr>
                <w:sz w:val="20"/>
                <w:szCs w:val="20"/>
              </w:rPr>
            </w:pPr>
            <w:bookmarkStart w:id="242" w:name="sub_1068"/>
            <w:r w:rsidRPr="005D057E">
              <w:rPr>
                <w:sz w:val="20"/>
                <w:szCs w:val="20"/>
              </w:rPr>
              <w:t>Связь</w:t>
            </w:r>
            <w:bookmarkEnd w:id="242"/>
          </w:p>
        </w:tc>
        <w:tc>
          <w:tcPr>
            <w:tcW w:w="709" w:type="dxa"/>
            <w:shd w:val="clear" w:color="auto" w:fill="auto"/>
            <w:vAlign w:val="center"/>
          </w:tcPr>
          <w:p w:rsidR="00AD1AD6" w:rsidRPr="00C61606" w:rsidRDefault="00AD1AD6" w:rsidP="00D35CCD">
            <w:pPr>
              <w:spacing w:line="240" w:lineRule="auto"/>
              <w:contextualSpacing/>
              <w:rPr>
                <w:rFonts w:ascii="Times New Roman" w:hAnsi="Times New Roman"/>
                <w:sz w:val="20"/>
                <w:szCs w:val="20"/>
              </w:rPr>
            </w:pPr>
            <w:r>
              <w:rPr>
                <w:rFonts w:ascii="Times New Roman" w:hAnsi="Times New Roman"/>
                <w:sz w:val="20"/>
                <w:szCs w:val="20"/>
              </w:rPr>
              <w:t>6.8</w:t>
            </w:r>
          </w:p>
        </w:tc>
        <w:tc>
          <w:tcPr>
            <w:tcW w:w="6265" w:type="dxa"/>
            <w:shd w:val="clear" w:color="auto" w:fill="auto"/>
          </w:tcPr>
          <w:p w:rsidR="00AD1AD6" w:rsidRPr="005D057E" w:rsidRDefault="00433723" w:rsidP="00D35CCD">
            <w:pPr>
              <w:pStyle w:val="aff0"/>
              <w:rPr>
                <w:sz w:val="20"/>
                <w:szCs w:val="20"/>
              </w:rPr>
            </w:pPr>
            <w:r>
              <w:rPr>
                <w:sz w:val="20"/>
                <w:szCs w:val="20"/>
              </w:rPr>
              <w:t>6.8-</w:t>
            </w:r>
            <w:r w:rsidR="00AD1AD6" w:rsidRPr="005D057E">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кодом 3.1</w:t>
            </w:r>
          </w:p>
        </w:tc>
      </w:tr>
      <w:tr w:rsidR="00AD1AD6" w:rsidRPr="00C61606" w:rsidTr="00D35CCD">
        <w:tc>
          <w:tcPr>
            <w:tcW w:w="568" w:type="dxa"/>
            <w:shd w:val="clear" w:color="auto" w:fill="auto"/>
            <w:vAlign w:val="center"/>
          </w:tcPr>
          <w:p w:rsidR="00AD1AD6" w:rsidRPr="00C61606" w:rsidRDefault="00AD1AD6" w:rsidP="00D35CCD">
            <w:pPr>
              <w:spacing w:line="240" w:lineRule="auto"/>
              <w:contextualSpacing/>
              <w:rPr>
                <w:rFonts w:ascii="Times New Roman" w:hAnsi="Times New Roman"/>
                <w:sz w:val="20"/>
                <w:szCs w:val="20"/>
              </w:rPr>
            </w:pPr>
            <w:r>
              <w:rPr>
                <w:rFonts w:ascii="Times New Roman" w:hAnsi="Times New Roman"/>
                <w:sz w:val="20"/>
                <w:szCs w:val="20"/>
              </w:rPr>
              <w:lastRenderedPageBreak/>
              <w:t>8</w:t>
            </w:r>
          </w:p>
        </w:tc>
        <w:tc>
          <w:tcPr>
            <w:tcW w:w="2126" w:type="dxa"/>
            <w:shd w:val="clear" w:color="auto" w:fill="auto"/>
            <w:vAlign w:val="center"/>
          </w:tcPr>
          <w:p w:rsidR="00AD1AD6" w:rsidRPr="005D057E" w:rsidRDefault="00AD1AD6" w:rsidP="00D35CCD">
            <w:pPr>
              <w:pStyle w:val="aff0"/>
              <w:jc w:val="left"/>
              <w:rPr>
                <w:sz w:val="20"/>
                <w:szCs w:val="20"/>
              </w:rPr>
            </w:pPr>
            <w:bookmarkStart w:id="243" w:name="sub_1069"/>
            <w:r w:rsidRPr="005D057E">
              <w:rPr>
                <w:sz w:val="20"/>
                <w:szCs w:val="20"/>
              </w:rPr>
              <w:t>Склады</w:t>
            </w:r>
            <w:bookmarkEnd w:id="243"/>
          </w:p>
        </w:tc>
        <w:tc>
          <w:tcPr>
            <w:tcW w:w="709" w:type="dxa"/>
            <w:shd w:val="clear" w:color="auto" w:fill="auto"/>
            <w:vAlign w:val="center"/>
          </w:tcPr>
          <w:p w:rsidR="00AD1AD6" w:rsidRPr="00C61606" w:rsidRDefault="00AD1AD6" w:rsidP="00D35CCD">
            <w:pPr>
              <w:spacing w:line="240" w:lineRule="auto"/>
              <w:contextualSpacing/>
              <w:rPr>
                <w:rFonts w:ascii="Times New Roman" w:hAnsi="Times New Roman"/>
                <w:sz w:val="20"/>
                <w:szCs w:val="20"/>
              </w:rPr>
            </w:pPr>
            <w:r>
              <w:rPr>
                <w:rFonts w:ascii="Times New Roman" w:hAnsi="Times New Roman"/>
                <w:sz w:val="20"/>
                <w:szCs w:val="20"/>
              </w:rPr>
              <w:t>6.9</w:t>
            </w:r>
          </w:p>
        </w:tc>
        <w:tc>
          <w:tcPr>
            <w:tcW w:w="6265" w:type="dxa"/>
            <w:shd w:val="clear" w:color="auto" w:fill="auto"/>
          </w:tcPr>
          <w:p w:rsidR="00AD1AD6" w:rsidRPr="005D057E" w:rsidRDefault="00433723" w:rsidP="00D35CCD">
            <w:pPr>
              <w:pStyle w:val="aff0"/>
              <w:rPr>
                <w:sz w:val="20"/>
                <w:szCs w:val="20"/>
              </w:rPr>
            </w:pPr>
            <w:r>
              <w:rPr>
                <w:sz w:val="20"/>
                <w:szCs w:val="20"/>
              </w:rPr>
              <w:t>6.9-</w:t>
            </w:r>
            <w:r w:rsidR="00AD1AD6" w:rsidRPr="005D057E">
              <w:rPr>
                <w:sz w:val="20"/>
                <w:szCs w:val="20"/>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AD1AD6" w:rsidRPr="00C61606" w:rsidTr="00D35CCD">
        <w:tc>
          <w:tcPr>
            <w:tcW w:w="568" w:type="dxa"/>
            <w:shd w:val="clear" w:color="auto" w:fill="auto"/>
            <w:vAlign w:val="center"/>
          </w:tcPr>
          <w:p w:rsidR="00AD1AD6" w:rsidRPr="00C61606" w:rsidRDefault="00AD1AD6" w:rsidP="00D35CCD">
            <w:pPr>
              <w:spacing w:line="240" w:lineRule="auto"/>
              <w:contextualSpacing/>
              <w:rPr>
                <w:rFonts w:ascii="Times New Roman" w:hAnsi="Times New Roman"/>
                <w:sz w:val="20"/>
                <w:szCs w:val="20"/>
              </w:rPr>
            </w:pPr>
            <w:r>
              <w:rPr>
                <w:rFonts w:ascii="Times New Roman" w:hAnsi="Times New Roman"/>
                <w:sz w:val="20"/>
                <w:szCs w:val="20"/>
              </w:rPr>
              <w:t>9</w:t>
            </w:r>
          </w:p>
        </w:tc>
        <w:tc>
          <w:tcPr>
            <w:tcW w:w="2126" w:type="dxa"/>
            <w:shd w:val="clear" w:color="auto" w:fill="auto"/>
            <w:vAlign w:val="center"/>
          </w:tcPr>
          <w:p w:rsidR="00AD1AD6" w:rsidRPr="00C61606" w:rsidRDefault="00AD1AD6" w:rsidP="00D35CCD">
            <w:pPr>
              <w:spacing w:line="240" w:lineRule="auto"/>
              <w:contextualSpacing/>
              <w:jc w:val="left"/>
              <w:rPr>
                <w:rFonts w:ascii="Times New Roman" w:hAnsi="Times New Roman"/>
                <w:sz w:val="20"/>
                <w:szCs w:val="20"/>
              </w:rPr>
            </w:pPr>
            <w:r>
              <w:rPr>
                <w:rFonts w:ascii="Times New Roman" w:hAnsi="Times New Roman"/>
                <w:sz w:val="20"/>
                <w:szCs w:val="20"/>
              </w:rPr>
              <w:t>Магазины</w:t>
            </w:r>
          </w:p>
        </w:tc>
        <w:tc>
          <w:tcPr>
            <w:tcW w:w="709" w:type="dxa"/>
            <w:shd w:val="clear" w:color="auto" w:fill="auto"/>
            <w:vAlign w:val="center"/>
          </w:tcPr>
          <w:p w:rsidR="00AD1AD6" w:rsidRPr="00C61606" w:rsidRDefault="00AD1AD6" w:rsidP="00D35CCD">
            <w:pPr>
              <w:spacing w:line="240" w:lineRule="auto"/>
              <w:contextualSpacing/>
              <w:rPr>
                <w:rFonts w:ascii="Times New Roman" w:hAnsi="Times New Roman"/>
                <w:sz w:val="20"/>
                <w:szCs w:val="20"/>
              </w:rPr>
            </w:pPr>
            <w:r w:rsidRPr="00C61606">
              <w:rPr>
                <w:rFonts w:ascii="Times New Roman" w:hAnsi="Times New Roman"/>
                <w:sz w:val="20"/>
                <w:szCs w:val="20"/>
              </w:rPr>
              <w:t>4.4</w:t>
            </w:r>
          </w:p>
        </w:tc>
        <w:tc>
          <w:tcPr>
            <w:tcW w:w="6265" w:type="dxa"/>
            <w:shd w:val="clear" w:color="auto" w:fill="auto"/>
            <w:vAlign w:val="center"/>
          </w:tcPr>
          <w:p w:rsidR="00AD1AD6" w:rsidRPr="00C61606" w:rsidRDefault="00433723" w:rsidP="00D35CCD">
            <w:pPr>
              <w:spacing w:line="240" w:lineRule="auto"/>
              <w:contextualSpacing/>
              <w:jc w:val="both"/>
              <w:rPr>
                <w:rFonts w:ascii="Times New Roman" w:hAnsi="Times New Roman"/>
                <w:sz w:val="20"/>
                <w:szCs w:val="20"/>
              </w:rPr>
            </w:pPr>
            <w:r>
              <w:rPr>
                <w:rFonts w:ascii="Times New Roman" w:hAnsi="Times New Roman"/>
                <w:sz w:val="20"/>
                <w:szCs w:val="20"/>
              </w:rPr>
              <w:t>4.4-</w:t>
            </w:r>
            <w:r w:rsidR="00AD1AD6" w:rsidRPr="00C61606">
              <w:rPr>
                <w:rFonts w:ascii="Times New Roman" w:hAnsi="Times New Roman"/>
                <w:sz w:val="20"/>
                <w:szCs w:val="20"/>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00AD1AD6" w:rsidRPr="00C61606">
                <w:rPr>
                  <w:rFonts w:ascii="Times New Roman" w:hAnsi="Times New Roman"/>
                  <w:sz w:val="20"/>
                  <w:szCs w:val="20"/>
                </w:rPr>
                <w:t>5000 кв. м</w:t>
              </w:r>
            </w:smartTag>
          </w:p>
        </w:tc>
      </w:tr>
      <w:tr w:rsidR="00AD1AD6" w:rsidRPr="00C61606" w:rsidTr="00D35CCD">
        <w:tc>
          <w:tcPr>
            <w:tcW w:w="568" w:type="dxa"/>
            <w:shd w:val="clear" w:color="auto" w:fill="auto"/>
            <w:vAlign w:val="center"/>
          </w:tcPr>
          <w:p w:rsidR="00AD1AD6" w:rsidRPr="00C61606" w:rsidRDefault="00AD1AD6" w:rsidP="00D35CCD">
            <w:pPr>
              <w:spacing w:line="240" w:lineRule="auto"/>
              <w:contextualSpacing/>
              <w:rPr>
                <w:rFonts w:ascii="Times New Roman" w:hAnsi="Times New Roman"/>
                <w:sz w:val="20"/>
                <w:szCs w:val="20"/>
              </w:rPr>
            </w:pPr>
            <w:r>
              <w:rPr>
                <w:rFonts w:ascii="Times New Roman" w:hAnsi="Times New Roman"/>
                <w:sz w:val="20"/>
                <w:szCs w:val="20"/>
              </w:rPr>
              <w:t>10</w:t>
            </w:r>
          </w:p>
        </w:tc>
        <w:tc>
          <w:tcPr>
            <w:tcW w:w="2126" w:type="dxa"/>
            <w:shd w:val="clear" w:color="auto" w:fill="auto"/>
            <w:vAlign w:val="center"/>
          </w:tcPr>
          <w:p w:rsidR="00AD1AD6" w:rsidRPr="00C61606" w:rsidRDefault="00AD1AD6" w:rsidP="00D35CCD">
            <w:pPr>
              <w:spacing w:line="240" w:lineRule="auto"/>
              <w:contextualSpacing/>
              <w:jc w:val="both"/>
              <w:rPr>
                <w:rFonts w:ascii="Times New Roman" w:hAnsi="Times New Roman"/>
                <w:sz w:val="20"/>
                <w:szCs w:val="20"/>
              </w:rPr>
            </w:pPr>
            <w:r w:rsidRPr="00C61606">
              <w:rPr>
                <w:rFonts w:ascii="Times New Roman" w:hAnsi="Times New Roman"/>
                <w:sz w:val="20"/>
                <w:szCs w:val="20"/>
              </w:rPr>
              <w:t>Обслуживание автотранспорта</w:t>
            </w:r>
          </w:p>
        </w:tc>
        <w:tc>
          <w:tcPr>
            <w:tcW w:w="709" w:type="dxa"/>
            <w:shd w:val="clear" w:color="auto" w:fill="auto"/>
            <w:vAlign w:val="center"/>
          </w:tcPr>
          <w:p w:rsidR="00AD1AD6" w:rsidRPr="00C61606" w:rsidRDefault="00AD1AD6" w:rsidP="00D35CCD">
            <w:pPr>
              <w:spacing w:line="240" w:lineRule="auto"/>
              <w:contextualSpacing/>
              <w:rPr>
                <w:rFonts w:ascii="Times New Roman" w:hAnsi="Times New Roman"/>
                <w:sz w:val="20"/>
                <w:szCs w:val="20"/>
              </w:rPr>
            </w:pPr>
            <w:r w:rsidRPr="00C61606">
              <w:rPr>
                <w:rFonts w:ascii="Times New Roman" w:hAnsi="Times New Roman"/>
                <w:sz w:val="20"/>
                <w:szCs w:val="20"/>
              </w:rPr>
              <w:t>4.9</w:t>
            </w:r>
          </w:p>
        </w:tc>
        <w:tc>
          <w:tcPr>
            <w:tcW w:w="6265" w:type="dxa"/>
            <w:shd w:val="clear" w:color="auto" w:fill="auto"/>
            <w:vAlign w:val="center"/>
          </w:tcPr>
          <w:p w:rsidR="00AD1AD6" w:rsidRPr="00C61606" w:rsidRDefault="00433723" w:rsidP="00D35CCD">
            <w:pPr>
              <w:spacing w:line="240" w:lineRule="auto"/>
              <w:contextualSpacing/>
              <w:jc w:val="both"/>
              <w:rPr>
                <w:rFonts w:ascii="Times New Roman" w:hAnsi="Times New Roman"/>
                <w:sz w:val="20"/>
                <w:szCs w:val="20"/>
              </w:rPr>
            </w:pPr>
            <w:r>
              <w:rPr>
                <w:rFonts w:ascii="Times New Roman" w:hAnsi="Times New Roman"/>
                <w:sz w:val="20"/>
                <w:szCs w:val="20"/>
              </w:rPr>
              <w:t>4.9-</w:t>
            </w:r>
            <w:r w:rsidR="00AD1AD6" w:rsidRPr="00C61606">
              <w:rPr>
                <w:rFonts w:ascii="Times New Roman" w:hAnsi="Times New Roman"/>
                <w:sz w:val="20"/>
                <w:szCs w:val="20"/>
              </w:rPr>
              <w:t>Размещение постоянных или временных гаражей с несколькими стояночными местами, стоянок, автозаправочных станций (бензиновых, газовых); размещение магазинов сопутствующей торговли, зданий для организации общественного питания в качестве придорожного сервиса; размещение автомобильных моек и прачечных для автомобильных принадлежностей, мастерских, предназначенных для ремонта и обслуживания автомобилей</w:t>
            </w:r>
          </w:p>
        </w:tc>
      </w:tr>
      <w:tr w:rsidR="00AD1AD6" w:rsidRPr="00C61606" w:rsidTr="00D35CCD">
        <w:tc>
          <w:tcPr>
            <w:tcW w:w="568" w:type="dxa"/>
            <w:shd w:val="clear" w:color="auto" w:fill="auto"/>
            <w:vAlign w:val="center"/>
          </w:tcPr>
          <w:p w:rsidR="00AD1AD6" w:rsidRPr="00C61606" w:rsidRDefault="00AD1AD6" w:rsidP="00D35CCD">
            <w:pPr>
              <w:spacing w:line="240" w:lineRule="auto"/>
              <w:contextualSpacing/>
              <w:rPr>
                <w:rFonts w:ascii="Times New Roman" w:hAnsi="Times New Roman"/>
                <w:sz w:val="20"/>
                <w:szCs w:val="20"/>
              </w:rPr>
            </w:pPr>
            <w:r>
              <w:rPr>
                <w:rFonts w:ascii="Times New Roman" w:hAnsi="Times New Roman"/>
                <w:sz w:val="20"/>
                <w:szCs w:val="20"/>
              </w:rPr>
              <w:t>11</w:t>
            </w:r>
          </w:p>
        </w:tc>
        <w:tc>
          <w:tcPr>
            <w:tcW w:w="2126" w:type="dxa"/>
            <w:shd w:val="clear" w:color="auto" w:fill="auto"/>
            <w:vAlign w:val="center"/>
          </w:tcPr>
          <w:p w:rsidR="00AD1AD6" w:rsidRPr="00C61606" w:rsidRDefault="00AD1AD6" w:rsidP="00D35CCD">
            <w:pPr>
              <w:spacing w:line="240" w:lineRule="auto"/>
              <w:contextualSpacing/>
              <w:jc w:val="left"/>
              <w:rPr>
                <w:rFonts w:ascii="Times New Roman" w:hAnsi="Times New Roman"/>
                <w:sz w:val="20"/>
                <w:szCs w:val="20"/>
              </w:rPr>
            </w:pPr>
            <w:r w:rsidRPr="00C61606">
              <w:rPr>
                <w:rFonts w:ascii="Times New Roman" w:hAnsi="Times New Roman"/>
                <w:sz w:val="20"/>
                <w:szCs w:val="20"/>
              </w:rPr>
              <w:t>Железнодорожный транспорт</w:t>
            </w:r>
          </w:p>
        </w:tc>
        <w:tc>
          <w:tcPr>
            <w:tcW w:w="709" w:type="dxa"/>
            <w:shd w:val="clear" w:color="auto" w:fill="auto"/>
            <w:vAlign w:val="center"/>
          </w:tcPr>
          <w:p w:rsidR="00AD1AD6" w:rsidRPr="00C61606" w:rsidRDefault="00AD1AD6" w:rsidP="00D35CCD">
            <w:pPr>
              <w:spacing w:line="240" w:lineRule="auto"/>
              <w:contextualSpacing/>
              <w:rPr>
                <w:rFonts w:ascii="Times New Roman" w:hAnsi="Times New Roman"/>
                <w:sz w:val="20"/>
                <w:szCs w:val="20"/>
              </w:rPr>
            </w:pPr>
            <w:r w:rsidRPr="00C61606">
              <w:rPr>
                <w:rFonts w:ascii="Times New Roman" w:hAnsi="Times New Roman"/>
                <w:sz w:val="20"/>
                <w:szCs w:val="20"/>
              </w:rPr>
              <w:t>7.1</w:t>
            </w:r>
          </w:p>
        </w:tc>
        <w:tc>
          <w:tcPr>
            <w:tcW w:w="6265" w:type="dxa"/>
            <w:shd w:val="clear" w:color="auto" w:fill="auto"/>
            <w:vAlign w:val="center"/>
          </w:tcPr>
          <w:p w:rsidR="00AD1AD6" w:rsidRPr="001D617E" w:rsidRDefault="00433723" w:rsidP="00D35CCD">
            <w:pPr>
              <w:pStyle w:val="ConsPlusNormal"/>
              <w:ind w:firstLine="0"/>
              <w:jc w:val="both"/>
              <w:rPr>
                <w:rFonts w:ascii="Times New Roman" w:hAnsi="Times New Roman" w:cs="Times New Roman"/>
              </w:rPr>
            </w:pPr>
            <w:r>
              <w:rPr>
                <w:rFonts w:ascii="Times New Roman" w:hAnsi="Times New Roman" w:cs="Times New Roman"/>
              </w:rPr>
              <w:t>7.1-</w:t>
            </w:r>
            <w:r w:rsidR="00AD1AD6" w:rsidRPr="001D617E">
              <w:rPr>
                <w:rFonts w:ascii="Times New Roman" w:hAnsi="Times New Roman" w:cs="Times New Roman"/>
              </w:rPr>
              <w:t>Размещение железнодорожных путей; 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 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 размещение наземных сооружений метрополитена, в том числе посадочных станций, вентиляционных шахт;</w:t>
            </w:r>
          </w:p>
          <w:p w:rsidR="00AD1AD6" w:rsidRPr="00C61606" w:rsidRDefault="00AD1AD6" w:rsidP="00D35CCD">
            <w:pPr>
              <w:spacing w:line="240" w:lineRule="auto"/>
              <w:contextualSpacing/>
              <w:jc w:val="both"/>
              <w:rPr>
                <w:rFonts w:ascii="Times New Roman" w:hAnsi="Times New Roman"/>
                <w:sz w:val="20"/>
                <w:szCs w:val="20"/>
              </w:rPr>
            </w:pPr>
            <w:r w:rsidRPr="00893EA0">
              <w:rPr>
                <w:rFonts w:ascii="Times New Roman" w:hAnsi="Times New Roman"/>
                <w:sz w:val="20"/>
                <w:szCs w:val="20"/>
              </w:rPr>
              <w:t>размещение наземных сооружений для трамвайного сообщения и иных специальных дорог (канатных, монорельсовых, фуникулеров</w:t>
            </w:r>
            <w:r>
              <w:rPr>
                <w:rFonts w:ascii="Times New Roman" w:hAnsi="Times New Roman"/>
                <w:sz w:val="20"/>
                <w:szCs w:val="20"/>
              </w:rPr>
              <w:t>)</w:t>
            </w:r>
          </w:p>
        </w:tc>
      </w:tr>
      <w:tr w:rsidR="00AD1AD6" w:rsidRPr="00C61606" w:rsidTr="00D35CCD">
        <w:tc>
          <w:tcPr>
            <w:tcW w:w="568" w:type="dxa"/>
            <w:shd w:val="clear" w:color="auto" w:fill="auto"/>
            <w:vAlign w:val="center"/>
          </w:tcPr>
          <w:p w:rsidR="00AD1AD6" w:rsidRPr="00C61606" w:rsidRDefault="00AD1AD6" w:rsidP="00D35CCD">
            <w:pPr>
              <w:spacing w:line="240" w:lineRule="auto"/>
              <w:contextualSpacing/>
              <w:rPr>
                <w:rFonts w:ascii="Times New Roman" w:hAnsi="Times New Roman"/>
                <w:sz w:val="20"/>
                <w:szCs w:val="20"/>
              </w:rPr>
            </w:pPr>
            <w:r>
              <w:rPr>
                <w:rFonts w:ascii="Times New Roman" w:hAnsi="Times New Roman"/>
                <w:sz w:val="20"/>
                <w:szCs w:val="20"/>
              </w:rPr>
              <w:t>12</w:t>
            </w:r>
          </w:p>
        </w:tc>
        <w:tc>
          <w:tcPr>
            <w:tcW w:w="2126" w:type="dxa"/>
            <w:shd w:val="clear" w:color="auto" w:fill="auto"/>
            <w:vAlign w:val="center"/>
          </w:tcPr>
          <w:p w:rsidR="00AD1AD6" w:rsidRPr="00C61606" w:rsidRDefault="00AD1AD6" w:rsidP="00D35CCD">
            <w:pPr>
              <w:pStyle w:val="aff0"/>
              <w:contextualSpacing/>
              <w:jc w:val="center"/>
              <w:rPr>
                <w:sz w:val="20"/>
                <w:szCs w:val="20"/>
              </w:rPr>
            </w:pPr>
            <w:r w:rsidRPr="00C61606">
              <w:rPr>
                <w:sz w:val="20"/>
                <w:szCs w:val="20"/>
              </w:rPr>
              <w:t>Заготовка древесины</w:t>
            </w:r>
          </w:p>
        </w:tc>
        <w:tc>
          <w:tcPr>
            <w:tcW w:w="709" w:type="dxa"/>
            <w:shd w:val="clear" w:color="auto" w:fill="auto"/>
            <w:vAlign w:val="center"/>
          </w:tcPr>
          <w:p w:rsidR="00AD1AD6" w:rsidRPr="00C61606" w:rsidRDefault="00AD1AD6" w:rsidP="00D35CCD">
            <w:pPr>
              <w:spacing w:line="240" w:lineRule="auto"/>
              <w:contextualSpacing/>
              <w:rPr>
                <w:rFonts w:ascii="Times New Roman" w:hAnsi="Times New Roman"/>
                <w:sz w:val="20"/>
                <w:szCs w:val="20"/>
              </w:rPr>
            </w:pPr>
            <w:r w:rsidRPr="00C61606">
              <w:rPr>
                <w:rFonts w:ascii="Times New Roman" w:hAnsi="Times New Roman"/>
                <w:sz w:val="20"/>
                <w:szCs w:val="20"/>
              </w:rPr>
              <w:t>10.1</w:t>
            </w:r>
          </w:p>
        </w:tc>
        <w:tc>
          <w:tcPr>
            <w:tcW w:w="6265" w:type="dxa"/>
            <w:shd w:val="clear" w:color="auto" w:fill="auto"/>
            <w:vAlign w:val="center"/>
          </w:tcPr>
          <w:p w:rsidR="00AD1AD6" w:rsidRPr="00C61606" w:rsidRDefault="00433723" w:rsidP="00D35CCD">
            <w:pPr>
              <w:pStyle w:val="aff0"/>
              <w:contextualSpacing/>
              <w:rPr>
                <w:sz w:val="20"/>
                <w:szCs w:val="20"/>
              </w:rPr>
            </w:pPr>
            <w:r>
              <w:rPr>
                <w:sz w:val="20"/>
                <w:szCs w:val="20"/>
              </w:rPr>
              <w:t>10.1-</w:t>
            </w:r>
            <w:r w:rsidR="00AD1AD6" w:rsidRPr="00C61606">
              <w:rPr>
                <w:sz w:val="20"/>
                <w:szCs w:val="20"/>
              </w:rPr>
              <w:t>Рубка лесных насаждений, выросших в природных условиях, в том числе гражданами для собственных нужд, частичная переработка, хранение и вывоз древесины, создание лесных дорог, размещение сооружений, необходимых для обработки и хранения древесины (лесных складов, лесопилен), охрана и восстановление лесов</w:t>
            </w:r>
          </w:p>
        </w:tc>
      </w:tr>
      <w:tr w:rsidR="00AD1AD6" w:rsidRPr="00C61606" w:rsidTr="00D35CCD">
        <w:tc>
          <w:tcPr>
            <w:tcW w:w="9668" w:type="dxa"/>
            <w:gridSpan w:val="4"/>
            <w:shd w:val="clear" w:color="auto" w:fill="auto"/>
            <w:vAlign w:val="center"/>
          </w:tcPr>
          <w:p w:rsidR="00AD1AD6" w:rsidRPr="00C61606" w:rsidRDefault="00AD1AD6" w:rsidP="00D35CCD">
            <w:pPr>
              <w:spacing w:line="240" w:lineRule="auto"/>
              <w:contextualSpacing/>
              <w:rPr>
                <w:rFonts w:ascii="Times New Roman" w:hAnsi="Times New Roman"/>
                <w:sz w:val="20"/>
                <w:szCs w:val="20"/>
              </w:rPr>
            </w:pPr>
            <w:r w:rsidRPr="00C61606">
              <w:rPr>
                <w:rFonts w:ascii="Times New Roman" w:hAnsi="Times New Roman"/>
                <w:b/>
                <w:sz w:val="20"/>
                <w:szCs w:val="20"/>
              </w:rPr>
              <w:t>Условно разрешенные виды использования</w:t>
            </w:r>
          </w:p>
        </w:tc>
      </w:tr>
      <w:tr w:rsidR="00AD1AD6" w:rsidRPr="00C61606" w:rsidTr="00D35CCD">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AD1AD6" w:rsidRPr="00C61606" w:rsidRDefault="00AD1AD6" w:rsidP="00D35CCD">
            <w:pPr>
              <w:spacing w:line="240" w:lineRule="auto"/>
              <w:contextualSpacing/>
              <w:rPr>
                <w:rFonts w:ascii="Times New Roman" w:hAnsi="Times New Roman"/>
                <w:sz w:val="20"/>
                <w:szCs w:val="20"/>
              </w:rPr>
            </w:pPr>
            <w:r>
              <w:rPr>
                <w:rFonts w:ascii="Times New Roman" w:hAnsi="Times New Roman"/>
                <w:sz w:val="20"/>
                <w:szCs w:val="20"/>
              </w:rPr>
              <w:t>13</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AD1AD6" w:rsidRPr="00E66948" w:rsidRDefault="00AD1AD6" w:rsidP="00D35CCD">
            <w:pPr>
              <w:spacing w:line="240" w:lineRule="auto"/>
              <w:contextualSpacing/>
              <w:rPr>
                <w:rFonts w:ascii="Times New Roman" w:hAnsi="Times New Roman"/>
                <w:sz w:val="20"/>
                <w:szCs w:val="20"/>
              </w:rPr>
            </w:pPr>
            <w:r w:rsidRPr="00E66948">
              <w:rPr>
                <w:rFonts w:ascii="Times New Roman" w:hAnsi="Times New Roman"/>
                <w:sz w:val="20"/>
                <w:szCs w:val="20"/>
              </w:rPr>
              <w:t>Коммунальное обслуживание</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D1AD6" w:rsidRPr="00E66948" w:rsidRDefault="00AD1AD6" w:rsidP="00D35CCD">
            <w:pPr>
              <w:spacing w:line="240" w:lineRule="auto"/>
              <w:contextualSpacing/>
              <w:rPr>
                <w:rFonts w:ascii="Times New Roman" w:hAnsi="Times New Roman"/>
                <w:sz w:val="20"/>
                <w:szCs w:val="20"/>
              </w:rPr>
            </w:pPr>
            <w:r w:rsidRPr="00E66948">
              <w:rPr>
                <w:rFonts w:ascii="Times New Roman" w:hAnsi="Times New Roman"/>
                <w:sz w:val="20"/>
                <w:szCs w:val="20"/>
              </w:rPr>
              <w:t>3.1</w:t>
            </w:r>
          </w:p>
        </w:tc>
        <w:tc>
          <w:tcPr>
            <w:tcW w:w="6265" w:type="dxa"/>
            <w:tcBorders>
              <w:top w:val="single" w:sz="4" w:space="0" w:color="auto"/>
              <w:left w:val="single" w:sz="4" w:space="0" w:color="auto"/>
              <w:bottom w:val="single" w:sz="4" w:space="0" w:color="auto"/>
              <w:right w:val="single" w:sz="4" w:space="0" w:color="auto"/>
            </w:tcBorders>
            <w:shd w:val="clear" w:color="auto" w:fill="auto"/>
            <w:vAlign w:val="center"/>
          </w:tcPr>
          <w:p w:rsidR="00AD1AD6" w:rsidRPr="00E66948" w:rsidRDefault="00433723" w:rsidP="00D35CCD">
            <w:pPr>
              <w:spacing w:line="240" w:lineRule="auto"/>
              <w:contextualSpacing/>
              <w:jc w:val="both"/>
              <w:rPr>
                <w:rFonts w:ascii="Times New Roman" w:hAnsi="Times New Roman"/>
                <w:sz w:val="20"/>
                <w:szCs w:val="20"/>
              </w:rPr>
            </w:pPr>
            <w:r>
              <w:rPr>
                <w:rFonts w:ascii="Times New Roman" w:hAnsi="Times New Roman"/>
                <w:sz w:val="20"/>
                <w:szCs w:val="20"/>
              </w:rPr>
              <w:t>3.1-</w:t>
            </w:r>
            <w:r w:rsidR="00AD1AD6" w:rsidRPr="00E66948">
              <w:rPr>
                <w:rFonts w:ascii="Times New Roman" w:hAnsi="Times New Roman"/>
                <w:sz w:val="20"/>
                <w:szCs w:val="20"/>
              </w:rPr>
              <w:t>Размещение объектов капитального строительства в целях обеспечения населения и организаций коммунальными услугами, в частности: поставка воды, тепла, электричества, газа, предоставление услуг связи, отвод канализационных стоков, очистка и уборка объектов недвижимости (котельные, водозаборы, очистные сооружения, насосные станции, водопроводы, линии электропередачи, трансформаторные подстанции, газопроводы, линии связи, телефонные станции, канализация, стоянки, гаражи и мастерские для обслуживания уборочной и аварийной техники, мусоросжигательные и мусороперерабатывающие заводы, полигоны по захоронению и сортировке бытового мусора и отходов, места сбора вещей для их вторичной переработки, а также здания или помещения, предназначенные для приема населения и организаций в связи с предоставлением им коммунальных услуг)</w:t>
            </w:r>
          </w:p>
        </w:tc>
      </w:tr>
      <w:tr w:rsidR="00AD1AD6" w:rsidRPr="00C61606" w:rsidTr="00D35CCD">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AD1AD6" w:rsidRPr="00C61606" w:rsidRDefault="00AD1AD6" w:rsidP="00D35CCD">
            <w:pPr>
              <w:spacing w:line="240" w:lineRule="auto"/>
              <w:contextualSpacing/>
              <w:rPr>
                <w:rFonts w:ascii="Times New Roman" w:hAnsi="Times New Roman"/>
                <w:sz w:val="20"/>
                <w:szCs w:val="20"/>
              </w:rPr>
            </w:pPr>
            <w:r>
              <w:rPr>
                <w:rFonts w:ascii="Times New Roman" w:hAnsi="Times New Roman"/>
                <w:sz w:val="20"/>
                <w:szCs w:val="20"/>
              </w:rPr>
              <w:t>14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AD1AD6" w:rsidRPr="00C61606" w:rsidRDefault="00AD1AD6" w:rsidP="00D35CCD">
            <w:pPr>
              <w:spacing w:line="240" w:lineRule="auto"/>
              <w:contextualSpacing/>
              <w:rPr>
                <w:rFonts w:ascii="Times New Roman" w:hAnsi="Times New Roman"/>
                <w:sz w:val="20"/>
                <w:szCs w:val="20"/>
              </w:rPr>
            </w:pPr>
            <w:r w:rsidRPr="00C61606">
              <w:rPr>
                <w:rFonts w:ascii="Times New Roman" w:hAnsi="Times New Roman"/>
                <w:sz w:val="20"/>
                <w:szCs w:val="20"/>
              </w:rPr>
              <w:t>Железнодорожный транспорт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D1AD6" w:rsidRPr="00C61606" w:rsidRDefault="00AD1AD6" w:rsidP="00D35CCD">
            <w:pPr>
              <w:spacing w:line="240" w:lineRule="auto"/>
              <w:contextualSpacing/>
              <w:rPr>
                <w:rFonts w:ascii="Times New Roman" w:hAnsi="Times New Roman"/>
                <w:sz w:val="20"/>
                <w:szCs w:val="20"/>
              </w:rPr>
            </w:pPr>
            <w:r w:rsidRPr="00C61606">
              <w:rPr>
                <w:rFonts w:ascii="Times New Roman" w:hAnsi="Times New Roman"/>
                <w:sz w:val="20"/>
                <w:szCs w:val="20"/>
              </w:rPr>
              <w:t>7.1</w:t>
            </w:r>
          </w:p>
        </w:tc>
        <w:tc>
          <w:tcPr>
            <w:tcW w:w="6265" w:type="dxa"/>
            <w:tcBorders>
              <w:top w:val="single" w:sz="4" w:space="0" w:color="auto"/>
              <w:left w:val="single" w:sz="4" w:space="0" w:color="auto"/>
              <w:bottom w:val="single" w:sz="4" w:space="0" w:color="auto"/>
              <w:right w:val="single" w:sz="4" w:space="0" w:color="auto"/>
            </w:tcBorders>
            <w:shd w:val="clear" w:color="auto" w:fill="auto"/>
            <w:vAlign w:val="center"/>
          </w:tcPr>
          <w:p w:rsidR="00AD1AD6" w:rsidRPr="00C61606" w:rsidRDefault="00433723" w:rsidP="00D35CCD">
            <w:pPr>
              <w:spacing w:line="240" w:lineRule="auto"/>
              <w:contextualSpacing/>
              <w:jc w:val="both"/>
              <w:rPr>
                <w:rFonts w:ascii="Times New Roman" w:hAnsi="Times New Roman"/>
                <w:sz w:val="20"/>
                <w:szCs w:val="20"/>
              </w:rPr>
            </w:pPr>
            <w:r>
              <w:rPr>
                <w:rFonts w:ascii="Times New Roman" w:hAnsi="Times New Roman"/>
                <w:sz w:val="20"/>
                <w:szCs w:val="20"/>
              </w:rPr>
              <w:t>7.1-</w:t>
            </w:r>
            <w:r w:rsidR="00AD1AD6" w:rsidRPr="00C61606">
              <w:rPr>
                <w:rFonts w:ascii="Times New Roman" w:hAnsi="Times New Roman"/>
                <w:sz w:val="20"/>
                <w:szCs w:val="20"/>
              </w:rPr>
              <w:t>Размещение железнодорожных путей;</w:t>
            </w:r>
          </w:p>
          <w:p w:rsidR="00AD1AD6" w:rsidRPr="00C61606" w:rsidRDefault="00AD1AD6" w:rsidP="00D35CCD">
            <w:pPr>
              <w:spacing w:line="240" w:lineRule="auto"/>
              <w:contextualSpacing/>
              <w:jc w:val="both"/>
              <w:rPr>
                <w:rFonts w:ascii="Times New Roman" w:hAnsi="Times New Roman"/>
                <w:sz w:val="20"/>
                <w:szCs w:val="20"/>
              </w:rPr>
            </w:pPr>
            <w:r w:rsidRPr="00C61606">
              <w:rPr>
                <w:rFonts w:ascii="Times New Roman" w:hAnsi="Times New Roman"/>
                <w:sz w:val="20"/>
                <w:szCs w:val="20"/>
              </w:rPr>
              <w:t xml:space="preserve">размещение объектов капитального строительства, необходимых для обеспечения железнодорожного движения, посадки и высадки пассажиров и их сопутствующего обслуживания, в том числе железнодорожные вокзалы, железнодорожные станции, погрузочные площадки и склады (за исключением складов горюче-смазочных </w:t>
            </w:r>
            <w:r w:rsidRPr="00C61606">
              <w:rPr>
                <w:rFonts w:ascii="Times New Roman" w:hAnsi="Times New Roman"/>
                <w:sz w:val="20"/>
                <w:szCs w:val="20"/>
              </w:rPr>
              <w:lastRenderedPageBreak/>
              <w:t>материалов и автозаправочных станций любых типов, а также складов, предназначенных для хранения опасных веществ и материалов);</w:t>
            </w:r>
          </w:p>
          <w:p w:rsidR="00AD1AD6" w:rsidRPr="00C61606" w:rsidRDefault="00AD1AD6" w:rsidP="00D35CCD">
            <w:pPr>
              <w:spacing w:line="240" w:lineRule="auto"/>
              <w:contextualSpacing/>
              <w:jc w:val="both"/>
              <w:rPr>
                <w:rFonts w:ascii="Times New Roman" w:hAnsi="Times New Roman"/>
                <w:sz w:val="20"/>
                <w:szCs w:val="20"/>
              </w:rPr>
            </w:pPr>
            <w:r w:rsidRPr="00C61606">
              <w:rPr>
                <w:rFonts w:ascii="Times New Roman" w:hAnsi="Times New Roman"/>
                <w:sz w:val="20"/>
                <w:szCs w:val="20"/>
              </w:rPr>
              <w:t>размещение наземных сооружений метрополитена, в том числе посадочных станций, вентиляционных шахт;</w:t>
            </w:r>
          </w:p>
          <w:p w:rsidR="00AD1AD6" w:rsidRPr="00C61606" w:rsidRDefault="00AD1AD6" w:rsidP="00D35CCD">
            <w:pPr>
              <w:spacing w:line="240" w:lineRule="auto"/>
              <w:contextualSpacing/>
              <w:jc w:val="both"/>
              <w:rPr>
                <w:rFonts w:ascii="Times New Roman" w:hAnsi="Times New Roman"/>
                <w:sz w:val="20"/>
                <w:szCs w:val="20"/>
              </w:rPr>
            </w:pPr>
            <w:r w:rsidRPr="00C61606">
              <w:rPr>
                <w:rFonts w:ascii="Times New Roman" w:hAnsi="Times New Roman"/>
                <w:sz w:val="20"/>
                <w:szCs w:val="20"/>
              </w:rPr>
              <w:t>размещение наземных сооружений для трамвайного сообщения и иных специальных дорог (канатных, монорельсовых)</w:t>
            </w:r>
          </w:p>
        </w:tc>
      </w:tr>
      <w:tr w:rsidR="00AD1AD6" w:rsidRPr="00C61606" w:rsidTr="00D35CCD">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AD1AD6" w:rsidRPr="00C61606" w:rsidRDefault="00AD1AD6" w:rsidP="00D35CCD">
            <w:pPr>
              <w:spacing w:line="240" w:lineRule="auto"/>
              <w:contextualSpacing/>
              <w:rPr>
                <w:rFonts w:ascii="Times New Roman" w:hAnsi="Times New Roman"/>
                <w:sz w:val="20"/>
                <w:szCs w:val="20"/>
              </w:rPr>
            </w:pPr>
            <w:r>
              <w:rPr>
                <w:rFonts w:ascii="Times New Roman" w:hAnsi="Times New Roman"/>
                <w:sz w:val="20"/>
                <w:szCs w:val="20"/>
              </w:rPr>
              <w:lastRenderedPageBreak/>
              <w:t>15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AD1AD6" w:rsidRPr="00C61606" w:rsidRDefault="00AD1AD6" w:rsidP="00D35CCD">
            <w:pPr>
              <w:spacing w:line="240" w:lineRule="auto"/>
              <w:contextualSpacing/>
              <w:rPr>
                <w:rFonts w:ascii="Times New Roman" w:hAnsi="Times New Roman"/>
                <w:sz w:val="20"/>
                <w:szCs w:val="20"/>
              </w:rPr>
            </w:pPr>
            <w:r w:rsidRPr="00C61606">
              <w:rPr>
                <w:rFonts w:ascii="Times New Roman" w:hAnsi="Times New Roman"/>
                <w:sz w:val="20"/>
                <w:szCs w:val="20"/>
              </w:rPr>
              <w:t>Автомобильный транспорт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D1AD6" w:rsidRPr="00C61606" w:rsidRDefault="00AD1AD6" w:rsidP="00D35CCD">
            <w:pPr>
              <w:spacing w:line="240" w:lineRule="auto"/>
              <w:contextualSpacing/>
              <w:rPr>
                <w:rFonts w:ascii="Times New Roman" w:hAnsi="Times New Roman"/>
                <w:sz w:val="20"/>
                <w:szCs w:val="20"/>
              </w:rPr>
            </w:pPr>
            <w:r w:rsidRPr="00C61606">
              <w:rPr>
                <w:rFonts w:ascii="Times New Roman" w:hAnsi="Times New Roman"/>
                <w:sz w:val="20"/>
                <w:szCs w:val="20"/>
              </w:rPr>
              <w:t>7.2</w:t>
            </w:r>
          </w:p>
        </w:tc>
        <w:tc>
          <w:tcPr>
            <w:tcW w:w="6265" w:type="dxa"/>
            <w:tcBorders>
              <w:top w:val="single" w:sz="4" w:space="0" w:color="auto"/>
              <w:left w:val="single" w:sz="4" w:space="0" w:color="auto"/>
              <w:bottom w:val="single" w:sz="4" w:space="0" w:color="auto"/>
              <w:right w:val="single" w:sz="4" w:space="0" w:color="auto"/>
            </w:tcBorders>
            <w:shd w:val="clear" w:color="auto" w:fill="auto"/>
            <w:vAlign w:val="center"/>
          </w:tcPr>
          <w:p w:rsidR="00AD1AD6" w:rsidRPr="00C61606" w:rsidRDefault="00433723" w:rsidP="00D35CCD">
            <w:pPr>
              <w:spacing w:line="240" w:lineRule="auto"/>
              <w:contextualSpacing/>
              <w:jc w:val="both"/>
              <w:rPr>
                <w:rFonts w:ascii="Times New Roman" w:hAnsi="Times New Roman"/>
                <w:sz w:val="20"/>
                <w:szCs w:val="20"/>
              </w:rPr>
            </w:pPr>
            <w:r>
              <w:rPr>
                <w:rFonts w:ascii="Times New Roman" w:hAnsi="Times New Roman"/>
                <w:sz w:val="20"/>
                <w:szCs w:val="20"/>
              </w:rPr>
              <w:t>7.2-</w:t>
            </w:r>
            <w:r w:rsidR="00AD1AD6" w:rsidRPr="00C61606">
              <w:rPr>
                <w:rFonts w:ascii="Times New Roman" w:hAnsi="Times New Roman"/>
                <w:sz w:val="20"/>
                <w:szCs w:val="20"/>
              </w:rPr>
              <w:t>Размещение автомобильных дорог вне границ населенного пункта; размещение объектов капитального строительства, необходимых для обеспечения автомобильного движения, посадки и высадки пассажиров и их сопутствующего обслуживания, а также объектов, предназначенных для размещения постов органов внутренних дел, ответственных за безопасность дорожного движения; 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r>
    </w:tbl>
    <w:p w:rsidR="00AD1AD6" w:rsidRPr="00B82812" w:rsidRDefault="00AD1AD6" w:rsidP="00AD1AD6">
      <w:pPr>
        <w:pStyle w:val="ConsNormal"/>
        <w:ind w:firstLine="709"/>
        <w:jc w:val="both"/>
        <w:rPr>
          <w:rFonts w:ascii="Times New Roman" w:hAnsi="Times New Roman"/>
          <w:b/>
        </w:rPr>
      </w:pPr>
      <w:r w:rsidRPr="00B82812">
        <w:rPr>
          <w:rFonts w:ascii="Times New Roman" w:hAnsi="Times New Roman"/>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AD1AD6" w:rsidRPr="00B82812" w:rsidRDefault="00AD1AD6" w:rsidP="00AD1AD6">
      <w:pPr>
        <w:spacing w:line="240" w:lineRule="auto"/>
        <w:ind w:firstLine="709"/>
        <w:jc w:val="both"/>
        <w:rPr>
          <w:rFonts w:ascii="Times New Roman" w:hAnsi="Times New Roman"/>
          <w:sz w:val="24"/>
          <w:szCs w:val="24"/>
        </w:rPr>
      </w:pPr>
      <w:r w:rsidRPr="00B82812">
        <w:rPr>
          <w:rFonts w:ascii="Times New Roman" w:eastAsia="TimesNewRoman" w:hAnsi="Times New Roman"/>
          <w:sz w:val="24"/>
          <w:szCs w:val="24"/>
          <w:lang w:eastAsia="ru-RU"/>
        </w:rPr>
        <w:t xml:space="preserve">Этажность – до 3 </w:t>
      </w:r>
      <w:proofErr w:type="spellStart"/>
      <w:r w:rsidRPr="00B82812">
        <w:rPr>
          <w:rFonts w:ascii="Times New Roman" w:eastAsia="TimesNewRoman" w:hAnsi="Times New Roman"/>
          <w:sz w:val="24"/>
          <w:szCs w:val="24"/>
          <w:lang w:eastAsia="ru-RU"/>
        </w:rPr>
        <w:t>эт</w:t>
      </w:r>
      <w:proofErr w:type="spellEnd"/>
      <w:r w:rsidRPr="00B82812">
        <w:rPr>
          <w:rFonts w:ascii="Times New Roman" w:eastAsia="TimesNewRoman" w:hAnsi="Times New Roman"/>
          <w:sz w:val="24"/>
          <w:szCs w:val="24"/>
          <w:lang w:eastAsia="ru-RU"/>
        </w:rPr>
        <w:t>.</w:t>
      </w:r>
    </w:p>
    <w:p w:rsidR="00AD1AD6" w:rsidRPr="00B82812" w:rsidRDefault="00AD1AD6" w:rsidP="00AD1AD6">
      <w:pPr>
        <w:spacing w:line="240" w:lineRule="auto"/>
        <w:ind w:firstLine="709"/>
        <w:jc w:val="both"/>
        <w:rPr>
          <w:rFonts w:ascii="Times New Roman" w:hAnsi="Times New Roman"/>
          <w:sz w:val="24"/>
          <w:szCs w:val="24"/>
        </w:rPr>
      </w:pPr>
      <w:r w:rsidRPr="00B82812">
        <w:rPr>
          <w:rFonts w:ascii="Times New Roman" w:hAnsi="Times New Roman"/>
          <w:sz w:val="24"/>
          <w:szCs w:val="24"/>
        </w:rPr>
        <w:t>Промышленная. Коэффициент застройки – 0,8; Коэффициент плотности застройки – 2,4.</w:t>
      </w:r>
    </w:p>
    <w:p w:rsidR="00AD1AD6" w:rsidRPr="00B82812" w:rsidRDefault="00AD1AD6" w:rsidP="00AD1AD6">
      <w:pPr>
        <w:spacing w:line="240" w:lineRule="auto"/>
        <w:ind w:firstLine="709"/>
        <w:jc w:val="both"/>
        <w:rPr>
          <w:rFonts w:ascii="Times New Roman" w:hAnsi="Times New Roman"/>
          <w:sz w:val="24"/>
          <w:szCs w:val="24"/>
        </w:rPr>
      </w:pPr>
      <w:r w:rsidRPr="00B82812">
        <w:rPr>
          <w:rFonts w:ascii="Times New Roman" w:hAnsi="Times New Roman"/>
          <w:sz w:val="24"/>
          <w:szCs w:val="24"/>
        </w:rPr>
        <w:t>Научно-производственная без учета опытных полей и полигонов, резервных территорий и СЗЗ. Коэффициент застройки – 0,6; Коэффициент плотности застройки – 1,0.</w:t>
      </w:r>
    </w:p>
    <w:p w:rsidR="00AD1AD6" w:rsidRPr="00B82812" w:rsidRDefault="00AD1AD6" w:rsidP="00AD1AD6">
      <w:pPr>
        <w:spacing w:line="240" w:lineRule="auto"/>
        <w:ind w:firstLine="709"/>
        <w:jc w:val="both"/>
        <w:rPr>
          <w:rFonts w:ascii="Times New Roman" w:hAnsi="Times New Roman"/>
          <w:sz w:val="24"/>
          <w:szCs w:val="24"/>
        </w:rPr>
      </w:pPr>
      <w:r w:rsidRPr="00B82812">
        <w:rPr>
          <w:rFonts w:ascii="Times New Roman" w:hAnsi="Times New Roman"/>
          <w:sz w:val="24"/>
          <w:szCs w:val="24"/>
        </w:rPr>
        <w:t>Коммунально-складская. Коэффициент застройки – 0,6; Коэффициент плотности застройки – 1,8.</w:t>
      </w:r>
    </w:p>
    <w:p w:rsidR="00AD1AD6" w:rsidRPr="00B82812" w:rsidRDefault="00AD1AD6" w:rsidP="00AD1AD6">
      <w:pPr>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Склады для </w:t>
      </w:r>
      <w:proofErr w:type="spellStart"/>
      <w:r>
        <w:rPr>
          <w:rFonts w:ascii="Times New Roman" w:hAnsi="Times New Roman"/>
          <w:sz w:val="24"/>
          <w:szCs w:val="24"/>
        </w:rPr>
        <w:t>городский</w:t>
      </w:r>
      <w:proofErr w:type="spellEnd"/>
      <w:r>
        <w:rPr>
          <w:rFonts w:ascii="Times New Roman" w:hAnsi="Times New Roman"/>
          <w:sz w:val="24"/>
          <w:szCs w:val="24"/>
        </w:rPr>
        <w:t xml:space="preserve"> </w:t>
      </w:r>
      <w:r w:rsidRPr="00B82812">
        <w:rPr>
          <w:rFonts w:ascii="Times New Roman" w:hAnsi="Times New Roman"/>
          <w:sz w:val="24"/>
          <w:szCs w:val="24"/>
        </w:rPr>
        <w:t xml:space="preserve">поселений на 1 тыс. чел: Продовольственных товаров. Минимальный размер земельного участка – 0,2 га. Непродовольственных товаров. Минимальный размер земельного участка – 0,2 га. </w:t>
      </w:r>
      <w:proofErr w:type="spellStart"/>
      <w:r w:rsidRPr="00B82812">
        <w:rPr>
          <w:rFonts w:ascii="Times New Roman" w:hAnsi="Times New Roman"/>
          <w:sz w:val="24"/>
          <w:szCs w:val="24"/>
        </w:rPr>
        <w:t>Фруктохранилища</w:t>
      </w:r>
      <w:proofErr w:type="spellEnd"/>
      <w:r w:rsidRPr="00B82812">
        <w:rPr>
          <w:rFonts w:ascii="Times New Roman" w:hAnsi="Times New Roman"/>
          <w:sz w:val="24"/>
          <w:szCs w:val="24"/>
        </w:rPr>
        <w:t>. Овощехранилища. Картофелехранилища. Минимальный размер земельного участка – 0,5 га. Минимальный размер земельного участка – 0,5 га.</w:t>
      </w:r>
    </w:p>
    <w:p w:rsidR="00AD1AD6" w:rsidRPr="00B82812" w:rsidRDefault="00AD1AD6" w:rsidP="00AD1AD6">
      <w:pPr>
        <w:spacing w:line="240" w:lineRule="auto"/>
        <w:ind w:firstLine="709"/>
        <w:jc w:val="both"/>
        <w:rPr>
          <w:rFonts w:ascii="Times New Roman" w:hAnsi="Times New Roman"/>
          <w:sz w:val="24"/>
          <w:szCs w:val="24"/>
        </w:rPr>
      </w:pPr>
      <w:r w:rsidRPr="00B82812">
        <w:rPr>
          <w:rFonts w:ascii="Times New Roman" w:hAnsi="Times New Roman"/>
          <w:sz w:val="24"/>
          <w:szCs w:val="24"/>
        </w:rPr>
        <w:t>Склады строительных материалов (потребительские) Склады твердого топлива с преимущественным: угля, дров. Минимальный размер земельного участка – 0,1 га.</w:t>
      </w:r>
    </w:p>
    <w:p w:rsidR="00AD1AD6" w:rsidRPr="00B82812" w:rsidRDefault="00AD1AD6" w:rsidP="00AD1AD6">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Рекомендуемые минимальные расстояния от наземных магистральных газопроводов, не содержащих сероводород, должны быть не менее, м:</w:t>
      </w:r>
    </w:p>
    <w:p w:rsidR="00AD1AD6" w:rsidRPr="00B82812" w:rsidRDefault="00AD1AD6" w:rsidP="00AD1AD6">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для трубопроводов 1 класса с диаметром труб:</w:t>
      </w:r>
    </w:p>
    <w:p w:rsidR="00AD1AD6" w:rsidRPr="00B82812" w:rsidRDefault="00AD1AD6" w:rsidP="00AD1AD6">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 до 300 мм – 100; </w:t>
      </w:r>
    </w:p>
    <w:p w:rsidR="00AD1AD6" w:rsidRPr="00B82812" w:rsidRDefault="00AD1AD6" w:rsidP="00AD1AD6">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от 300 до 600 мм – 150;</w:t>
      </w:r>
    </w:p>
    <w:p w:rsidR="00AD1AD6" w:rsidRPr="00B82812" w:rsidRDefault="00AD1AD6" w:rsidP="00AD1AD6">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от 600 до 800 мм – 200;</w:t>
      </w:r>
    </w:p>
    <w:p w:rsidR="00AD1AD6" w:rsidRPr="00B82812" w:rsidRDefault="00AD1AD6" w:rsidP="00AD1AD6">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от 800 до 1000 мм – 250;</w:t>
      </w:r>
    </w:p>
    <w:p w:rsidR="00AD1AD6" w:rsidRPr="00B82812" w:rsidRDefault="00AD1AD6" w:rsidP="00AD1AD6">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от 1000 до 1200 мм – 300;</w:t>
      </w:r>
    </w:p>
    <w:p w:rsidR="00AD1AD6" w:rsidRPr="00B82812" w:rsidRDefault="00AD1AD6" w:rsidP="00AD1AD6">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свыше 1200 мм – 350;</w:t>
      </w:r>
    </w:p>
    <w:p w:rsidR="00AD1AD6" w:rsidRPr="00B82812" w:rsidRDefault="00AD1AD6" w:rsidP="00AD1AD6">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для трубопроводов 2 класса с диаметром труб:</w:t>
      </w:r>
    </w:p>
    <w:p w:rsidR="00AD1AD6" w:rsidRPr="00B82812" w:rsidRDefault="00AD1AD6" w:rsidP="00AD1AD6">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до 300 мм – 75;</w:t>
      </w:r>
    </w:p>
    <w:p w:rsidR="00AD1AD6" w:rsidRPr="00B82812" w:rsidRDefault="00AD1AD6" w:rsidP="00AD1AD6">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свыше 300 мм – 125.</w:t>
      </w:r>
    </w:p>
    <w:p w:rsidR="00AD1AD6" w:rsidRPr="00B82812" w:rsidRDefault="00AD1AD6" w:rsidP="00AD1AD6">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головные сооружения водозабора и водоочистки;</w:t>
      </w:r>
    </w:p>
    <w:p w:rsidR="00AD1AD6" w:rsidRPr="00B82812" w:rsidRDefault="00AD1AD6" w:rsidP="00AD1AD6">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очистные сооружения канализации;</w:t>
      </w:r>
    </w:p>
    <w:p w:rsidR="00AD1AD6" w:rsidRPr="00B82812" w:rsidRDefault="00AD1AD6" w:rsidP="00AD1AD6">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магистральные сети и объекты обслуживания инженерной инфраструктуры, в том числе канализационные насосные станции, насосные станции перекачки воды, подкачивающие насосные станции сетей ТС;</w:t>
      </w:r>
    </w:p>
    <w:p w:rsidR="00AD1AD6" w:rsidRPr="00B82812" w:rsidRDefault="00AD1AD6" w:rsidP="00AD1AD6">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воздушные линии электропередачи;</w:t>
      </w:r>
    </w:p>
    <w:p w:rsidR="00AD1AD6" w:rsidRPr="00B82812" w:rsidRDefault="00AD1AD6" w:rsidP="00AD1AD6">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Исходя из мощности ЛЭП, для защиты населения от действия электромагнитного поля установлены санитарно-защитные зоны для линий электропередачи (санитарные правила СНиП № 2971-84- «Защита населения от воздействия электрического поля, создаваемого воздушными линиями электропередачи переменного тока промышленной частоты»).</w:t>
      </w:r>
    </w:p>
    <w:p w:rsidR="00AD1AD6" w:rsidRPr="00B82812" w:rsidRDefault="00AD1AD6" w:rsidP="00AD1AD6">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lastRenderedPageBreak/>
        <w:t>Для воздушных высоковольтных линий электропередачи (ВЛ) устанавливаются санитарно-защитные зоны по обе стороны от проекции на землю крайних проводов.</w:t>
      </w:r>
    </w:p>
    <w:p w:rsidR="00AD1AD6" w:rsidRPr="00B82812" w:rsidRDefault="00AD1AD6" w:rsidP="00AD1AD6">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Эти зоны определяют минимальное расстояние до ближайших жилых, производственных зданий и сооружений:</w:t>
      </w:r>
    </w:p>
    <w:p w:rsidR="00AD1AD6" w:rsidRPr="00B82812" w:rsidRDefault="00AD1AD6" w:rsidP="00AD1AD6">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2 метра- для ВЛ ниже 1кВ,</w:t>
      </w:r>
    </w:p>
    <w:p w:rsidR="00AD1AD6" w:rsidRPr="00B82812" w:rsidRDefault="00AD1AD6" w:rsidP="00AD1AD6">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10 метров- для ВЛ 1-20кВ,</w:t>
      </w:r>
    </w:p>
    <w:p w:rsidR="00AD1AD6" w:rsidRPr="00B82812" w:rsidRDefault="00AD1AD6" w:rsidP="00AD1AD6">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15 метров- для ВЛ 35кВ,</w:t>
      </w:r>
    </w:p>
    <w:p w:rsidR="00AD1AD6" w:rsidRPr="00B82812" w:rsidRDefault="00AD1AD6" w:rsidP="00AD1AD6">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20 метров- для ВЛ 110кВ,</w:t>
      </w:r>
    </w:p>
    <w:p w:rsidR="00AD1AD6" w:rsidRPr="00B82812" w:rsidRDefault="00AD1AD6" w:rsidP="00AD1AD6">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25 метров- для ВЛ 150-220кВ,</w:t>
      </w:r>
    </w:p>
    <w:p w:rsidR="00AD1AD6" w:rsidRPr="00B82812" w:rsidRDefault="00AD1AD6" w:rsidP="00AD1AD6">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30 метров- для ВЛ 330кВ, 400кВ, 500кВ,</w:t>
      </w:r>
    </w:p>
    <w:p w:rsidR="00AD1AD6" w:rsidRPr="00B82812" w:rsidRDefault="00AD1AD6" w:rsidP="00AD1AD6">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40 метров- для ВЛ 750кВ,</w:t>
      </w:r>
    </w:p>
    <w:p w:rsidR="00AD1AD6" w:rsidRPr="00B82812" w:rsidRDefault="00AD1AD6" w:rsidP="00AD1AD6">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55 метров- для ВЛ 1150кВ,</w:t>
      </w:r>
    </w:p>
    <w:p w:rsidR="00AD1AD6" w:rsidRPr="00B82812" w:rsidRDefault="00AD1AD6" w:rsidP="00AD1AD6">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100 метров- для ВЛ через водоемы (реки, каналы, озера и </w:t>
      </w:r>
      <w:proofErr w:type="spellStart"/>
      <w:r w:rsidRPr="00B82812">
        <w:rPr>
          <w:rFonts w:ascii="Times New Roman" w:hAnsi="Times New Roman"/>
          <w:sz w:val="24"/>
          <w:szCs w:val="24"/>
        </w:rPr>
        <w:t>др</w:t>
      </w:r>
      <w:proofErr w:type="spellEnd"/>
      <w:r w:rsidRPr="00B82812">
        <w:rPr>
          <w:rFonts w:ascii="Times New Roman" w:hAnsi="Times New Roman"/>
          <w:sz w:val="24"/>
          <w:szCs w:val="24"/>
        </w:rPr>
        <w:t>).</w:t>
      </w:r>
    </w:p>
    <w:p w:rsidR="00AD1AD6" w:rsidRPr="00B82812" w:rsidRDefault="00AD1AD6" w:rsidP="00AD1AD6">
      <w:pPr>
        <w:widowControl w:val="0"/>
        <w:tabs>
          <w:tab w:val="num" w:pos="0"/>
        </w:tabs>
        <w:suppressAutoHyphens/>
        <w:spacing w:line="240" w:lineRule="auto"/>
        <w:ind w:firstLine="709"/>
        <w:jc w:val="both"/>
        <w:rPr>
          <w:rFonts w:ascii="Times New Roman" w:hAnsi="Times New Roman"/>
          <w:b/>
          <w:sz w:val="24"/>
          <w:szCs w:val="24"/>
        </w:rPr>
      </w:pPr>
      <w:r w:rsidRPr="00B82812">
        <w:rPr>
          <w:rFonts w:ascii="Times New Roman" w:hAnsi="Times New Roman"/>
          <w:b/>
          <w:sz w:val="24"/>
          <w:szCs w:val="24"/>
        </w:rPr>
        <w:t>Примечание:</w:t>
      </w:r>
    </w:p>
    <w:p w:rsidR="00AD1AD6" w:rsidRPr="00B82812" w:rsidRDefault="00AD1AD6" w:rsidP="00AD1AD6">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Не допускается прохождение ЛЭП по территориям стадионов, учебных и детских учреждений.</w:t>
      </w:r>
    </w:p>
    <w:p w:rsidR="00AD1AD6" w:rsidRPr="00B82812" w:rsidRDefault="00AD1AD6" w:rsidP="00AD1AD6">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Допускается  для ЛЭП (ВЛ) до 20 </w:t>
      </w:r>
      <w:proofErr w:type="spellStart"/>
      <w:r w:rsidRPr="00B82812">
        <w:rPr>
          <w:rFonts w:ascii="Times New Roman" w:hAnsi="Times New Roman"/>
          <w:sz w:val="24"/>
          <w:szCs w:val="24"/>
        </w:rPr>
        <w:t>кВ</w:t>
      </w:r>
      <w:proofErr w:type="spellEnd"/>
      <w:r w:rsidRPr="00B82812">
        <w:rPr>
          <w:rFonts w:ascii="Times New Roman" w:hAnsi="Times New Roman"/>
          <w:sz w:val="24"/>
          <w:szCs w:val="24"/>
        </w:rPr>
        <w:t>  принимать расстояние от крайних проводов до границ приусадебных земельных участков, индивидуальных домов и коллективных садовых участков не менее 20 метров.</w:t>
      </w:r>
    </w:p>
    <w:p w:rsidR="00AD1AD6" w:rsidRPr="00B82812" w:rsidRDefault="00AD1AD6" w:rsidP="00AD1AD6">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Прохождение ЛЭП (ВЛ) над зданиями и сооружениями, как правило, не допускается.</w:t>
      </w:r>
    </w:p>
    <w:p w:rsidR="00AD1AD6" w:rsidRPr="00B82812" w:rsidRDefault="00AD1AD6" w:rsidP="00AD1AD6">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Допускается прохождение ЛЭП (ВЛ) над производственными зданиями и сооружениями промышленных предприятий  I-II степени огнестойкости в соответствии со строительными нормами и правилами  по пожарной безопасности зданий и сооружений с кровлей из негорючих материалов  (для ВЛ 330-750 </w:t>
      </w:r>
      <w:proofErr w:type="spellStart"/>
      <w:r w:rsidRPr="00B82812">
        <w:rPr>
          <w:rFonts w:ascii="Times New Roman" w:hAnsi="Times New Roman"/>
          <w:sz w:val="24"/>
          <w:szCs w:val="24"/>
        </w:rPr>
        <w:t>кВ</w:t>
      </w:r>
      <w:proofErr w:type="spellEnd"/>
      <w:r w:rsidRPr="00B82812">
        <w:rPr>
          <w:rFonts w:ascii="Times New Roman" w:hAnsi="Times New Roman"/>
          <w:sz w:val="24"/>
          <w:szCs w:val="24"/>
        </w:rPr>
        <w:t>  только над производственными зданиями электрических подстанций.</w:t>
      </w:r>
    </w:p>
    <w:p w:rsidR="00AD1AD6" w:rsidRPr="00B82812" w:rsidRDefault="00AD1AD6" w:rsidP="00AD1AD6">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В охранной зоне ЛЭП ( ВЛ)  запрещается:</w:t>
      </w:r>
    </w:p>
    <w:p w:rsidR="00AD1AD6" w:rsidRPr="00B82812" w:rsidRDefault="00AD1AD6" w:rsidP="00AD1AD6">
      <w:pPr>
        <w:pStyle w:val="a5"/>
        <w:widowControl w:val="0"/>
        <w:tabs>
          <w:tab w:val="left" w:pos="1122"/>
        </w:tabs>
        <w:suppressAutoHyphens/>
        <w:spacing w:after="0" w:line="240" w:lineRule="auto"/>
        <w:ind w:left="0" w:firstLine="709"/>
        <w:jc w:val="both"/>
        <w:rPr>
          <w:rFonts w:ascii="Times New Roman" w:hAnsi="Times New Roman"/>
          <w:sz w:val="24"/>
          <w:szCs w:val="24"/>
        </w:rPr>
      </w:pPr>
      <w:r w:rsidRPr="00B82812">
        <w:rPr>
          <w:rFonts w:ascii="Times New Roman" w:hAnsi="Times New Roman"/>
          <w:sz w:val="24"/>
          <w:szCs w:val="24"/>
        </w:rPr>
        <w:t>Производить строительство, капитальный ремонт, снос любых зданий и сооружений.</w:t>
      </w:r>
    </w:p>
    <w:p w:rsidR="00AD1AD6" w:rsidRPr="00B82812" w:rsidRDefault="00AD1AD6" w:rsidP="00AD1AD6">
      <w:pPr>
        <w:pStyle w:val="a5"/>
        <w:widowControl w:val="0"/>
        <w:tabs>
          <w:tab w:val="left" w:pos="1122"/>
        </w:tabs>
        <w:suppressAutoHyphens/>
        <w:spacing w:after="0" w:line="240" w:lineRule="auto"/>
        <w:ind w:left="0" w:firstLine="709"/>
        <w:jc w:val="both"/>
        <w:rPr>
          <w:rFonts w:ascii="Times New Roman" w:hAnsi="Times New Roman"/>
          <w:sz w:val="24"/>
          <w:szCs w:val="24"/>
        </w:rPr>
      </w:pPr>
      <w:r w:rsidRPr="00B82812">
        <w:rPr>
          <w:rFonts w:ascii="Times New Roman" w:hAnsi="Times New Roman"/>
          <w:sz w:val="24"/>
          <w:szCs w:val="24"/>
        </w:rPr>
        <w:t>Осуществлять всякого рода горные, взрывные, мелиоративные работы, производить посадку деревьев, полив сельскохозяйственных культур.</w:t>
      </w:r>
    </w:p>
    <w:p w:rsidR="00AD1AD6" w:rsidRPr="00B82812" w:rsidRDefault="00AD1AD6" w:rsidP="00AD1AD6">
      <w:pPr>
        <w:pStyle w:val="a5"/>
        <w:widowControl w:val="0"/>
        <w:tabs>
          <w:tab w:val="left" w:pos="1122"/>
        </w:tabs>
        <w:suppressAutoHyphens/>
        <w:spacing w:after="0" w:line="240" w:lineRule="auto"/>
        <w:ind w:left="0" w:firstLine="709"/>
        <w:jc w:val="both"/>
        <w:rPr>
          <w:rFonts w:ascii="Times New Roman" w:hAnsi="Times New Roman"/>
          <w:sz w:val="24"/>
          <w:szCs w:val="24"/>
        </w:rPr>
      </w:pPr>
      <w:r w:rsidRPr="00B82812">
        <w:rPr>
          <w:rFonts w:ascii="Times New Roman" w:hAnsi="Times New Roman"/>
          <w:sz w:val="24"/>
          <w:szCs w:val="24"/>
        </w:rPr>
        <w:t>Размещать автозаправочные станции.</w:t>
      </w:r>
    </w:p>
    <w:p w:rsidR="00AD1AD6" w:rsidRPr="00B82812" w:rsidRDefault="00AD1AD6" w:rsidP="00AD1AD6">
      <w:pPr>
        <w:pStyle w:val="a5"/>
        <w:widowControl w:val="0"/>
        <w:tabs>
          <w:tab w:val="left" w:pos="1122"/>
        </w:tabs>
        <w:suppressAutoHyphens/>
        <w:spacing w:after="0" w:line="240" w:lineRule="auto"/>
        <w:ind w:left="0" w:firstLine="709"/>
        <w:jc w:val="both"/>
        <w:rPr>
          <w:rFonts w:ascii="Times New Roman" w:hAnsi="Times New Roman"/>
          <w:sz w:val="24"/>
          <w:szCs w:val="24"/>
        </w:rPr>
      </w:pPr>
      <w:r w:rsidRPr="00B82812">
        <w:rPr>
          <w:rFonts w:ascii="Times New Roman" w:hAnsi="Times New Roman"/>
          <w:sz w:val="24"/>
          <w:szCs w:val="24"/>
        </w:rPr>
        <w:t>Загромождать подъезды и подходы к опорам ВЛ.</w:t>
      </w:r>
    </w:p>
    <w:p w:rsidR="00AD1AD6" w:rsidRPr="00B82812" w:rsidRDefault="00AD1AD6" w:rsidP="00AD1AD6">
      <w:pPr>
        <w:pStyle w:val="a5"/>
        <w:widowControl w:val="0"/>
        <w:tabs>
          <w:tab w:val="left" w:pos="1122"/>
        </w:tabs>
        <w:suppressAutoHyphens/>
        <w:spacing w:after="0" w:line="240" w:lineRule="auto"/>
        <w:ind w:left="0" w:firstLine="709"/>
        <w:jc w:val="both"/>
        <w:rPr>
          <w:rFonts w:ascii="Times New Roman" w:hAnsi="Times New Roman"/>
          <w:sz w:val="24"/>
          <w:szCs w:val="24"/>
        </w:rPr>
      </w:pPr>
      <w:r w:rsidRPr="00B82812">
        <w:rPr>
          <w:rFonts w:ascii="Times New Roman" w:hAnsi="Times New Roman"/>
          <w:sz w:val="24"/>
          <w:szCs w:val="24"/>
        </w:rPr>
        <w:t>Устраивать свалки снега, мусора и грунта.</w:t>
      </w:r>
    </w:p>
    <w:p w:rsidR="00AD1AD6" w:rsidRPr="00B82812" w:rsidRDefault="00AD1AD6" w:rsidP="00AD1AD6">
      <w:pPr>
        <w:pStyle w:val="a5"/>
        <w:widowControl w:val="0"/>
        <w:tabs>
          <w:tab w:val="left" w:pos="1122"/>
        </w:tabs>
        <w:suppressAutoHyphens/>
        <w:spacing w:after="0" w:line="240" w:lineRule="auto"/>
        <w:ind w:left="0" w:firstLine="709"/>
        <w:jc w:val="both"/>
        <w:rPr>
          <w:rFonts w:ascii="Times New Roman" w:hAnsi="Times New Roman"/>
          <w:sz w:val="24"/>
          <w:szCs w:val="24"/>
        </w:rPr>
      </w:pPr>
      <w:r w:rsidRPr="00B82812">
        <w:rPr>
          <w:rFonts w:ascii="Times New Roman" w:hAnsi="Times New Roman"/>
          <w:sz w:val="24"/>
          <w:szCs w:val="24"/>
        </w:rPr>
        <w:t>Складировать корма, удобрения, солому, разводить огонь.</w:t>
      </w:r>
    </w:p>
    <w:p w:rsidR="00AD1AD6" w:rsidRPr="00B82812" w:rsidRDefault="00AD1AD6" w:rsidP="00AD1AD6">
      <w:pPr>
        <w:pStyle w:val="a5"/>
        <w:widowControl w:val="0"/>
        <w:tabs>
          <w:tab w:val="left" w:pos="1122"/>
        </w:tabs>
        <w:suppressAutoHyphens/>
        <w:spacing w:after="0" w:line="240" w:lineRule="auto"/>
        <w:ind w:left="0" w:firstLine="709"/>
        <w:jc w:val="both"/>
        <w:rPr>
          <w:rFonts w:ascii="Times New Roman" w:hAnsi="Times New Roman"/>
          <w:sz w:val="24"/>
          <w:szCs w:val="24"/>
        </w:rPr>
      </w:pPr>
      <w:r w:rsidRPr="00B82812">
        <w:rPr>
          <w:rFonts w:ascii="Times New Roman" w:hAnsi="Times New Roman"/>
          <w:sz w:val="24"/>
          <w:szCs w:val="24"/>
        </w:rPr>
        <w:t>Устраивать спортивные площадки, стадионы, остановки транспорта, проводить любые мероприятия, связанные с большим скоплением людей.</w:t>
      </w:r>
    </w:p>
    <w:p w:rsidR="00AD1AD6" w:rsidRPr="00B82812" w:rsidRDefault="00AD1AD6" w:rsidP="00AD1AD6">
      <w:pPr>
        <w:pStyle w:val="a5"/>
        <w:widowControl w:val="0"/>
        <w:autoSpaceDE w:val="0"/>
        <w:autoSpaceDN w:val="0"/>
        <w:adjustRightInd w:val="0"/>
        <w:spacing w:after="0" w:line="240" w:lineRule="auto"/>
        <w:ind w:left="0" w:firstLine="709"/>
        <w:jc w:val="both"/>
        <w:rPr>
          <w:rFonts w:ascii="Times New Roman" w:hAnsi="Times New Roman"/>
          <w:sz w:val="24"/>
          <w:szCs w:val="24"/>
        </w:rPr>
      </w:pPr>
      <w:r w:rsidRPr="00B82812">
        <w:rPr>
          <w:rFonts w:ascii="Times New Roman" w:hAnsi="Times New Roman"/>
          <w:sz w:val="24"/>
          <w:szCs w:val="24"/>
        </w:rPr>
        <w:t>Предельные размеры для земельных участков и предельные параметры разрешенного строительства, реконструкции объектов капитального строительства, не указанные выше не устанавливаются.</w:t>
      </w:r>
    </w:p>
    <w:p w:rsidR="00AD1AD6" w:rsidRPr="00B82812" w:rsidRDefault="00AD1AD6" w:rsidP="00AD1AD6">
      <w:pPr>
        <w:pStyle w:val="a5"/>
        <w:widowControl w:val="0"/>
        <w:autoSpaceDE w:val="0"/>
        <w:autoSpaceDN w:val="0"/>
        <w:adjustRightInd w:val="0"/>
        <w:spacing w:after="0" w:line="240" w:lineRule="auto"/>
        <w:ind w:left="0" w:firstLine="709"/>
        <w:jc w:val="center"/>
        <w:rPr>
          <w:rFonts w:ascii="Times New Roman" w:hAnsi="Times New Roman"/>
          <w:b/>
          <w:sz w:val="24"/>
          <w:szCs w:val="24"/>
        </w:rPr>
      </w:pPr>
      <w:r w:rsidRPr="00B82812">
        <w:rPr>
          <w:rFonts w:ascii="Times New Roman" w:hAnsi="Times New Roman"/>
          <w:b/>
          <w:sz w:val="24"/>
          <w:szCs w:val="24"/>
        </w:rPr>
        <w:t>Ограничения использования земельных участков и объектов капитального строительства</w:t>
      </w:r>
    </w:p>
    <w:p w:rsidR="00AD1AD6" w:rsidRDefault="00AD1AD6" w:rsidP="00AD1AD6">
      <w:pPr>
        <w:pStyle w:val="a5"/>
        <w:widowControl w:val="0"/>
        <w:autoSpaceDE w:val="0"/>
        <w:autoSpaceDN w:val="0"/>
        <w:adjustRightInd w:val="0"/>
        <w:spacing w:after="0" w:line="240" w:lineRule="auto"/>
        <w:ind w:left="0" w:firstLine="709"/>
        <w:jc w:val="both"/>
        <w:rPr>
          <w:rFonts w:ascii="Times New Roman" w:hAnsi="Times New Roman"/>
          <w:sz w:val="24"/>
          <w:szCs w:val="24"/>
        </w:rPr>
      </w:pPr>
      <w:r w:rsidRPr="00B82812">
        <w:rPr>
          <w:rFonts w:ascii="Times New Roman" w:hAnsi="Times New Roman"/>
          <w:sz w:val="24"/>
          <w:szCs w:val="24"/>
        </w:rPr>
        <w:t>Ограничения использования для данной территориальной зоны установлены Главой 1</w:t>
      </w:r>
      <w:r w:rsidR="003670B9">
        <w:rPr>
          <w:rFonts w:ascii="Times New Roman" w:hAnsi="Times New Roman"/>
          <w:sz w:val="24"/>
          <w:szCs w:val="24"/>
        </w:rPr>
        <w:t>2</w:t>
      </w:r>
      <w:r w:rsidRPr="00B82812">
        <w:rPr>
          <w:rFonts w:ascii="Times New Roman" w:hAnsi="Times New Roman"/>
          <w:sz w:val="24"/>
          <w:szCs w:val="24"/>
        </w:rPr>
        <w:t xml:space="preserve"> Настоящих правил.</w:t>
      </w:r>
    </w:p>
    <w:p w:rsidR="004D373E" w:rsidRPr="00B82812" w:rsidRDefault="004D373E" w:rsidP="004D373E">
      <w:pPr>
        <w:pStyle w:val="2"/>
        <w:keepLines/>
        <w:numPr>
          <w:ilvl w:val="0"/>
          <w:numId w:val="0"/>
        </w:numPr>
        <w:rPr>
          <w:rFonts w:ascii="Times New Roman" w:hAnsi="Times New Roman"/>
          <w:i w:val="0"/>
          <w:kern w:val="32"/>
          <w:sz w:val="24"/>
          <w:szCs w:val="24"/>
        </w:rPr>
      </w:pPr>
      <w:bookmarkStart w:id="244" w:name="_Toc286837172"/>
      <w:bookmarkStart w:id="245" w:name="_Toc311142073"/>
      <w:bookmarkStart w:id="246" w:name="_Toc311395835"/>
      <w:bookmarkStart w:id="247" w:name="_Toc312414305"/>
      <w:bookmarkStart w:id="248" w:name="_Toc443165317"/>
      <w:bookmarkStart w:id="249" w:name="_Toc473910833"/>
      <w:r w:rsidRPr="00B82812">
        <w:rPr>
          <w:rFonts w:ascii="Times New Roman" w:hAnsi="Times New Roman"/>
          <w:i w:val="0"/>
          <w:kern w:val="32"/>
          <w:sz w:val="24"/>
          <w:szCs w:val="24"/>
        </w:rPr>
        <w:t>Статья 11.</w:t>
      </w:r>
      <w:r w:rsidR="006828F4">
        <w:rPr>
          <w:rFonts w:ascii="Times New Roman" w:hAnsi="Times New Roman"/>
          <w:i w:val="0"/>
          <w:kern w:val="32"/>
          <w:sz w:val="24"/>
          <w:szCs w:val="24"/>
        </w:rPr>
        <w:t>5</w:t>
      </w:r>
      <w:r w:rsidRPr="00B82812">
        <w:rPr>
          <w:rFonts w:ascii="Times New Roman" w:hAnsi="Times New Roman"/>
          <w:i w:val="0"/>
          <w:kern w:val="32"/>
          <w:sz w:val="24"/>
          <w:szCs w:val="24"/>
        </w:rPr>
        <w:t>. Градостроительный регламент зоны транспорт</w:t>
      </w:r>
      <w:bookmarkEnd w:id="244"/>
      <w:bookmarkEnd w:id="245"/>
      <w:bookmarkEnd w:id="246"/>
      <w:bookmarkEnd w:id="247"/>
      <w:r w:rsidRPr="00B82812">
        <w:rPr>
          <w:rFonts w:ascii="Times New Roman" w:hAnsi="Times New Roman"/>
          <w:i w:val="0"/>
          <w:kern w:val="32"/>
          <w:sz w:val="24"/>
          <w:szCs w:val="24"/>
        </w:rPr>
        <w:t>ной инфраструктуры</w:t>
      </w:r>
      <w:bookmarkEnd w:id="248"/>
      <w:bookmarkEnd w:id="249"/>
    </w:p>
    <w:p w:rsidR="004D373E" w:rsidRPr="00B82812" w:rsidRDefault="004D373E" w:rsidP="004D373E">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Код обозначения </w:t>
      </w:r>
      <w:proofErr w:type="spellStart"/>
      <w:r w:rsidRPr="00B82812">
        <w:rPr>
          <w:rFonts w:ascii="Times New Roman" w:hAnsi="Times New Roman"/>
          <w:sz w:val="24"/>
          <w:szCs w:val="24"/>
        </w:rPr>
        <w:t>зонына</w:t>
      </w:r>
      <w:proofErr w:type="spellEnd"/>
      <w:r w:rsidRPr="00B82812">
        <w:rPr>
          <w:rFonts w:ascii="Times New Roman" w:hAnsi="Times New Roman"/>
          <w:sz w:val="24"/>
          <w:szCs w:val="24"/>
        </w:rPr>
        <w:t xml:space="preserve"> карте (схеме) – Т</w:t>
      </w:r>
      <w:r>
        <w:rPr>
          <w:rFonts w:ascii="Times New Roman" w:hAnsi="Times New Roman"/>
          <w:sz w:val="24"/>
          <w:szCs w:val="24"/>
        </w:rPr>
        <w:t>1</w:t>
      </w:r>
      <w:r w:rsidRPr="00B82812">
        <w:rPr>
          <w:rFonts w:ascii="Times New Roman" w:hAnsi="Times New Roman"/>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985"/>
        <w:gridCol w:w="709"/>
        <w:gridCol w:w="6520"/>
      </w:tblGrid>
      <w:tr w:rsidR="004D373E" w:rsidRPr="00433723" w:rsidTr="00AF5E8D">
        <w:tc>
          <w:tcPr>
            <w:tcW w:w="9889" w:type="dxa"/>
            <w:gridSpan w:val="4"/>
            <w:shd w:val="clear" w:color="auto" w:fill="auto"/>
            <w:vAlign w:val="center"/>
          </w:tcPr>
          <w:p w:rsidR="004D373E" w:rsidRPr="00433723" w:rsidRDefault="004D373E" w:rsidP="003670B9">
            <w:pPr>
              <w:pStyle w:val="a5"/>
              <w:widowControl w:val="0"/>
              <w:autoSpaceDE w:val="0"/>
              <w:autoSpaceDN w:val="0"/>
              <w:adjustRightInd w:val="0"/>
              <w:spacing w:after="0" w:line="240" w:lineRule="auto"/>
              <w:ind w:left="0"/>
              <w:jc w:val="center"/>
              <w:outlineLvl w:val="3"/>
              <w:rPr>
                <w:rFonts w:ascii="Times New Roman" w:hAnsi="Times New Roman"/>
                <w:b/>
                <w:sz w:val="20"/>
                <w:szCs w:val="20"/>
              </w:rPr>
            </w:pPr>
            <w:bookmarkStart w:id="250" w:name="_Toc473910834"/>
            <w:r w:rsidRPr="00433723">
              <w:rPr>
                <w:rFonts w:ascii="Times New Roman" w:hAnsi="Times New Roman"/>
                <w:b/>
                <w:sz w:val="20"/>
                <w:szCs w:val="20"/>
              </w:rPr>
              <w:t>Т</w:t>
            </w:r>
            <w:r w:rsidR="003670B9">
              <w:rPr>
                <w:rFonts w:ascii="Times New Roman" w:hAnsi="Times New Roman"/>
                <w:b/>
                <w:sz w:val="20"/>
                <w:szCs w:val="20"/>
              </w:rPr>
              <w:t>1</w:t>
            </w:r>
            <w:r w:rsidRPr="00433723">
              <w:rPr>
                <w:rFonts w:ascii="Times New Roman" w:hAnsi="Times New Roman"/>
                <w:b/>
                <w:sz w:val="20"/>
                <w:szCs w:val="20"/>
              </w:rPr>
              <w:t xml:space="preserve"> - зона транспортной инфраструктуры</w:t>
            </w:r>
            <w:bookmarkEnd w:id="250"/>
          </w:p>
        </w:tc>
      </w:tr>
      <w:tr w:rsidR="004D373E" w:rsidRPr="00433723" w:rsidTr="00AF5E8D">
        <w:tc>
          <w:tcPr>
            <w:tcW w:w="675" w:type="dxa"/>
            <w:shd w:val="clear" w:color="auto" w:fill="auto"/>
            <w:vAlign w:val="center"/>
          </w:tcPr>
          <w:p w:rsidR="004D373E" w:rsidRPr="00433723" w:rsidRDefault="004D373E" w:rsidP="00AF5E8D">
            <w:pPr>
              <w:spacing w:line="240" w:lineRule="auto"/>
              <w:rPr>
                <w:rFonts w:ascii="Times New Roman" w:hAnsi="Times New Roman"/>
                <w:b/>
                <w:sz w:val="20"/>
                <w:szCs w:val="20"/>
              </w:rPr>
            </w:pPr>
            <w:r w:rsidRPr="00433723">
              <w:rPr>
                <w:rFonts w:ascii="Times New Roman" w:hAnsi="Times New Roman"/>
                <w:b/>
                <w:sz w:val="20"/>
                <w:szCs w:val="20"/>
              </w:rPr>
              <w:t>№ п/п</w:t>
            </w:r>
          </w:p>
        </w:tc>
        <w:tc>
          <w:tcPr>
            <w:tcW w:w="1985" w:type="dxa"/>
            <w:shd w:val="clear" w:color="auto" w:fill="auto"/>
            <w:vAlign w:val="center"/>
          </w:tcPr>
          <w:p w:rsidR="004D373E" w:rsidRPr="00433723" w:rsidRDefault="004D373E" w:rsidP="00AF5E8D">
            <w:pPr>
              <w:spacing w:line="240" w:lineRule="auto"/>
              <w:rPr>
                <w:rFonts w:ascii="Times New Roman" w:hAnsi="Times New Roman"/>
                <w:b/>
                <w:sz w:val="20"/>
                <w:szCs w:val="20"/>
              </w:rPr>
            </w:pPr>
            <w:r w:rsidRPr="00433723">
              <w:rPr>
                <w:rFonts w:ascii="Times New Roman" w:hAnsi="Times New Roman"/>
                <w:b/>
                <w:sz w:val="20"/>
                <w:szCs w:val="20"/>
              </w:rPr>
              <w:t xml:space="preserve">Наименование вида разрешенного использования </w:t>
            </w:r>
          </w:p>
        </w:tc>
        <w:tc>
          <w:tcPr>
            <w:tcW w:w="709" w:type="dxa"/>
            <w:shd w:val="clear" w:color="auto" w:fill="auto"/>
            <w:vAlign w:val="center"/>
          </w:tcPr>
          <w:p w:rsidR="004D373E" w:rsidRPr="00433723" w:rsidRDefault="004D373E" w:rsidP="00AF5E8D">
            <w:pPr>
              <w:spacing w:line="240" w:lineRule="auto"/>
              <w:rPr>
                <w:rFonts w:ascii="Times New Roman" w:hAnsi="Times New Roman"/>
                <w:b/>
                <w:sz w:val="20"/>
                <w:szCs w:val="20"/>
              </w:rPr>
            </w:pPr>
            <w:r w:rsidRPr="00433723">
              <w:rPr>
                <w:rFonts w:ascii="Times New Roman" w:hAnsi="Times New Roman"/>
                <w:b/>
                <w:sz w:val="20"/>
                <w:szCs w:val="20"/>
              </w:rPr>
              <w:t>Код</w:t>
            </w:r>
          </w:p>
        </w:tc>
        <w:tc>
          <w:tcPr>
            <w:tcW w:w="6520" w:type="dxa"/>
            <w:shd w:val="clear" w:color="auto" w:fill="auto"/>
            <w:vAlign w:val="center"/>
          </w:tcPr>
          <w:p w:rsidR="004D373E" w:rsidRPr="00433723" w:rsidRDefault="004D373E" w:rsidP="00AF5E8D">
            <w:pPr>
              <w:spacing w:line="240" w:lineRule="auto"/>
              <w:rPr>
                <w:rFonts w:ascii="Times New Roman" w:hAnsi="Times New Roman"/>
                <w:b/>
                <w:sz w:val="20"/>
                <w:szCs w:val="20"/>
              </w:rPr>
            </w:pPr>
            <w:r w:rsidRPr="00433723">
              <w:rPr>
                <w:rFonts w:ascii="Times New Roman" w:hAnsi="Times New Roman"/>
                <w:b/>
                <w:sz w:val="20"/>
                <w:szCs w:val="20"/>
              </w:rPr>
              <w:t>Описание вида разрешенного использования</w:t>
            </w:r>
          </w:p>
          <w:p w:rsidR="004D373E" w:rsidRPr="00433723" w:rsidRDefault="004D373E" w:rsidP="00AF5E8D">
            <w:pPr>
              <w:spacing w:line="240" w:lineRule="auto"/>
              <w:rPr>
                <w:rFonts w:ascii="Times New Roman" w:hAnsi="Times New Roman"/>
                <w:b/>
                <w:sz w:val="20"/>
                <w:szCs w:val="20"/>
              </w:rPr>
            </w:pPr>
            <w:r w:rsidRPr="00433723">
              <w:rPr>
                <w:rFonts w:ascii="Times New Roman" w:hAnsi="Times New Roman"/>
                <w:b/>
                <w:sz w:val="20"/>
                <w:szCs w:val="20"/>
              </w:rPr>
              <w:t>земельного участка</w:t>
            </w:r>
          </w:p>
        </w:tc>
      </w:tr>
      <w:tr w:rsidR="004D373E" w:rsidRPr="00433723" w:rsidTr="00AF5E8D">
        <w:tc>
          <w:tcPr>
            <w:tcW w:w="9889" w:type="dxa"/>
            <w:gridSpan w:val="4"/>
            <w:shd w:val="clear" w:color="auto" w:fill="auto"/>
            <w:vAlign w:val="center"/>
          </w:tcPr>
          <w:p w:rsidR="004D373E" w:rsidRPr="00433723" w:rsidRDefault="004D373E" w:rsidP="00AF5E8D">
            <w:pPr>
              <w:spacing w:line="240" w:lineRule="auto"/>
              <w:rPr>
                <w:rFonts w:ascii="Times New Roman" w:hAnsi="Times New Roman"/>
                <w:b/>
                <w:sz w:val="20"/>
                <w:szCs w:val="20"/>
              </w:rPr>
            </w:pPr>
            <w:r w:rsidRPr="00433723">
              <w:rPr>
                <w:rFonts w:ascii="Times New Roman" w:hAnsi="Times New Roman"/>
                <w:b/>
                <w:sz w:val="20"/>
                <w:szCs w:val="20"/>
              </w:rPr>
              <w:t>Основные виды разрешенного использования</w:t>
            </w:r>
          </w:p>
        </w:tc>
      </w:tr>
      <w:tr w:rsidR="004D373E" w:rsidRPr="00433723" w:rsidTr="00AF5E8D">
        <w:tc>
          <w:tcPr>
            <w:tcW w:w="675"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1</w:t>
            </w:r>
          </w:p>
        </w:tc>
        <w:tc>
          <w:tcPr>
            <w:tcW w:w="1985"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Железнодорожный транспорт</w:t>
            </w:r>
          </w:p>
        </w:tc>
        <w:tc>
          <w:tcPr>
            <w:tcW w:w="709"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7.1</w:t>
            </w:r>
          </w:p>
        </w:tc>
        <w:tc>
          <w:tcPr>
            <w:tcW w:w="6520" w:type="dxa"/>
            <w:shd w:val="clear" w:color="auto" w:fill="auto"/>
            <w:vAlign w:val="center"/>
          </w:tcPr>
          <w:p w:rsidR="004D373E" w:rsidRPr="00433723" w:rsidRDefault="004D373E" w:rsidP="00AF5E8D">
            <w:pPr>
              <w:pStyle w:val="ConsPlusNormal"/>
              <w:ind w:firstLine="0"/>
              <w:jc w:val="both"/>
              <w:rPr>
                <w:rFonts w:ascii="Times New Roman" w:hAnsi="Times New Roman"/>
              </w:rPr>
            </w:pPr>
            <w:r w:rsidRPr="00433723">
              <w:rPr>
                <w:rFonts w:ascii="Times New Roman" w:hAnsi="Times New Roman"/>
              </w:rPr>
              <w:t>7.1 - </w:t>
            </w:r>
            <w:r w:rsidRPr="00433723">
              <w:rPr>
                <w:rFonts w:ascii="Times New Roman" w:hAnsi="Times New Roman" w:cs="Times New Roman"/>
              </w:rPr>
              <w:t xml:space="preserve">Размещение железнодорожных путей; 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w:t>
            </w:r>
            <w:r w:rsidRPr="00433723">
              <w:rPr>
                <w:rFonts w:ascii="Times New Roman" w:hAnsi="Times New Roman" w:cs="Times New Roman"/>
              </w:rPr>
              <w:lastRenderedPageBreak/>
              <w:t xml:space="preserve">сооружений, устройств и других объектов железнодорожного транспорта; 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 размещение наземных сооружений метрополитена, в том числе посадочных станций, вентиляционных шахт; </w:t>
            </w:r>
            <w:r w:rsidRPr="00433723">
              <w:rPr>
                <w:rFonts w:ascii="Times New Roman" w:hAnsi="Times New Roman"/>
              </w:rPr>
              <w:t>размещение наземных сооружений для трамвайного сообщения и иных специальных дорог (канатных, монорельсовых, фуникулеров)</w:t>
            </w:r>
          </w:p>
        </w:tc>
      </w:tr>
      <w:tr w:rsidR="004D373E" w:rsidRPr="00433723" w:rsidTr="00AF5E8D">
        <w:tc>
          <w:tcPr>
            <w:tcW w:w="675"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lastRenderedPageBreak/>
              <w:t>2</w:t>
            </w:r>
          </w:p>
        </w:tc>
        <w:tc>
          <w:tcPr>
            <w:tcW w:w="1985"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Автомобильный транспорт</w:t>
            </w:r>
          </w:p>
        </w:tc>
        <w:tc>
          <w:tcPr>
            <w:tcW w:w="709"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7.2</w:t>
            </w:r>
          </w:p>
        </w:tc>
        <w:tc>
          <w:tcPr>
            <w:tcW w:w="6520" w:type="dxa"/>
            <w:shd w:val="clear" w:color="auto" w:fill="auto"/>
            <w:vAlign w:val="center"/>
          </w:tcPr>
          <w:p w:rsidR="004D373E" w:rsidRPr="00433723" w:rsidRDefault="004D373E" w:rsidP="00AF5E8D">
            <w:pPr>
              <w:pStyle w:val="ConsPlusNormal"/>
              <w:ind w:firstLine="0"/>
              <w:jc w:val="both"/>
              <w:rPr>
                <w:rFonts w:ascii="Times New Roman" w:hAnsi="Times New Roman"/>
              </w:rPr>
            </w:pPr>
            <w:r w:rsidRPr="00433723">
              <w:rPr>
                <w:rFonts w:ascii="Times New Roman" w:hAnsi="Times New Roman"/>
              </w:rPr>
              <w:t>7.2 - </w:t>
            </w:r>
            <w:r w:rsidRPr="00433723">
              <w:rPr>
                <w:rFonts w:ascii="Times New Roman" w:hAnsi="Times New Roman" w:cs="Times New Roman"/>
              </w:rPr>
              <w:t xml:space="preserve">Размещение автомобильных дорог и технически связанных с ними сооружений; 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 </w:t>
            </w:r>
            <w:r w:rsidRPr="00433723">
              <w:rPr>
                <w:rFonts w:ascii="Times New Roman" w:hAnsi="Times New Roman"/>
              </w:rPr>
              <w:t>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r>
      <w:tr w:rsidR="004D373E" w:rsidRPr="00433723" w:rsidTr="00AF5E8D">
        <w:tc>
          <w:tcPr>
            <w:tcW w:w="675"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3</w:t>
            </w:r>
          </w:p>
        </w:tc>
        <w:tc>
          <w:tcPr>
            <w:tcW w:w="1985"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Воздушный транспорт</w:t>
            </w:r>
          </w:p>
        </w:tc>
        <w:tc>
          <w:tcPr>
            <w:tcW w:w="709"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7.4</w:t>
            </w:r>
          </w:p>
        </w:tc>
        <w:tc>
          <w:tcPr>
            <w:tcW w:w="6520" w:type="dxa"/>
            <w:shd w:val="clear" w:color="auto" w:fill="auto"/>
            <w:vAlign w:val="center"/>
          </w:tcPr>
          <w:p w:rsidR="004D373E" w:rsidRPr="00433723" w:rsidRDefault="004D373E" w:rsidP="00AF5E8D">
            <w:pPr>
              <w:pStyle w:val="ConsPlusNormal"/>
              <w:ind w:firstLine="0"/>
              <w:jc w:val="both"/>
              <w:rPr>
                <w:rFonts w:ascii="Times New Roman" w:hAnsi="Times New Roman"/>
              </w:rPr>
            </w:pPr>
            <w:r w:rsidRPr="00433723">
              <w:rPr>
                <w:rFonts w:ascii="Times New Roman" w:hAnsi="Times New Roman"/>
              </w:rPr>
              <w:t>7.4 - </w:t>
            </w:r>
            <w:r w:rsidRPr="00433723">
              <w:rPr>
                <w:rFonts w:ascii="Times New Roman" w:hAnsi="Times New Roman" w:cs="Times New Roman"/>
              </w:rPr>
              <w:t xml:space="preserve">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 </w:t>
            </w:r>
            <w:r w:rsidRPr="00433723">
              <w:rPr>
                <w:rFonts w:ascii="Times New Roman" w:hAnsi="Times New Roman"/>
              </w:rPr>
              <w:t>размещение объектов, предназначенных для технического обслуживания и ремонта воздушных судов</w:t>
            </w:r>
          </w:p>
        </w:tc>
      </w:tr>
      <w:tr w:rsidR="004D373E" w:rsidRPr="00433723" w:rsidTr="00AF5E8D">
        <w:tc>
          <w:tcPr>
            <w:tcW w:w="675"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4</w:t>
            </w:r>
          </w:p>
        </w:tc>
        <w:tc>
          <w:tcPr>
            <w:tcW w:w="1985"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Водный транспорт</w:t>
            </w:r>
          </w:p>
        </w:tc>
        <w:tc>
          <w:tcPr>
            <w:tcW w:w="709"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7.3</w:t>
            </w:r>
          </w:p>
        </w:tc>
        <w:tc>
          <w:tcPr>
            <w:tcW w:w="6520" w:type="dxa"/>
            <w:shd w:val="clear" w:color="auto" w:fill="auto"/>
            <w:vAlign w:val="center"/>
          </w:tcPr>
          <w:p w:rsidR="004D373E" w:rsidRPr="00433723" w:rsidRDefault="004D373E" w:rsidP="00AF5E8D">
            <w:pPr>
              <w:spacing w:line="240" w:lineRule="auto"/>
              <w:jc w:val="both"/>
              <w:rPr>
                <w:rFonts w:ascii="Times New Roman" w:hAnsi="Times New Roman"/>
                <w:sz w:val="20"/>
                <w:szCs w:val="20"/>
              </w:rPr>
            </w:pPr>
            <w:r w:rsidRPr="00433723">
              <w:rPr>
                <w:rFonts w:ascii="Times New Roman" w:hAnsi="Times New Roman"/>
                <w:sz w:val="20"/>
                <w:szCs w:val="20"/>
              </w:rPr>
              <w:t>7.3 - Размещение искусственно созданных для судоходства внутренних водных путей, размещение объектов капитального строительства внутренних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w:t>
            </w:r>
          </w:p>
        </w:tc>
      </w:tr>
      <w:tr w:rsidR="004D373E" w:rsidRPr="00433723" w:rsidTr="00AF5E8D">
        <w:tc>
          <w:tcPr>
            <w:tcW w:w="675"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5</w:t>
            </w:r>
          </w:p>
        </w:tc>
        <w:tc>
          <w:tcPr>
            <w:tcW w:w="1985"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Связь</w:t>
            </w:r>
          </w:p>
        </w:tc>
        <w:tc>
          <w:tcPr>
            <w:tcW w:w="709"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6.8</w:t>
            </w:r>
          </w:p>
        </w:tc>
        <w:tc>
          <w:tcPr>
            <w:tcW w:w="6520" w:type="dxa"/>
            <w:shd w:val="clear" w:color="auto" w:fill="auto"/>
            <w:vAlign w:val="center"/>
          </w:tcPr>
          <w:p w:rsidR="004D373E" w:rsidRPr="00433723" w:rsidRDefault="004D373E" w:rsidP="00AF5E8D">
            <w:pPr>
              <w:spacing w:line="240" w:lineRule="auto"/>
              <w:jc w:val="both"/>
              <w:rPr>
                <w:rFonts w:ascii="Times New Roman" w:hAnsi="Times New Roman"/>
                <w:sz w:val="20"/>
                <w:szCs w:val="20"/>
              </w:rPr>
            </w:pPr>
            <w:r w:rsidRPr="00433723">
              <w:rPr>
                <w:rFonts w:ascii="Times New Roman" w:hAnsi="Times New Roman"/>
                <w:sz w:val="20"/>
                <w:szCs w:val="20"/>
              </w:rPr>
              <w:t>6.8 - </w:t>
            </w:r>
            <w:r w:rsidRPr="00433723">
              <w:rPr>
                <w:rFonts w:ascii="Times New Roman" w:eastAsia="Times New Roman" w:hAnsi="Times New Roman"/>
                <w:sz w:val="20"/>
                <w:szCs w:val="20"/>
                <w:lang w:eastAsia="ru-RU"/>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кодом 3.1</w:t>
            </w:r>
          </w:p>
        </w:tc>
      </w:tr>
      <w:tr w:rsidR="004D373E" w:rsidRPr="00433723" w:rsidTr="00AF5E8D">
        <w:tc>
          <w:tcPr>
            <w:tcW w:w="675"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6</w:t>
            </w:r>
          </w:p>
        </w:tc>
        <w:tc>
          <w:tcPr>
            <w:tcW w:w="1985" w:type="dxa"/>
            <w:shd w:val="clear" w:color="auto" w:fill="auto"/>
            <w:vAlign w:val="center"/>
          </w:tcPr>
          <w:p w:rsidR="004D373E" w:rsidRPr="00433723" w:rsidRDefault="004D373E" w:rsidP="00AF5E8D">
            <w:pPr>
              <w:pStyle w:val="aff0"/>
              <w:jc w:val="center"/>
              <w:rPr>
                <w:sz w:val="20"/>
                <w:szCs w:val="20"/>
              </w:rPr>
            </w:pPr>
            <w:r w:rsidRPr="00433723">
              <w:rPr>
                <w:sz w:val="20"/>
                <w:szCs w:val="20"/>
              </w:rPr>
              <w:t>Объекты гаражного назначения</w:t>
            </w:r>
          </w:p>
        </w:tc>
        <w:tc>
          <w:tcPr>
            <w:tcW w:w="709"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2.7.1</w:t>
            </w:r>
          </w:p>
        </w:tc>
        <w:tc>
          <w:tcPr>
            <w:tcW w:w="6520" w:type="dxa"/>
            <w:shd w:val="clear" w:color="auto" w:fill="auto"/>
            <w:vAlign w:val="center"/>
          </w:tcPr>
          <w:p w:rsidR="004D373E" w:rsidRPr="00433723" w:rsidRDefault="004D373E" w:rsidP="00AF5E8D">
            <w:pPr>
              <w:spacing w:line="240" w:lineRule="auto"/>
              <w:jc w:val="both"/>
              <w:rPr>
                <w:rFonts w:ascii="Times New Roman" w:hAnsi="Times New Roman"/>
                <w:sz w:val="20"/>
                <w:szCs w:val="20"/>
              </w:rPr>
            </w:pPr>
            <w:r w:rsidRPr="00433723">
              <w:rPr>
                <w:rFonts w:ascii="Times New Roman" w:hAnsi="Times New Roman"/>
                <w:sz w:val="20"/>
                <w:szCs w:val="20"/>
              </w:rPr>
              <w:t>2.7.1 - 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r>
      <w:tr w:rsidR="004D373E" w:rsidRPr="00433723" w:rsidTr="00AF5E8D">
        <w:tc>
          <w:tcPr>
            <w:tcW w:w="675"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7</w:t>
            </w:r>
          </w:p>
        </w:tc>
        <w:tc>
          <w:tcPr>
            <w:tcW w:w="1985"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Обслуживание автотранспорта</w:t>
            </w:r>
          </w:p>
        </w:tc>
        <w:tc>
          <w:tcPr>
            <w:tcW w:w="709"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4.9</w:t>
            </w:r>
          </w:p>
        </w:tc>
        <w:tc>
          <w:tcPr>
            <w:tcW w:w="6520" w:type="dxa"/>
            <w:shd w:val="clear" w:color="auto" w:fill="auto"/>
            <w:vAlign w:val="center"/>
          </w:tcPr>
          <w:p w:rsidR="004D373E" w:rsidRPr="00433723" w:rsidRDefault="004D373E" w:rsidP="00AF5E8D">
            <w:pPr>
              <w:spacing w:line="240" w:lineRule="auto"/>
              <w:jc w:val="both"/>
              <w:rPr>
                <w:rFonts w:ascii="Times New Roman" w:hAnsi="Times New Roman"/>
                <w:sz w:val="20"/>
                <w:szCs w:val="20"/>
              </w:rPr>
            </w:pPr>
            <w:r w:rsidRPr="00433723">
              <w:rPr>
                <w:rFonts w:ascii="Times New Roman" w:hAnsi="Times New Roman"/>
                <w:sz w:val="20"/>
                <w:szCs w:val="20"/>
              </w:rPr>
              <w:t>4.9 - 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r>
      <w:tr w:rsidR="004D373E" w:rsidRPr="00433723" w:rsidTr="00AF5E8D">
        <w:tc>
          <w:tcPr>
            <w:tcW w:w="675"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8</w:t>
            </w:r>
          </w:p>
        </w:tc>
        <w:tc>
          <w:tcPr>
            <w:tcW w:w="1985"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Объекты придорожного сервиса</w:t>
            </w:r>
          </w:p>
        </w:tc>
        <w:tc>
          <w:tcPr>
            <w:tcW w:w="709"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4.9.1</w:t>
            </w:r>
          </w:p>
        </w:tc>
        <w:tc>
          <w:tcPr>
            <w:tcW w:w="6520" w:type="dxa"/>
            <w:shd w:val="clear" w:color="auto" w:fill="auto"/>
            <w:vAlign w:val="center"/>
          </w:tcPr>
          <w:p w:rsidR="004D373E" w:rsidRPr="00433723" w:rsidRDefault="004D373E" w:rsidP="00AF5E8D">
            <w:pPr>
              <w:pStyle w:val="ConsPlusNormal"/>
              <w:ind w:firstLine="0"/>
              <w:jc w:val="both"/>
              <w:rPr>
                <w:rFonts w:ascii="Times New Roman" w:hAnsi="Times New Roman" w:cs="Times New Roman"/>
              </w:rPr>
            </w:pPr>
            <w:r w:rsidRPr="00433723">
              <w:rPr>
                <w:rFonts w:ascii="Times New Roman" w:hAnsi="Times New Roman" w:cs="Times New Roman"/>
              </w:rPr>
              <w:t>4.9.1</w:t>
            </w:r>
            <w:r w:rsidRPr="00433723">
              <w:rPr>
                <w:rFonts w:ascii="Times New Roman" w:hAnsi="Times New Roman"/>
              </w:rPr>
              <w:t xml:space="preserve"> - </w:t>
            </w:r>
            <w:r w:rsidRPr="00433723">
              <w:rPr>
                <w:rFonts w:ascii="Times New Roman" w:hAnsi="Times New Roman" w:cs="Times New Roman"/>
              </w:rPr>
              <w:t>Размещение автозаправочных станций (бензиновых, газовых);</w:t>
            </w:r>
          </w:p>
          <w:p w:rsidR="004D373E" w:rsidRPr="00433723" w:rsidRDefault="004D373E" w:rsidP="00AF5E8D">
            <w:pPr>
              <w:pStyle w:val="ConsPlusNormal"/>
              <w:ind w:firstLine="0"/>
              <w:jc w:val="both"/>
              <w:rPr>
                <w:rFonts w:ascii="Times New Roman" w:hAnsi="Times New Roman" w:cs="Times New Roman"/>
              </w:rPr>
            </w:pPr>
            <w:r w:rsidRPr="00433723">
              <w:rPr>
                <w:rFonts w:ascii="Times New Roman" w:hAnsi="Times New Roman" w:cs="Times New Roman"/>
              </w:rPr>
              <w:t xml:space="preserve">размещение магазинов сопутствующей торговли, зданий для организации общественного питания в качестве объектов придорожного сервиса; предоставление гостиничных услуг в качестве придорожного сервиса; </w:t>
            </w:r>
            <w:r w:rsidRPr="00433723">
              <w:rPr>
                <w:rFonts w:ascii="Times New Roman" w:hAnsi="Times New Roman"/>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4D373E" w:rsidRPr="00433723" w:rsidTr="00AF5E8D">
        <w:tc>
          <w:tcPr>
            <w:tcW w:w="675"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9</w:t>
            </w:r>
          </w:p>
        </w:tc>
        <w:tc>
          <w:tcPr>
            <w:tcW w:w="1985" w:type="dxa"/>
            <w:shd w:val="clear" w:color="auto" w:fill="auto"/>
            <w:vAlign w:val="center"/>
          </w:tcPr>
          <w:p w:rsidR="004D373E" w:rsidRPr="00433723" w:rsidRDefault="004D373E" w:rsidP="00AF5E8D">
            <w:pPr>
              <w:pStyle w:val="aff0"/>
              <w:jc w:val="center"/>
              <w:rPr>
                <w:sz w:val="20"/>
                <w:szCs w:val="20"/>
              </w:rPr>
            </w:pPr>
            <w:r w:rsidRPr="00433723">
              <w:rPr>
                <w:sz w:val="20"/>
                <w:szCs w:val="20"/>
              </w:rPr>
              <w:t xml:space="preserve">Земельные участки (территории) </w:t>
            </w:r>
            <w:r w:rsidRPr="00433723">
              <w:rPr>
                <w:sz w:val="20"/>
                <w:szCs w:val="20"/>
              </w:rPr>
              <w:lastRenderedPageBreak/>
              <w:t>общего пользования</w:t>
            </w:r>
          </w:p>
        </w:tc>
        <w:tc>
          <w:tcPr>
            <w:tcW w:w="709"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lastRenderedPageBreak/>
              <w:t>12.0</w:t>
            </w:r>
          </w:p>
        </w:tc>
        <w:tc>
          <w:tcPr>
            <w:tcW w:w="6520" w:type="dxa"/>
            <w:shd w:val="clear" w:color="auto" w:fill="auto"/>
            <w:vAlign w:val="center"/>
          </w:tcPr>
          <w:p w:rsidR="004D373E" w:rsidRPr="00433723" w:rsidRDefault="004D373E" w:rsidP="00AF5E8D">
            <w:pPr>
              <w:spacing w:line="240" w:lineRule="auto"/>
              <w:jc w:val="both"/>
              <w:rPr>
                <w:rFonts w:ascii="Times New Roman" w:hAnsi="Times New Roman"/>
                <w:sz w:val="20"/>
                <w:szCs w:val="20"/>
              </w:rPr>
            </w:pPr>
            <w:r w:rsidRPr="00433723">
              <w:rPr>
                <w:rFonts w:ascii="Times New Roman" w:hAnsi="Times New Roman"/>
                <w:sz w:val="20"/>
                <w:szCs w:val="20"/>
              </w:rPr>
              <w:t xml:space="preserve">12.0 - Размещение объектов улично-дорожной сети, автомобильных дорог и пешеходных тротуаров в границах населенных пунктов, пешеходных </w:t>
            </w:r>
            <w:r w:rsidRPr="00433723">
              <w:rPr>
                <w:rFonts w:ascii="Times New Roman" w:hAnsi="Times New Roman"/>
                <w:sz w:val="20"/>
                <w:szCs w:val="20"/>
              </w:rPr>
              <w:lastRenderedPageBreak/>
              <w:t>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D373E" w:rsidRPr="00433723" w:rsidTr="00AF5E8D">
        <w:tc>
          <w:tcPr>
            <w:tcW w:w="9889" w:type="dxa"/>
            <w:gridSpan w:val="4"/>
            <w:shd w:val="clear" w:color="auto" w:fill="auto"/>
            <w:vAlign w:val="center"/>
          </w:tcPr>
          <w:p w:rsidR="004D373E" w:rsidRPr="00433723" w:rsidRDefault="004D373E" w:rsidP="00AF5E8D">
            <w:pPr>
              <w:spacing w:line="240" w:lineRule="auto"/>
              <w:rPr>
                <w:rFonts w:ascii="Times New Roman" w:hAnsi="Times New Roman"/>
                <w:b/>
                <w:sz w:val="20"/>
                <w:szCs w:val="20"/>
              </w:rPr>
            </w:pPr>
            <w:r w:rsidRPr="00433723">
              <w:rPr>
                <w:rFonts w:ascii="Times New Roman" w:hAnsi="Times New Roman"/>
                <w:b/>
                <w:sz w:val="20"/>
                <w:szCs w:val="20"/>
              </w:rPr>
              <w:lastRenderedPageBreak/>
              <w:t>Условно разрешенные виды использования</w:t>
            </w:r>
          </w:p>
        </w:tc>
      </w:tr>
      <w:tr w:rsidR="004D373E" w:rsidRPr="00433723" w:rsidTr="00AF5E8D">
        <w:tc>
          <w:tcPr>
            <w:tcW w:w="675"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10</w:t>
            </w:r>
          </w:p>
        </w:tc>
        <w:tc>
          <w:tcPr>
            <w:tcW w:w="1985"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Трубопроводный транспорт</w:t>
            </w:r>
          </w:p>
        </w:tc>
        <w:tc>
          <w:tcPr>
            <w:tcW w:w="709"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7.5</w:t>
            </w:r>
          </w:p>
        </w:tc>
        <w:tc>
          <w:tcPr>
            <w:tcW w:w="6520" w:type="dxa"/>
            <w:shd w:val="clear" w:color="auto" w:fill="auto"/>
            <w:vAlign w:val="center"/>
          </w:tcPr>
          <w:p w:rsidR="004D373E" w:rsidRPr="00433723" w:rsidRDefault="004D373E" w:rsidP="00AF5E8D">
            <w:pPr>
              <w:spacing w:line="240" w:lineRule="auto"/>
              <w:jc w:val="both"/>
              <w:rPr>
                <w:rFonts w:ascii="Times New Roman" w:hAnsi="Times New Roman"/>
                <w:sz w:val="20"/>
                <w:szCs w:val="20"/>
              </w:rPr>
            </w:pPr>
            <w:r w:rsidRPr="00433723">
              <w:rPr>
                <w:rFonts w:ascii="Times New Roman" w:hAnsi="Times New Roman"/>
                <w:sz w:val="20"/>
                <w:szCs w:val="20"/>
              </w:rPr>
              <w:t>7.5 - 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r>
      <w:tr w:rsidR="004D373E" w:rsidRPr="00433723" w:rsidTr="00AF5E8D">
        <w:tc>
          <w:tcPr>
            <w:tcW w:w="675"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11</w:t>
            </w:r>
          </w:p>
        </w:tc>
        <w:tc>
          <w:tcPr>
            <w:tcW w:w="1985"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Легкая промышленность</w:t>
            </w:r>
          </w:p>
        </w:tc>
        <w:tc>
          <w:tcPr>
            <w:tcW w:w="709"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6.3</w:t>
            </w:r>
          </w:p>
        </w:tc>
        <w:tc>
          <w:tcPr>
            <w:tcW w:w="6520" w:type="dxa"/>
            <w:shd w:val="clear" w:color="auto" w:fill="auto"/>
            <w:vAlign w:val="center"/>
          </w:tcPr>
          <w:p w:rsidR="004D373E" w:rsidRPr="00433723" w:rsidRDefault="004D373E" w:rsidP="00AF5E8D">
            <w:pPr>
              <w:spacing w:line="240" w:lineRule="auto"/>
              <w:jc w:val="both"/>
              <w:rPr>
                <w:rFonts w:ascii="Times New Roman" w:hAnsi="Times New Roman"/>
                <w:sz w:val="20"/>
                <w:szCs w:val="20"/>
              </w:rPr>
            </w:pPr>
            <w:r w:rsidRPr="00433723">
              <w:rPr>
                <w:rFonts w:ascii="Times New Roman" w:hAnsi="Times New Roman"/>
                <w:sz w:val="20"/>
                <w:szCs w:val="20"/>
              </w:rPr>
              <w:t xml:space="preserve">6.3 - Размещение объектов капитального строительства, предназначенных для текстильной, </w:t>
            </w:r>
            <w:proofErr w:type="spellStart"/>
            <w:r w:rsidRPr="00433723">
              <w:rPr>
                <w:rFonts w:ascii="Times New Roman" w:hAnsi="Times New Roman"/>
                <w:sz w:val="20"/>
                <w:szCs w:val="20"/>
              </w:rPr>
              <w:t>фарфоро</w:t>
            </w:r>
            <w:proofErr w:type="spellEnd"/>
            <w:r w:rsidRPr="00433723">
              <w:rPr>
                <w:rFonts w:ascii="Times New Roman" w:hAnsi="Times New Roman"/>
                <w:sz w:val="20"/>
                <w:szCs w:val="20"/>
              </w:rPr>
              <w:t>-фаянсовой, электронной промышленности</w:t>
            </w:r>
          </w:p>
        </w:tc>
      </w:tr>
      <w:tr w:rsidR="004D373E" w:rsidRPr="00433723" w:rsidTr="00AF5E8D">
        <w:tc>
          <w:tcPr>
            <w:tcW w:w="675"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12</w:t>
            </w:r>
          </w:p>
        </w:tc>
        <w:tc>
          <w:tcPr>
            <w:tcW w:w="1985"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Строительная промышленность</w:t>
            </w:r>
          </w:p>
        </w:tc>
        <w:tc>
          <w:tcPr>
            <w:tcW w:w="709"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6.6</w:t>
            </w:r>
          </w:p>
        </w:tc>
        <w:tc>
          <w:tcPr>
            <w:tcW w:w="6520" w:type="dxa"/>
            <w:shd w:val="clear" w:color="auto" w:fill="auto"/>
            <w:vAlign w:val="center"/>
          </w:tcPr>
          <w:p w:rsidR="004D373E" w:rsidRPr="00433723" w:rsidRDefault="004D373E" w:rsidP="00AF5E8D">
            <w:pPr>
              <w:spacing w:line="240" w:lineRule="auto"/>
              <w:jc w:val="both"/>
              <w:rPr>
                <w:rFonts w:ascii="Times New Roman" w:hAnsi="Times New Roman"/>
                <w:sz w:val="20"/>
                <w:szCs w:val="20"/>
              </w:rPr>
            </w:pPr>
            <w:r w:rsidRPr="00433723">
              <w:rPr>
                <w:rFonts w:ascii="Times New Roman" w:hAnsi="Times New Roman"/>
                <w:sz w:val="20"/>
                <w:szCs w:val="20"/>
              </w:rPr>
              <w:t>6.6 - 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4D373E" w:rsidRPr="00433723" w:rsidTr="00AF5E8D">
        <w:tc>
          <w:tcPr>
            <w:tcW w:w="9889" w:type="dxa"/>
            <w:gridSpan w:val="4"/>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b/>
                <w:sz w:val="20"/>
                <w:szCs w:val="20"/>
              </w:rPr>
              <w:t xml:space="preserve">Вспомогательные виды разрешённого </w:t>
            </w:r>
            <w:proofErr w:type="spellStart"/>
            <w:r w:rsidRPr="00433723">
              <w:rPr>
                <w:rFonts w:ascii="Times New Roman" w:hAnsi="Times New Roman"/>
                <w:b/>
                <w:sz w:val="20"/>
                <w:szCs w:val="20"/>
              </w:rPr>
              <w:t>использования,допустимые</w:t>
            </w:r>
            <w:proofErr w:type="spellEnd"/>
            <w:r w:rsidRPr="00433723">
              <w:rPr>
                <w:rFonts w:ascii="Times New Roman" w:hAnsi="Times New Roman"/>
                <w:b/>
                <w:sz w:val="20"/>
                <w:szCs w:val="20"/>
              </w:rPr>
              <w:t xml:space="preserve">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tc>
      </w:tr>
      <w:tr w:rsidR="004D373E" w:rsidRPr="00433723" w:rsidTr="00AF5E8D">
        <w:tc>
          <w:tcPr>
            <w:tcW w:w="675"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13</w:t>
            </w:r>
          </w:p>
        </w:tc>
        <w:tc>
          <w:tcPr>
            <w:tcW w:w="1985"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Коммунальное обслуживание</w:t>
            </w:r>
          </w:p>
        </w:tc>
        <w:tc>
          <w:tcPr>
            <w:tcW w:w="709"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3.1</w:t>
            </w:r>
          </w:p>
        </w:tc>
        <w:tc>
          <w:tcPr>
            <w:tcW w:w="6520" w:type="dxa"/>
            <w:shd w:val="clear" w:color="auto" w:fill="auto"/>
            <w:vAlign w:val="center"/>
          </w:tcPr>
          <w:p w:rsidR="004D373E" w:rsidRPr="00433723" w:rsidRDefault="004D373E" w:rsidP="00AF5E8D">
            <w:pPr>
              <w:spacing w:line="240" w:lineRule="auto"/>
              <w:jc w:val="both"/>
              <w:rPr>
                <w:rFonts w:ascii="Times New Roman" w:hAnsi="Times New Roman"/>
                <w:sz w:val="20"/>
                <w:szCs w:val="20"/>
              </w:rPr>
            </w:pPr>
            <w:r w:rsidRPr="00433723">
              <w:rPr>
                <w:rFonts w:ascii="Times New Roman" w:hAnsi="Times New Roman"/>
                <w:sz w:val="20"/>
                <w:szCs w:val="20"/>
              </w:rPr>
              <w:t>3.1 - 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4D373E" w:rsidRPr="00433723" w:rsidTr="00AF5E8D">
        <w:tc>
          <w:tcPr>
            <w:tcW w:w="675"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14</w:t>
            </w:r>
          </w:p>
        </w:tc>
        <w:tc>
          <w:tcPr>
            <w:tcW w:w="1985"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Склады</w:t>
            </w:r>
          </w:p>
        </w:tc>
        <w:tc>
          <w:tcPr>
            <w:tcW w:w="709" w:type="dxa"/>
            <w:shd w:val="clear" w:color="auto" w:fill="auto"/>
            <w:vAlign w:val="center"/>
          </w:tcPr>
          <w:p w:rsidR="004D373E" w:rsidRPr="00433723" w:rsidRDefault="004D373E" w:rsidP="00AF5E8D">
            <w:pPr>
              <w:spacing w:line="240" w:lineRule="auto"/>
              <w:rPr>
                <w:rFonts w:ascii="Times New Roman" w:hAnsi="Times New Roman"/>
                <w:sz w:val="20"/>
                <w:szCs w:val="20"/>
              </w:rPr>
            </w:pPr>
            <w:r w:rsidRPr="00433723">
              <w:rPr>
                <w:rFonts w:ascii="Times New Roman" w:hAnsi="Times New Roman"/>
                <w:sz w:val="20"/>
                <w:szCs w:val="20"/>
              </w:rPr>
              <w:t>6.9</w:t>
            </w:r>
          </w:p>
        </w:tc>
        <w:tc>
          <w:tcPr>
            <w:tcW w:w="6520" w:type="dxa"/>
            <w:shd w:val="clear" w:color="auto" w:fill="auto"/>
            <w:vAlign w:val="center"/>
          </w:tcPr>
          <w:p w:rsidR="004D373E" w:rsidRPr="00433723" w:rsidRDefault="004D373E" w:rsidP="00AF5E8D">
            <w:pPr>
              <w:spacing w:line="240" w:lineRule="auto"/>
              <w:jc w:val="both"/>
              <w:rPr>
                <w:rFonts w:ascii="Times New Roman" w:hAnsi="Times New Roman"/>
                <w:sz w:val="20"/>
                <w:szCs w:val="20"/>
              </w:rPr>
            </w:pPr>
            <w:r w:rsidRPr="00433723">
              <w:rPr>
                <w:rFonts w:ascii="Times New Roman" w:hAnsi="Times New Roman"/>
                <w:sz w:val="20"/>
                <w:szCs w:val="20"/>
              </w:rPr>
              <w:t>6.9 - 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4D373E" w:rsidRPr="00B82812" w:rsidRDefault="004D373E" w:rsidP="004D373E">
      <w:pPr>
        <w:widowControl w:val="0"/>
        <w:spacing w:line="240" w:lineRule="auto"/>
        <w:ind w:firstLine="709"/>
        <w:jc w:val="both"/>
        <w:rPr>
          <w:rFonts w:ascii="Times New Roman" w:hAnsi="Times New Roman"/>
          <w:b/>
          <w:sz w:val="24"/>
          <w:szCs w:val="24"/>
        </w:rPr>
      </w:pPr>
    </w:p>
    <w:p w:rsidR="004D373E" w:rsidRPr="00B82812" w:rsidRDefault="004D373E" w:rsidP="004D373E">
      <w:pPr>
        <w:pStyle w:val="ConsNormal"/>
        <w:ind w:firstLine="709"/>
        <w:jc w:val="both"/>
        <w:rPr>
          <w:rFonts w:ascii="Times New Roman" w:hAnsi="Times New Roman"/>
          <w:b/>
        </w:rPr>
      </w:pPr>
      <w:r w:rsidRPr="00B82812">
        <w:rPr>
          <w:rFonts w:ascii="Times New Roman" w:hAnsi="Times New Roman"/>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4D373E" w:rsidRPr="00B82812" w:rsidRDefault="004D373E" w:rsidP="004D373E">
      <w:pPr>
        <w:pStyle w:val="a5"/>
        <w:widowControl w:val="0"/>
        <w:autoSpaceDE w:val="0"/>
        <w:autoSpaceDN w:val="0"/>
        <w:adjustRightInd w:val="0"/>
        <w:spacing w:after="0" w:line="240" w:lineRule="auto"/>
        <w:ind w:left="0" w:firstLine="709"/>
        <w:jc w:val="both"/>
        <w:rPr>
          <w:rFonts w:ascii="Times New Roman" w:hAnsi="Times New Roman"/>
          <w:sz w:val="24"/>
          <w:szCs w:val="24"/>
        </w:rPr>
      </w:pPr>
      <w:r w:rsidRPr="00B82812">
        <w:rPr>
          <w:rFonts w:ascii="Times New Roman" w:hAnsi="Times New Roman"/>
          <w:sz w:val="24"/>
          <w:szCs w:val="24"/>
        </w:rPr>
        <w:t>Предельные размеры для земельных участков и предельные параметры разрешенного строительства, реконструкции объектов капитального строительства не устанавливаются.</w:t>
      </w:r>
    </w:p>
    <w:p w:rsidR="004D373E" w:rsidRPr="00B82812" w:rsidRDefault="004D373E" w:rsidP="004D373E">
      <w:pPr>
        <w:autoSpaceDE w:val="0"/>
        <w:autoSpaceDN w:val="0"/>
        <w:adjustRightInd w:val="0"/>
        <w:spacing w:line="240" w:lineRule="auto"/>
        <w:ind w:firstLine="709"/>
        <w:jc w:val="both"/>
        <w:rPr>
          <w:rFonts w:ascii="Times New Roman" w:eastAsia="TimesNewRoman" w:hAnsi="Times New Roman"/>
          <w:b/>
          <w:sz w:val="24"/>
          <w:szCs w:val="24"/>
          <w:lang w:eastAsia="ru-RU"/>
        </w:rPr>
      </w:pPr>
      <w:r w:rsidRPr="00B82812">
        <w:rPr>
          <w:rFonts w:ascii="Times New Roman" w:eastAsia="TimesNewRoman" w:hAnsi="Times New Roman"/>
          <w:b/>
          <w:sz w:val="24"/>
          <w:szCs w:val="24"/>
          <w:lang w:eastAsia="ru-RU"/>
        </w:rPr>
        <w:t>Ограничения использования земельных участков и объектов капитального строительства.</w:t>
      </w:r>
    </w:p>
    <w:p w:rsidR="004D373E" w:rsidRPr="00B82812" w:rsidRDefault="004D373E" w:rsidP="004D373E">
      <w:pPr>
        <w:autoSpaceDE w:val="0"/>
        <w:autoSpaceDN w:val="0"/>
        <w:adjustRightInd w:val="0"/>
        <w:spacing w:line="240" w:lineRule="auto"/>
        <w:ind w:firstLine="709"/>
        <w:jc w:val="both"/>
        <w:rPr>
          <w:rFonts w:ascii="Times New Roman" w:eastAsia="TimesNewRoman" w:hAnsi="Times New Roman"/>
          <w:sz w:val="24"/>
          <w:szCs w:val="24"/>
          <w:lang w:eastAsia="ru-RU"/>
        </w:rPr>
      </w:pPr>
      <w:r w:rsidRPr="00B82812">
        <w:rPr>
          <w:rFonts w:ascii="Times New Roman" w:eastAsia="TimesNewRoman" w:hAnsi="Times New Roman"/>
          <w:sz w:val="24"/>
          <w:szCs w:val="24"/>
          <w:lang w:eastAsia="ru-RU"/>
        </w:rPr>
        <w:t>Ограничения использования для данной территориальной зоны установлены Главой 1</w:t>
      </w:r>
      <w:r w:rsidR="003670B9">
        <w:rPr>
          <w:rFonts w:ascii="Times New Roman" w:eastAsia="TimesNewRoman" w:hAnsi="Times New Roman"/>
          <w:sz w:val="24"/>
          <w:szCs w:val="24"/>
          <w:lang w:eastAsia="ru-RU"/>
        </w:rPr>
        <w:t>2</w:t>
      </w:r>
      <w:r w:rsidRPr="00B82812">
        <w:rPr>
          <w:rFonts w:ascii="Times New Roman" w:eastAsia="TimesNewRoman" w:hAnsi="Times New Roman"/>
          <w:sz w:val="24"/>
          <w:szCs w:val="24"/>
          <w:lang w:eastAsia="ru-RU"/>
        </w:rPr>
        <w:t xml:space="preserve"> Настоящих правил.</w:t>
      </w:r>
    </w:p>
    <w:p w:rsidR="00F1469F" w:rsidRPr="00B82812" w:rsidRDefault="002C147B" w:rsidP="00AE3FD6">
      <w:pPr>
        <w:pStyle w:val="2"/>
        <w:keepLines/>
        <w:numPr>
          <w:ilvl w:val="0"/>
          <w:numId w:val="0"/>
        </w:numPr>
        <w:rPr>
          <w:rFonts w:ascii="Times New Roman" w:hAnsi="Times New Roman"/>
          <w:i w:val="0"/>
          <w:kern w:val="32"/>
          <w:sz w:val="24"/>
          <w:szCs w:val="24"/>
        </w:rPr>
      </w:pPr>
      <w:bookmarkStart w:id="251" w:name="_Toc473910835"/>
      <w:r w:rsidRPr="00B82812">
        <w:rPr>
          <w:rFonts w:ascii="Times New Roman" w:hAnsi="Times New Roman"/>
          <w:i w:val="0"/>
          <w:kern w:val="32"/>
          <w:sz w:val="24"/>
          <w:szCs w:val="24"/>
        </w:rPr>
        <w:t xml:space="preserve">Виды разрешенного использования земельных участков и объектов капитального строительства для </w:t>
      </w:r>
      <w:r w:rsidR="00F1469F" w:rsidRPr="00B82812">
        <w:rPr>
          <w:rFonts w:ascii="Times New Roman" w:hAnsi="Times New Roman"/>
          <w:i w:val="0"/>
          <w:kern w:val="32"/>
          <w:sz w:val="24"/>
          <w:szCs w:val="24"/>
        </w:rPr>
        <w:t>зоны улично-дорожной сети</w:t>
      </w:r>
      <w:bookmarkEnd w:id="233"/>
      <w:bookmarkEnd w:id="251"/>
    </w:p>
    <w:p w:rsidR="00F1469F" w:rsidRPr="00B82812" w:rsidRDefault="009A7A10" w:rsidP="0002235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Код обозначения зоны</w:t>
      </w:r>
      <w:r w:rsidR="002C147B" w:rsidRPr="00B82812">
        <w:rPr>
          <w:rFonts w:ascii="Times New Roman" w:hAnsi="Times New Roman"/>
          <w:sz w:val="24"/>
          <w:szCs w:val="24"/>
        </w:rPr>
        <w:t xml:space="preserve"> на карте</w:t>
      </w:r>
      <w:r w:rsidR="0028104F" w:rsidRPr="00B82812">
        <w:rPr>
          <w:rFonts w:ascii="Times New Roman" w:hAnsi="Times New Roman"/>
          <w:sz w:val="24"/>
          <w:szCs w:val="24"/>
        </w:rPr>
        <w:t xml:space="preserve"> (схеме)</w:t>
      </w:r>
      <w:r w:rsidR="00A94A92" w:rsidRPr="00B82812">
        <w:rPr>
          <w:rFonts w:ascii="Times New Roman" w:hAnsi="Times New Roman"/>
          <w:sz w:val="24"/>
          <w:szCs w:val="24"/>
        </w:rPr>
        <w:t>–</w:t>
      </w:r>
      <w:r w:rsidRPr="00B82812">
        <w:rPr>
          <w:rFonts w:ascii="Times New Roman" w:hAnsi="Times New Roman"/>
          <w:sz w:val="24"/>
          <w:szCs w:val="24"/>
        </w:rPr>
        <w:t xml:space="preserve"> Т</w:t>
      </w:r>
      <w:r w:rsidR="004D373E">
        <w:rPr>
          <w:rFonts w:ascii="Times New Roman" w:hAnsi="Times New Roman"/>
          <w:sz w:val="24"/>
          <w:szCs w:val="24"/>
        </w:rPr>
        <w:t>2</w:t>
      </w:r>
      <w:r w:rsidR="00FB3470" w:rsidRPr="00B82812">
        <w:rPr>
          <w:rFonts w:ascii="Times New Roman" w:hAnsi="Times New Roman"/>
          <w:sz w:val="24"/>
          <w:szCs w:val="24"/>
        </w:rPr>
        <w:t>.</w:t>
      </w:r>
    </w:p>
    <w:p w:rsidR="009A7A10" w:rsidRPr="00B82812" w:rsidRDefault="009A7A10" w:rsidP="0002235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Цель выделения зоны.</w:t>
      </w:r>
    </w:p>
    <w:p w:rsidR="009A7A10" w:rsidRPr="00B82812" w:rsidRDefault="009A7A10" w:rsidP="0002235D">
      <w:pPr>
        <w:pStyle w:val="aff0"/>
        <w:ind w:firstLine="709"/>
      </w:pPr>
      <w:r w:rsidRPr="00B82812">
        <w:t>Размещение различного рода путей сообщения и сооружений, используемых для перевозки людей или грузов, либо передачи веществ.</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985"/>
        <w:gridCol w:w="850"/>
        <w:gridCol w:w="6379"/>
      </w:tblGrid>
      <w:tr w:rsidR="00091025" w:rsidRPr="00433723" w:rsidTr="002B031B">
        <w:trPr>
          <w:trHeight w:val="273"/>
        </w:trPr>
        <w:tc>
          <w:tcPr>
            <w:tcW w:w="9923" w:type="dxa"/>
            <w:gridSpan w:val="4"/>
            <w:shd w:val="clear" w:color="auto" w:fill="auto"/>
            <w:vAlign w:val="center"/>
          </w:tcPr>
          <w:p w:rsidR="00091025" w:rsidRPr="00433723" w:rsidRDefault="00091025" w:rsidP="004D373E">
            <w:pPr>
              <w:pStyle w:val="a5"/>
              <w:widowControl w:val="0"/>
              <w:autoSpaceDE w:val="0"/>
              <w:autoSpaceDN w:val="0"/>
              <w:adjustRightInd w:val="0"/>
              <w:spacing w:after="0" w:line="240" w:lineRule="auto"/>
              <w:ind w:left="288"/>
              <w:jc w:val="center"/>
              <w:rPr>
                <w:rFonts w:ascii="Times New Roman" w:hAnsi="Times New Roman"/>
                <w:b/>
                <w:sz w:val="20"/>
                <w:szCs w:val="20"/>
              </w:rPr>
            </w:pPr>
            <w:r w:rsidRPr="00433723">
              <w:rPr>
                <w:rFonts w:ascii="Times New Roman" w:hAnsi="Times New Roman"/>
                <w:b/>
                <w:sz w:val="20"/>
                <w:szCs w:val="20"/>
              </w:rPr>
              <w:t>Т</w:t>
            </w:r>
            <w:r w:rsidR="004D373E">
              <w:rPr>
                <w:rFonts w:ascii="Times New Roman" w:hAnsi="Times New Roman"/>
                <w:b/>
                <w:sz w:val="20"/>
                <w:szCs w:val="20"/>
              </w:rPr>
              <w:t>2</w:t>
            </w:r>
            <w:r w:rsidRPr="00433723">
              <w:rPr>
                <w:rFonts w:ascii="Times New Roman" w:hAnsi="Times New Roman"/>
                <w:b/>
                <w:sz w:val="20"/>
                <w:szCs w:val="20"/>
              </w:rPr>
              <w:t xml:space="preserve"> - зоны улично-дорожной сети</w:t>
            </w:r>
          </w:p>
        </w:tc>
      </w:tr>
      <w:tr w:rsidR="00091025" w:rsidRPr="00433723" w:rsidTr="002B031B">
        <w:tc>
          <w:tcPr>
            <w:tcW w:w="709" w:type="dxa"/>
            <w:shd w:val="clear" w:color="auto" w:fill="auto"/>
            <w:vAlign w:val="center"/>
          </w:tcPr>
          <w:p w:rsidR="00091025" w:rsidRPr="00433723" w:rsidRDefault="00091025" w:rsidP="002B031B">
            <w:pPr>
              <w:spacing w:line="240" w:lineRule="auto"/>
              <w:rPr>
                <w:rFonts w:ascii="Times New Roman" w:hAnsi="Times New Roman"/>
                <w:b/>
                <w:sz w:val="20"/>
                <w:szCs w:val="20"/>
              </w:rPr>
            </w:pPr>
            <w:r w:rsidRPr="00433723">
              <w:rPr>
                <w:rFonts w:ascii="Times New Roman" w:hAnsi="Times New Roman"/>
                <w:b/>
                <w:sz w:val="20"/>
                <w:szCs w:val="20"/>
              </w:rPr>
              <w:t>№ п/п</w:t>
            </w:r>
          </w:p>
        </w:tc>
        <w:tc>
          <w:tcPr>
            <w:tcW w:w="1985" w:type="dxa"/>
            <w:shd w:val="clear" w:color="auto" w:fill="auto"/>
            <w:vAlign w:val="center"/>
          </w:tcPr>
          <w:p w:rsidR="00091025" w:rsidRPr="00433723" w:rsidRDefault="00091025" w:rsidP="002B031B">
            <w:pPr>
              <w:spacing w:line="240" w:lineRule="auto"/>
              <w:rPr>
                <w:rFonts w:ascii="Times New Roman" w:hAnsi="Times New Roman"/>
                <w:b/>
                <w:sz w:val="20"/>
                <w:szCs w:val="20"/>
              </w:rPr>
            </w:pPr>
            <w:r w:rsidRPr="00433723">
              <w:rPr>
                <w:rFonts w:ascii="Times New Roman" w:hAnsi="Times New Roman"/>
                <w:b/>
                <w:sz w:val="20"/>
                <w:szCs w:val="20"/>
              </w:rPr>
              <w:t xml:space="preserve">Наименование вида разрешенного использования </w:t>
            </w:r>
          </w:p>
        </w:tc>
        <w:tc>
          <w:tcPr>
            <w:tcW w:w="850" w:type="dxa"/>
            <w:shd w:val="clear" w:color="auto" w:fill="auto"/>
            <w:vAlign w:val="center"/>
          </w:tcPr>
          <w:p w:rsidR="00091025" w:rsidRPr="00433723" w:rsidRDefault="00091025" w:rsidP="002B031B">
            <w:pPr>
              <w:spacing w:line="240" w:lineRule="auto"/>
              <w:rPr>
                <w:rFonts w:ascii="Times New Roman" w:hAnsi="Times New Roman"/>
                <w:b/>
                <w:sz w:val="20"/>
                <w:szCs w:val="20"/>
              </w:rPr>
            </w:pPr>
            <w:r w:rsidRPr="00433723">
              <w:rPr>
                <w:rFonts w:ascii="Times New Roman" w:hAnsi="Times New Roman"/>
                <w:b/>
                <w:sz w:val="20"/>
                <w:szCs w:val="20"/>
              </w:rPr>
              <w:t>Код</w:t>
            </w:r>
          </w:p>
        </w:tc>
        <w:tc>
          <w:tcPr>
            <w:tcW w:w="6379" w:type="dxa"/>
            <w:shd w:val="clear" w:color="auto" w:fill="auto"/>
            <w:vAlign w:val="center"/>
          </w:tcPr>
          <w:p w:rsidR="00091025" w:rsidRPr="00433723" w:rsidRDefault="00091025" w:rsidP="002B031B">
            <w:pPr>
              <w:spacing w:line="240" w:lineRule="auto"/>
              <w:rPr>
                <w:rFonts w:ascii="Times New Roman" w:hAnsi="Times New Roman"/>
                <w:b/>
                <w:sz w:val="20"/>
                <w:szCs w:val="20"/>
              </w:rPr>
            </w:pPr>
            <w:r w:rsidRPr="00433723">
              <w:rPr>
                <w:rFonts w:ascii="Times New Roman" w:hAnsi="Times New Roman"/>
                <w:b/>
                <w:sz w:val="20"/>
                <w:szCs w:val="20"/>
              </w:rPr>
              <w:t>Описание вида разрешенного использования земельного участка</w:t>
            </w:r>
          </w:p>
        </w:tc>
      </w:tr>
      <w:tr w:rsidR="00091025" w:rsidRPr="00433723" w:rsidTr="002B031B">
        <w:tc>
          <w:tcPr>
            <w:tcW w:w="9923" w:type="dxa"/>
            <w:gridSpan w:val="4"/>
            <w:shd w:val="clear" w:color="auto" w:fill="auto"/>
            <w:vAlign w:val="center"/>
          </w:tcPr>
          <w:p w:rsidR="00091025" w:rsidRPr="00433723" w:rsidRDefault="00091025" w:rsidP="002B031B">
            <w:pPr>
              <w:spacing w:line="240" w:lineRule="auto"/>
              <w:rPr>
                <w:rFonts w:ascii="Times New Roman" w:hAnsi="Times New Roman"/>
                <w:b/>
                <w:sz w:val="20"/>
                <w:szCs w:val="20"/>
              </w:rPr>
            </w:pPr>
            <w:r w:rsidRPr="00433723">
              <w:rPr>
                <w:rFonts w:ascii="Times New Roman" w:hAnsi="Times New Roman"/>
                <w:b/>
                <w:sz w:val="20"/>
                <w:szCs w:val="20"/>
              </w:rPr>
              <w:t>Основные виды разрешенного использования</w:t>
            </w:r>
          </w:p>
        </w:tc>
      </w:tr>
      <w:tr w:rsidR="00091025" w:rsidRPr="00433723" w:rsidTr="002B031B">
        <w:tc>
          <w:tcPr>
            <w:tcW w:w="709"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lastRenderedPageBreak/>
              <w:t>1</w:t>
            </w:r>
          </w:p>
        </w:tc>
        <w:tc>
          <w:tcPr>
            <w:tcW w:w="1985"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Бытовое обслуживание</w:t>
            </w:r>
          </w:p>
        </w:tc>
        <w:tc>
          <w:tcPr>
            <w:tcW w:w="850"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3.3</w:t>
            </w:r>
          </w:p>
        </w:tc>
        <w:tc>
          <w:tcPr>
            <w:tcW w:w="6379" w:type="dxa"/>
            <w:shd w:val="clear" w:color="auto" w:fill="auto"/>
            <w:vAlign w:val="center"/>
          </w:tcPr>
          <w:p w:rsidR="00091025" w:rsidRPr="00433723" w:rsidRDefault="00091025" w:rsidP="002B031B">
            <w:pPr>
              <w:spacing w:line="240" w:lineRule="auto"/>
              <w:jc w:val="both"/>
              <w:rPr>
                <w:rFonts w:ascii="Times New Roman" w:hAnsi="Times New Roman"/>
                <w:sz w:val="20"/>
                <w:szCs w:val="20"/>
              </w:rPr>
            </w:pPr>
            <w:r w:rsidRPr="00433723">
              <w:rPr>
                <w:rFonts w:ascii="Times New Roman" w:hAnsi="Times New Roman"/>
                <w:sz w:val="20"/>
                <w:szCs w:val="20"/>
              </w:rPr>
              <w:t>3.3 - 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091025" w:rsidRPr="00433723" w:rsidTr="002B031B">
        <w:tc>
          <w:tcPr>
            <w:tcW w:w="709"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2</w:t>
            </w:r>
          </w:p>
        </w:tc>
        <w:tc>
          <w:tcPr>
            <w:tcW w:w="1985"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Общественное питание</w:t>
            </w:r>
          </w:p>
        </w:tc>
        <w:tc>
          <w:tcPr>
            <w:tcW w:w="850"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4.6</w:t>
            </w:r>
          </w:p>
        </w:tc>
        <w:tc>
          <w:tcPr>
            <w:tcW w:w="6379" w:type="dxa"/>
            <w:shd w:val="clear" w:color="auto" w:fill="auto"/>
            <w:vAlign w:val="center"/>
          </w:tcPr>
          <w:p w:rsidR="00091025" w:rsidRPr="00433723" w:rsidRDefault="00091025" w:rsidP="002B031B">
            <w:pPr>
              <w:spacing w:line="240" w:lineRule="auto"/>
              <w:jc w:val="both"/>
              <w:rPr>
                <w:rFonts w:ascii="Times New Roman" w:hAnsi="Times New Roman"/>
                <w:sz w:val="20"/>
                <w:szCs w:val="20"/>
              </w:rPr>
            </w:pPr>
            <w:r w:rsidRPr="00433723">
              <w:rPr>
                <w:rFonts w:ascii="Times New Roman" w:hAnsi="Times New Roman"/>
                <w:sz w:val="20"/>
                <w:szCs w:val="20"/>
              </w:rPr>
              <w:t>4.6 - Размещение объектов капитального строительства в целях устройства мест общественного питания за плату (рестораны, кафе, столовые, закусочные, бары)</w:t>
            </w:r>
          </w:p>
        </w:tc>
      </w:tr>
      <w:tr w:rsidR="00091025" w:rsidRPr="00433723" w:rsidTr="002B031B">
        <w:tc>
          <w:tcPr>
            <w:tcW w:w="709"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3</w:t>
            </w:r>
          </w:p>
        </w:tc>
        <w:tc>
          <w:tcPr>
            <w:tcW w:w="1985"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Гостиничное обслуживание</w:t>
            </w:r>
          </w:p>
        </w:tc>
        <w:tc>
          <w:tcPr>
            <w:tcW w:w="850"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4.7</w:t>
            </w:r>
          </w:p>
        </w:tc>
        <w:tc>
          <w:tcPr>
            <w:tcW w:w="6379" w:type="dxa"/>
            <w:shd w:val="clear" w:color="auto" w:fill="auto"/>
            <w:vAlign w:val="center"/>
          </w:tcPr>
          <w:p w:rsidR="00091025" w:rsidRPr="00433723" w:rsidRDefault="00091025" w:rsidP="002B031B">
            <w:pPr>
              <w:spacing w:line="240" w:lineRule="auto"/>
              <w:jc w:val="both"/>
              <w:rPr>
                <w:rFonts w:ascii="Times New Roman" w:hAnsi="Times New Roman"/>
                <w:sz w:val="20"/>
                <w:szCs w:val="20"/>
              </w:rPr>
            </w:pPr>
            <w:r w:rsidRPr="00433723">
              <w:rPr>
                <w:rFonts w:ascii="Times New Roman" w:hAnsi="Times New Roman"/>
                <w:sz w:val="20"/>
                <w:szCs w:val="20"/>
              </w:rPr>
              <w:t>4.7 - </w:t>
            </w:r>
            <w:r w:rsidRPr="00433723">
              <w:rPr>
                <w:rFonts w:ascii="Times New Roman" w:eastAsia="Times New Roman" w:hAnsi="Times New Roman"/>
                <w:sz w:val="20"/>
                <w:szCs w:val="20"/>
                <w:lang w:eastAsia="ru-RU"/>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091025" w:rsidRPr="00433723" w:rsidTr="002B031B">
        <w:tc>
          <w:tcPr>
            <w:tcW w:w="709"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4</w:t>
            </w:r>
          </w:p>
        </w:tc>
        <w:tc>
          <w:tcPr>
            <w:tcW w:w="1985" w:type="dxa"/>
            <w:shd w:val="clear" w:color="auto" w:fill="auto"/>
            <w:vAlign w:val="center"/>
          </w:tcPr>
          <w:p w:rsidR="00091025" w:rsidRPr="00433723" w:rsidRDefault="00091025" w:rsidP="002B031B">
            <w:pPr>
              <w:pStyle w:val="aff0"/>
              <w:jc w:val="center"/>
              <w:rPr>
                <w:sz w:val="20"/>
                <w:szCs w:val="20"/>
              </w:rPr>
            </w:pPr>
            <w:r w:rsidRPr="00433723">
              <w:rPr>
                <w:sz w:val="20"/>
                <w:szCs w:val="20"/>
              </w:rPr>
              <w:t>Земельные участки (территории) общего пользования</w:t>
            </w:r>
          </w:p>
        </w:tc>
        <w:tc>
          <w:tcPr>
            <w:tcW w:w="850"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12.0</w:t>
            </w:r>
          </w:p>
        </w:tc>
        <w:tc>
          <w:tcPr>
            <w:tcW w:w="6379" w:type="dxa"/>
            <w:shd w:val="clear" w:color="auto" w:fill="auto"/>
            <w:vAlign w:val="center"/>
          </w:tcPr>
          <w:p w:rsidR="00091025" w:rsidRPr="00433723" w:rsidRDefault="00091025" w:rsidP="002B031B">
            <w:pPr>
              <w:spacing w:line="240" w:lineRule="auto"/>
              <w:jc w:val="both"/>
              <w:rPr>
                <w:rFonts w:ascii="Times New Roman" w:hAnsi="Times New Roman"/>
                <w:sz w:val="20"/>
                <w:szCs w:val="20"/>
              </w:rPr>
            </w:pPr>
            <w:r w:rsidRPr="00433723">
              <w:rPr>
                <w:rFonts w:ascii="Times New Roman" w:hAnsi="Times New Roman"/>
                <w:sz w:val="20"/>
                <w:szCs w:val="20"/>
              </w:rPr>
              <w:t>12.0 - 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091025" w:rsidRPr="00433723" w:rsidTr="002B031B">
        <w:tc>
          <w:tcPr>
            <w:tcW w:w="709"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5</w:t>
            </w:r>
          </w:p>
        </w:tc>
        <w:tc>
          <w:tcPr>
            <w:tcW w:w="1985" w:type="dxa"/>
            <w:shd w:val="clear" w:color="auto" w:fill="auto"/>
            <w:vAlign w:val="center"/>
          </w:tcPr>
          <w:p w:rsidR="00091025" w:rsidRPr="00433723" w:rsidRDefault="00091025" w:rsidP="002B031B">
            <w:pPr>
              <w:pStyle w:val="aff0"/>
              <w:jc w:val="center"/>
              <w:rPr>
                <w:sz w:val="20"/>
                <w:szCs w:val="20"/>
              </w:rPr>
            </w:pPr>
            <w:r w:rsidRPr="00433723">
              <w:rPr>
                <w:sz w:val="20"/>
                <w:szCs w:val="20"/>
              </w:rPr>
              <w:t>Объекты гаражного назначения</w:t>
            </w:r>
          </w:p>
        </w:tc>
        <w:tc>
          <w:tcPr>
            <w:tcW w:w="850"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2.7.1</w:t>
            </w:r>
          </w:p>
        </w:tc>
        <w:tc>
          <w:tcPr>
            <w:tcW w:w="6379" w:type="dxa"/>
            <w:shd w:val="clear" w:color="auto" w:fill="auto"/>
            <w:vAlign w:val="center"/>
          </w:tcPr>
          <w:p w:rsidR="00091025" w:rsidRPr="00433723" w:rsidRDefault="00091025" w:rsidP="002B031B">
            <w:pPr>
              <w:spacing w:line="240" w:lineRule="auto"/>
              <w:jc w:val="both"/>
              <w:rPr>
                <w:rFonts w:ascii="Times New Roman" w:hAnsi="Times New Roman"/>
                <w:sz w:val="20"/>
                <w:szCs w:val="20"/>
              </w:rPr>
            </w:pPr>
            <w:r w:rsidRPr="00433723">
              <w:rPr>
                <w:rFonts w:ascii="Times New Roman" w:hAnsi="Times New Roman"/>
                <w:sz w:val="20"/>
                <w:szCs w:val="20"/>
              </w:rPr>
              <w:t>2.7.1 - 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r>
      <w:tr w:rsidR="00091025" w:rsidRPr="00433723" w:rsidTr="002B031B">
        <w:tc>
          <w:tcPr>
            <w:tcW w:w="709"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6</w:t>
            </w:r>
          </w:p>
        </w:tc>
        <w:tc>
          <w:tcPr>
            <w:tcW w:w="1985"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Объекты придорожного сервиса</w:t>
            </w:r>
          </w:p>
        </w:tc>
        <w:tc>
          <w:tcPr>
            <w:tcW w:w="850"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4.9.1</w:t>
            </w:r>
          </w:p>
        </w:tc>
        <w:tc>
          <w:tcPr>
            <w:tcW w:w="6379" w:type="dxa"/>
            <w:shd w:val="clear" w:color="auto" w:fill="auto"/>
            <w:vAlign w:val="center"/>
          </w:tcPr>
          <w:p w:rsidR="00091025" w:rsidRPr="00433723" w:rsidRDefault="00091025" w:rsidP="002B031B">
            <w:pPr>
              <w:pStyle w:val="ConsPlusNormal"/>
              <w:ind w:firstLine="0"/>
              <w:jc w:val="both"/>
              <w:rPr>
                <w:rFonts w:ascii="Times New Roman" w:hAnsi="Times New Roman" w:cs="Times New Roman"/>
              </w:rPr>
            </w:pPr>
            <w:r w:rsidRPr="00433723">
              <w:rPr>
                <w:rFonts w:ascii="Times New Roman" w:hAnsi="Times New Roman" w:cs="Times New Roman"/>
              </w:rPr>
              <w:t>4.9.1</w:t>
            </w:r>
            <w:r w:rsidRPr="00433723">
              <w:rPr>
                <w:rFonts w:ascii="Times New Roman" w:hAnsi="Times New Roman"/>
              </w:rPr>
              <w:t xml:space="preserve"> - </w:t>
            </w:r>
            <w:r w:rsidRPr="00433723">
              <w:rPr>
                <w:rFonts w:ascii="Times New Roman" w:hAnsi="Times New Roman" w:cs="Times New Roman"/>
              </w:rPr>
              <w:t xml:space="preserve">Размещение автозаправочных станций (бензиновых, газовых); размещение магазинов сопутствующей торговли, зданий для организации общественного питания в качестве объектов придорожного сервиса; предоставление гостиничных услуг в качестве придорожного сервиса; </w:t>
            </w:r>
            <w:r w:rsidRPr="00433723">
              <w:rPr>
                <w:rFonts w:ascii="Times New Roman" w:hAnsi="Times New Roman"/>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091025" w:rsidRPr="00433723" w:rsidTr="002B031B">
        <w:tc>
          <w:tcPr>
            <w:tcW w:w="709"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7</w:t>
            </w:r>
          </w:p>
        </w:tc>
        <w:tc>
          <w:tcPr>
            <w:tcW w:w="1985" w:type="dxa"/>
            <w:shd w:val="clear" w:color="auto" w:fill="auto"/>
            <w:vAlign w:val="center"/>
          </w:tcPr>
          <w:p w:rsidR="00091025" w:rsidRPr="00433723" w:rsidRDefault="00091025" w:rsidP="002B031B">
            <w:pPr>
              <w:pStyle w:val="aff0"/>
              <w:jc w:val="center"/>
              <w:rPr>
                <w:rFonts w:eastAsia="Calibri"/>
                <w:sz w:val="20"/>
                <w:szCs w:val="20"/>
                <w:lang w:eastAsia="en-US"/>
              </w:rPr>
            </w:pPr>
            <w:r w:rsidRPr="00433723">
              <w:rPr>
                <w:sz w:val="20"/>
                <w:szCs w:val="20"/>
              </w:rPr>
              <w:t>Гидротехнические сооружения</w:t>
            </w:r>
          </w:p>
        </w:tc>
        <w:tc>
          <w:tcPr>
            <w:tcW w:w="850"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11.3</w:t>
            </w:r>
          </w:p>
        </w:tc>
        <w:tc>
          <w:tcPr>
            <w:tcW w:w="6379" w:type="dxa"/>
            <w:shd w:val="clear" w:color="auto" w:fill="auto"/>
            <w:vAlign w:val="center"/>
          </w:tcPr>
          <w:p w:rsidR="00091025" w:rsidRPr="00433723" w:rsidRDefault="00091025" w:rsidP="002B031B">
            <w:pPr>
              <w:spacing w:line="240" w:lineRule="auto"/>
              <w:jc w:val="both"/>
              <w:rPr>
                <w:rFonts w:ascii="Times New Roman" w:hAnsi="Times New Roman"/>
                <w:sz w:val="20"/>
                <w:szCs w:val="20"/>
              </w:rPr>
            </w:pPr>
            <w:r w:rsidRPr="00433723">
              <w:rPr>
                <w:rFonts w:ascii="Times New Roman" w:hAnsi="Times New Roman"/>
                <w:sz w:val="20"/>
                <w:szCs w:val="20"/>
              </w:rPr>
              <w:t xml:space="preserve">11.3 - 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w:t>
            </w:r>
            <w:proofErr w:type="spellStart"/>
            <w:r w:rsidRPr="00433723">
              <w:rPr>
                <w:rFonts w:ascii="Times New Roman" w:hAnsi="Times New Roman"/>
                <w:sz w:val="20"/>
                <w:szCs w:val="20"/>
              </w:rPr>
              <w:t>рыбозащитных</w:t>
            </w:r>
            <w:proofErr w:type="spellEnd"/>
            <w:r w:rsidRPr="00433723">
              <w:rPr>
                <w:rFonts w:ascii="Times New Roman" w:hAnsi="Times New Roman"/>
                <w:sz w:val="20"/>
                <w:szCs w:val="20"/>
              </w:rPr>
              <w:t xml:space="preserve"> и рыбопропускных сооружений, берегозащитных сооружений)</w:t>
            </w:r>
          </w:p>
        </w:tc>
      </w:tr>
      <w:tr w:rsidR="00091025" w:rsidRPr="00433723" w:rsidTr="002B031B">
        <w:tc>
          <w:tcPr>
            <w:tcW w:w="709"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8</w:t>
            </w:r>
          </w:p>
        </w:tc>
        <w:tc>
          <w:tcPr>
            <w:tcW w:w="1985" w:type="dxa"/>
            <w:shd w:val="clear" w:color="auto" w:fill="auto"/>
            <w:vAlign w:val="center"/>
          </w:tcPr>
          <w:p w:rsidR="00091025" w:rsidRPr="00433723" w:rsidRDefault="00091025" w:rsidP="002B031B">
            <w:pPr>
              <w:pStyle w:val="aff0"/>
              <w:jc w:val="center"/>
              <w:rPr>
                <w:sz w:val="20"/>
                <w:szCs w:val="20"/>
              </w:rPr>
            </w:pPr>
            <w:r w:rsidRPr="00433723">
              <w:rPr>
                <w:sz w:val="20"/>
                <w:szCs w:val="20"/>
              </w:rPr>
              <w:t>Склады</w:t>
            </w:r>
          </w:p>
        </w:tc>
        <w:tc>
          <w:tcPr>
            <w:tcW w:w="850"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6.9</w:t>
            </w:r>
          </w:p>
        </w:tc>
        <w:tc>
          <w:tcPr>
            <w:tcW w:w="6379" w:type="dxa"/>
            <w:shd w:val="clear" w:color="auto" w:fill="auto"/>
            <w:vAlign w:val="center"/>
          </w:tcPr>
          <w:p w:rsidR="00091025" w:rsidRPr="00433723" w:rsidRDefault="00091025" w:rsidP="002B031B">
            <w:pPr>
              <w:spacing w:line="240" w:lineRule="auto"/>
              <w:jc w:val="both"/>
              <w:rPr>
                <w:rFonts w:ascii="Times New Roman" w:hAnsi="Times New Roman"/>
                <w:sz w:val="20"/>
                <w:szCs w:val="20"/>
              </w:rPr>
            </w:pPr>
            <w:r w:rsidRPr="00433723">
              <w:rPr>
                <w:rFonts w:ascii="Times New Roman" w:hAnsi="Times New Roman"/>
                <w:sz w:val="20"/>
                <w:szCs w:val="20"/>
              </w:rPr>
              <w:t>6.9 - 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091025" w:rsidRPr="00433723" w:rsidTr="002B031B">
        <w:tc>
          <w:tcPr>
            <w:tcW w:w="9923" w:type="dxa"/>
            <w:gridSpan w:val="4"/>
            <w:shd w:val="clear" w:color="auto" w:fill="auto"/>
            <w:vAlign w:val="center"/>
          </w:tcPr>
          <w:p w:rsidR="00091025" w:rsidRPr="00433723" w:rsidRDefault="00091025" w:rsidP="002B031B">
            <w:pPr>
              <w:spacing w:line="240" w:lineRule="auto"/>
              <w:rPr>
                <w:rFonts w:ascii="Times New Roman" w:hAnsi="Times New Roman"/>
                <w:b/>
                <w:sz w:val="20"/>
                <w:szCs w:val="20"/>
              </w:rPr>
            </w:pPr>
            <w:r w:rsidRPr="00433723">
              <w:rPr>
                <w:rFonts w:ascii="Times New Roman" w:hAnsi="Times New Roman"/>
                <w:b/>
                <w:sz w:val="20"/>
                <w:szCs w:val="20"/>
              </w:rPr>
              <w:t>Условно разрешенные виды использования</w:t>
            </w:r>
          </w:p>
        </w:tc>
      </w:tr>
      <w:tr w:rsidR="00091025" w:rsidRPr="00433723" w:rsidTr="002B031B">
        <w:tc>
          <w:tcPr>
            <w:tcW w:w="709"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9</w:t>
            </w:r>
          </w:p>
        </w:tc>
        <w:tc>
          <w:tcPr>
            <w:tcW w:w="1985"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Магазины</w:t>
            </w:r>
          </w:p>
        </w:tc>
        <w:tc>
          <w:tcPr>
            <w:tcW w:w="850"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4.4</w:t>
            </w:r>
          </w:p>
        </w:tc>
        <w:tc>
          <w:tcPr>
            <w:tcW w:w="6379" w:type="dxa"/>
            <w:shd w:val="clear" w:color="auto" w:fill="auto"/>
            <w:vAlign w:val="center"/>
          </w:tcPr>
          <w:p w:rsidR="00091025" w:rsidRPr="00433723" w:rsidRDefault="00091025" w:rsidP="002B031B">
            <w:pPr>
              <w:spacing w:line="240" w:lineRule="auto"/>
              <w:jc w:val="both"/>
              <w:rPr>
                <w:rFonts w:ascii="Times New Roman" w:hAnsi="Times New Roman"/>
                <w:sz w:val="20"/>
                <w:szCs w:val="20"/>
              </w:rPr>
            </w:pPr>
            <w:r w:rsidRPr="00433723">
              <w:rPr>
                <w:rFonts w:ascii="Times New Roman" w:hAnsi="Times New Roman"/>
                <w:sz w:val="20"/>
                <w:szCs w:val="20"/>
              </w:rPr>
              <w:t>4.4 - Размещение объектов капитального строительства, предназначенных для продажи товаров, торговая площадь которых составляет до 5000 кв. м</w:t>
            </w:r>
          </w:p>
        </w:tc>
      </w:tr>
      <w:tr w:rsidR="00091025" w:rsidRPr="00433723" w:rsidTr="002B031B">
        <w:tc>
          <w:tcPr>
            <w:tcW w:w="709"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10</w:t>
            </w:r>
          </w:p>
        </w:tc>
        <w:tc>
          <w:tcPr>
            <w:tcW w:w="1985"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Социальное обслуживание</w:t>
            </w:r>
          </w:p>
        </w:tc>
        <w:tc>
          <w:tcPr>
            <w:tcW w:w="850"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3.2</w:t>
            </w:r>
          </w:p>
        </w:tc>
        <w:tc>
          <w:tcPr>
            <w:tcW w:w="6379" w:type="dxa"/>
            <w:shd w:val="clear" w:color="auto" w:fill="auto"/>
            <w:vAlign w:val="center"/>
          </w:tcPr>
          <w:p w:rsidR="00091025" w:rsidRPr="00433723" w:rsidRDefault="00091025" w:rsidP="002B031B">
            <w:pPr>
              <w:widowControl w:val="0"/>
              <w:autoSpaceDE w:val="0"/>
              <w:autoSpaceDN w:val="0"/>
              <w:adjustRightInd w:val="0"/>
              <w:spacing w:line="240" w:lineRule="auto"/>
              <w:jc w:val="both"/>
              <w:rPr>
                <w:rFonts w:ascii="Times New Roman" w:hAnsi="Times New Roman"/>
                <w:sz w:val="20"/>
                <w:szCs w:val="20"/>
              </w:rPr>
            </w:pPr>
            <w:r w:rsidRPr="00433723">
              <w:rPr>
                <w:rFonts w:ascii="Times New Roman" w:hAnsi="Times New Roman"/>
                <w:sz w:val="20"/>
                <w:szCs w:val="20"/>
              </w:rPr>
              <w:t>3.2 - </w:t>
            </w:r>
            <w:r w:rsidRPr="00433723">
              <w:rPr>
                <w:rFonts w:ascii="Times New Roman" w:eastAsia="Times New Roman" w:hAnsi="Times New Roman"/>
                <w:sz w:val="20"/>
                <w:szCs w:val="20"/>
                <w:lang w:eastAsia="ru-RU"/>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 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091025" w:rsidRPr="00433723" w:rsidTr="002B031B">
        <w:tc>
          <w:tcPr>
            <w:tcW w:w="709"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11</w:t>
            </w:r>
          </w:p>
        </w:tc>
        <w:tc>
          <w:tcPr>
            <w:tcW w:w="1985"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Бытовое обслуживание</w:t>
            </w:r>
          </w:p>
        </w:tc>
        <w:tc>
          <w:tcPr>
            <w:tcW w:w="850"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3.3</w:t>
            </w:r>
          </w:p>
        </w:tc>
        <w:tc>
          <w:tcPr>
            <w:tcW w:w="6379" w:type="dxa"/>
            <w:shd w:val="clear" w:color="auto" w:fill="auto"/>
            <w:vAlign w:val="center"/>
          </w:tcPr>
          <w:p w:rsidR="00091025" w:rsidRPr="00433723" w:rsidRDefault="00091025" w:rsidP="002B031B">
            <w:pPr>
              <w:spacing w:line="240" w:lineRule="auto"/>
              <w:jc w:val="both"/>
              <w:rPr>
                <w:rFonts w:ascii="Times New Roman" w:hAnsi="Times New Roman"/>
                <w:sz w:val="20"/>
                <w:szCs w:val="20"/>
              </w:rPr>
            </w:pPr>
            <w:r w:rsidRPr="00433723">
              <w:rPr>
                <w:rFonts w:ascii="Times New Roman" w:hAnsi="Times New Roman"/>
                <w:sz w:val="20"/>
                <w:szCs w:val="20"/>
              </w:rPr>
              <w:t>3.3 - </w:t>
            </w:r>
            <w:r w:rsidRPr="00433723">
              <w:rPr>
                <w:rFonts w:ascii="Times New Roman" w:eastAsia="Times New Roman" w:hAnsi="Times New Roman"/>
                <w:sz w:val="20"/>
                <w:szCs w:val="20"/>
                <w:lang w:eastAsia="ru-RU"/>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091025" w:rsidRPr="00433723" w:rsidTr="002B031B">
        <w:tc>
          <w:tcPr>
            <w:tcW w:w="709"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lastRenderedPageBreak/>
              <w:t>12</w:t>
            </w:r>
          </w:p>
        </w:tc>
        <w:tc>
          <w:tcPr>
            <w:tcW w:w="1985"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Общественное управление</w:t>
            </w:r>
          </w:p>
        </w:tc>
        <w:tc>
          <w:tcPr>
            <w:tcW w:w="850"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3.8</w:t>
            </w:r>
          </w:p>
        </w:tc>
        <w:tc>
          <w:tcPr>
            <w:tcW w:w="6379" w:type="dxa"/>
            <w:shd w:val="clear" w:color="auto" w:fill="auto"/>
            <w:vAlign w:val="center"/>
          </w:tcPr>
          <w:p w:rsidR="00091025" w:rsidRPr="00433723" w:rsidRDefault="00091025" w:rsidP="002B031B">
            <w:pPr>
              <w:spacing w:line="240" w:lineRule="auto"/>
              <w:jc w:val="both"/>
              <w:rPr>
                <w:rFonts w:ascii="Times New Roman" w:hAnsi="Times New Roman"/>
                <w:sz w:val="20"/>
                <w:szCs w:val="20"/>
              </w:rPr>
            </w:pPr>
            <w:r w:rsidRPr="00433723">
              <w:rPr>
                <w:rFonts w:ascii="Times New Roman" w:hAnsi="Times New Roman"/>
                <w:sz w:val="20"/>
                <w:szCs w:val="20"/>
              </w:rPr>
              <w:t>3.8 - </w:t>
            </w:r>
            <w:r w:rsidRPr="00433723">
              <w:rPr>
                <w:rFonts w:ascii="Times New Roman" w:eastAsia="Times New Roman" w:hAnsi="Times New Roman"/>
                <w:sz w:val="20"/>
                <w:szCs w:val="20"/>
                <w:lang w:eastAsia="ru-RU"/>
              </w:rPr>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 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r w:rsidRPr="00433723">
              <w:rPr>
                <w:rFonts w:ascii="Times New Roman" w:hAnsi="Times New Roman"/>
                <w:sz w:val="20"/>
                <w:szCs w:val="20"/>
              </w:rPr>
              <w:t xml:space="preserve"> 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r>
      <w:tr w:rsidR="00091025" w:rsidRPr="00433723" w:rsidTr="002B031B">
        <w:tc>
          <w:tcPr>
            <w:tcW w:w="9923" w:type="dxa"/>
            <w:gridSpan w:val="4"/>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b/>
                <w:sz w:val="20"/>
                <w:szCs w:val="20"/>
              </w:rPr>
              <w:t xml:space="preserve">Вспомогательные виды разрешённого </w:t>
            </w:r>
            <w:proofErr w:type="spellStart"/>
            <w:r w:rsidRPr="00433723">
              <w:rPr>
                <w:rFonts w:ascii="Times New Roman" w:hAnsi="Times New Roman"/>
                <w:b/>
                <w:sz w:val="20"/>
                <w:szCs w:val="20"/>
              </w:rPr>
              <w:t>использования,допустимые</w:t>
            </w:r>
            <w:proofErr w:type="spellEnd"/>
            <w:r w:rsidRPr="00433723">
              <w:rPr>
                <w:rFonts w:ascii="Times New Roman" w:hAnsi="Times New Roman"/>
                <w:b/>
                <w:sz w:val="20"/>
                <w:szCs w:val="20"/>
              </w:rPr>
              <w:t xml:space="preserve">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tc>
      </w:tr>
      <w:tr w:rsidR="00091025" w:rsidRPr="00433723" w:rsidTr="002B031B">
        <w:tc>
          <w:tcPr>
            <w:tcW w:w="709"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13</w:t>
            </w:r>
          </w:p>
        </w:tc>
        <w:tc>
          <w:tcPr>
            <w:tcW w:w="1985"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Коммунальное обслуживание</w:t>
            </w:r>
          </w:p>
        </w:tc>
        <w:tc>
          <w:tcPr>
            <w:tcW w:w="850"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3.1</w:t>
            </w:r>
          </w:p>
        </w:tc>
        <w:tc>
          <w:tcPr>
            <w:tcW w:w="6379" w:type="dxa"/>
            <w:shd w:val="clear" w:color="auto" w:fill="auto"/>
            <w:vAlign w:val="center"/>
          </w:tcPr>
          <w:p w:rsidR="00091025" w:rsidRPr="00433723" w:rsidRDefault="00091025" w:rsidP="002B031B">
            <w:pPr>
              <w:spacing w:line="240" w:lineRule="auto"/>
              <w:jc w:val="both"/>
              <w:rPr>
                <w:rFonts w:ascii="Times New Roman" w:hAnsi="Times New Roman"/>
                <w:sz w:val="20"/>
                <w:szCs w:val="20"/>
              </w:rPr>
            </w:pPr>
            <w:r w:rsidRPr="00433723">
              <w:rPr>
                <w:rFonts w:ascii="Times New Roman" w:hAnsi="Times New Roman"/>
                <w:sz w:val="20"/>
                <w:szCs w:val="20"/>
              </w:rPr>
              <w:t>3.1 - 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091025" w:rsidRPr="00433723" w:rsidTr="002B031B">
        <w:tc>
          <w:tcPr>
            <w:tcW w:w="709"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14</w:t>
            </w:r>
          </w:p>
        </w:tc>
        <w:tc>
          <w:tcPr>
            <w:tcW w:w="1985"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Обслуживание автотранспорта</w:t>
            </w:r>
          </w:p>
        </w:tc>
        <w:tc>
          <w:tcPr>
            <w:tcW w:w="850" w:type="dxa"/>
            <w:shd w:val="clear" w:color="auto" w:fill="auto"/>
            <w:vAlign w:val="center"/>
          </w:tcPr>
          <w:p w:rsidR="00091025" w:rsidRPr="00433723" w:rsidRDefault="00091025" w:rsidP="002B031B">
            <w:pPr>
              <w:spacing w:line="240" w:lineRule="auto"/>
              <w:rPr>
                <w:rFonts w:ascii="Times New Roman" w:hAnsi="Times New Roman"/>
                <w:sz w:val="20"/>
                <w:szCs w:val="20"/>
              </w:rPr>
            </w:pPr>
            <w:r w:rsidRPr="00433723">
              <w:rPr>
                <w:rFonts w:ascii="Times New Roman" w:hAnsi="Times New Roman"/>
                <w:sz w:val="20"/>
                <w:szCs w:val="20"/>
              </w:rPr>
              <w:t>4.9</w:t>
            </w:r>
          </w:p>
        </w:tc>
        <w:tc>
          <w:tcPr>
            <w:tcW w:w="6379" w:type="dxa"/>
            <w:shd w:val="clear" w:color="auto" w:fill="auto"/>
            <w:vAlign w:val="center"/>
          </w:tcPr>
          <w:p w:rsidR="00091025" w:rsidRPr="00433723" w:rsidRDefault="00091025" w:rsidP="002B031B">
            <w:pPr>
              <w:spacing w:line="240" w:lineRule="auto"/>
              <w:jc w:val="both"/>
              <w:rPr>
                <w:rFonts w:ascii="Times New Roman" w:hAnsi="Times New Roman"/>
                <w:sz w:val="20"/>
                <w:szCs w:val="20"/>
              </w:rPr>
            </w:pPr>
            <w:r w:rsidRPr="00433723">
              <w:rPr>
                <w:rFonts w:ascii="Times New Roman" w:hAnsi="Times New Roman"/>
                <w:sz w:val="20"/>
                <w:szCs w:val="20"/>
              </w:rPr>
              <w:t>4.9 - 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r>
    </w:tbl>
    <w:p w:rsidR="002C147B" w:rsidRPr="00B82812" w:rsidRDefault="002C147B" w:rsidP="006D67E6">
      <w:pPr>
        <w:spacing w:line="240" w:lineRule="auto"/>
        <w:ind w:firstLine="709"/>
        <w:jc w:val="both"/>
        <w:rPr>
          <w:rFonts w:ascii="Times New Roman" w:hAnsi="Times New Roman"/>
          <w:sz w:val="24"/>
          <w:szCs w:val="24"/>
        </w:rPr>
      </w:pPr>
    </w:p>
    <w:p w:rsidR="002C147B" w:rsidRPr="00B82812" w:rsidRDefault="002C147B" w:rsidP="002C147B">
      <w:pPr>
        <w:pStyle w:val="ConsNormal"/>
        <w:ind w:firstLine="709"/>
        <w:jc w:val="both"/>
        <w:rPr>
          <w:rFonts w:ascii="Times New Roman" w:hAnsi="Times New Roman"/>
          <w:b/>
        </w:rPr>
      </w:pPr>
      <w:r w:rsidRPr="00B82812">
        <w:rPr>
          <w:rFonts w:ascii="Times New Roman" w:hAnsi="Times New Roman"/>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2C147B" w:rsidRPr="00B82812" w:rsidRDefault="002C147B" w:rsidP="002C147B">
      <w:pPr>
        <w:spacing w:line="240" w:lineRule="auto"/>
        <w:ind w:firstLine="709"/>
        <w:jc w:val="left"/>
        <w:rPr>
          <w:rFonts w:ascii="Times New Roman" w:hAnsi="Times New Roman"/>
          <w:sz w:val="24"/>
          <w:szCs w:val="24"/>
        </w:rPr>
      </w:pPr>
      <w:r w:rsidRPr="00B82812">
        <w:rPr>
          <w:rFonts w:ascii="Times New Roman" w:hAnsi="Times New Roman"/>
          <w:sz w:val="24"/>
          <w:szCs w:val="24"/>
        </w:rPr>
        <w:t>Объекты придорожного сервиса: Станции технического обслуживания автомобилей. Минимальный размер земельного участка – 0,1 га.</w:t>
      </w:r>
    </w:p>
    <w:p w:rsidR="002C147B" w:rsidRPr="00B82812" w:rsidRDefault="002C147B" w:rsidP="002C147B">
      <w:pPr>
        <w:spacing w:line="240" w:lineRule="auto"/>
        <w:ind w:firstLine="709"/>
        <w:jc w:val="both"/>
        <w:rPr>
          <w:rFonts w:ascii="Times New Roman" w:hAnsi="Times New Roman"/>
          <w:sz w:val="24"/>
          <w:szCs w:val="24"/>
        </w:rPr>
      </w:pPr>
      <w:r w:rsidRPr="00B82812">
        <w:rPr>
          <w:rFonts w:ascii="Times New Roman" w:hAnsi="Times New Roman"/>
          <w:sz w:val="24"/>
          <w:szCs w:val="24"/>
        </w:rPr>
        <w:t>Автозаправочные станции (АЗС) Минимальный размер земельного участка: на 2 колонки……..0,1 га » 5 » ……………..0,2 га</w:t>
      </w:r>
    </w:p>
    <w:p w:rsidR="002C147B" w:rsidRPr="00B82812" w:rsidRDefault="002C147B" w:rsidP="002C147B">
      <w:pPr>
        <w:spacing w:line="240" w:lineRule="auto"/>
        <w:ind w:firstLine="709"/>
        <w:jc w:val="both"/>
        <w:rPr>
          <w:rFonts w:ascii="Times New Roman" w:hAnsi="Times New Roman"/>
          <w:sz w:val="24"/>
          <w:szCs w:val="24"/>
        </w:rPr>
      </w:pPr>
      <w:r w:rsidRPr="00B82812">
        <w:rPr>
          <w:rFonts w:ascii="Times New Roman" w:hAnsi="Times New Roman"/>
          <w:sz w:val="24"/>
          <w:szCs w:val="24"/>
        </w:rPr>
        <w:t>Газозаправочные станции (ГЗС) » 7 » ……………..0,3 га » 9 » …………....0,35 га</w:t>
      </w:r>
    </w:p>
    <w:p w:rsidR="00730495" w:rsidRPr="00B82812" w:rsidRDefault="00730495" w:rsidP="00730495">
      <w:pPr>
        <w:autoSpaceDE w:val="0"/>
        <w:autoSpaceDN w:val="0"/>
        <w:adjustRightInd w:val="0"/>
        <w:spacing w:line="240" w:lineRule="auto"/>
        <w:ind w:firstLine="709"/>
        <w:jc w:val="both"/>
        <w:rPr>
          <w:rFonts w:ascii="Times New Roman" w:eastAsia="TimesNewRoman" w:hAnsi="Times New Roman"/>
          <w:sz w:val="24"/>
          <w:szCs w:val="24"/>
          <w:lang w:eastAsia="ru-RU"/>
        </w:rPr>
      </w:pPr>
      <w:r w:rsidRPr="00B82812">
        <w:rPr>
          <w:rFonts w:ascii="Times New Roman" w:eastAsia="TimesNewRoman" w:hAnsi="Times New Roman"/>
          <w:sz w:val="24"/>
          <w:szCs w:val="24"/>
          <w:lang w:eastAsia="ru-RU"/>
        </w:rPr>
        <w:t>Отдельно стоящие объекты общественного питания рекомендуется размещать с минимальным отступом от красной линии 6 м. Данное расстояние может быть сокращено при реконструкции сложившейся застройки при условии согласования с уполномоченным в области архитектуры и градостроительства органом администрации муниципального образования.</w:t>
      </w:r>
    </w:p>
    <w:p w:rsidR="00547FAB" w:rsidRPr="00B82812" w:rsidRDefault="00730495" w:rsidP="00730495">
      <w:pPr>
        <w:widowControl w:val="0"/>
        <w:spacing w:line="240" w:lineRule="auto"/>
        <w:ind w:firstLine="709"/>
        <w:jc w:val="both"/>
        <w:rPr>
          <w:rFonts w:ascii="Times New Roman" w:hAnsi="Times New Roman"/>
          <w:sz w:val="24"/>
          <w:szCs w:val="24"/>
        </w:rPr>
      </w:pPr>
      <w:r w:rsidRPr="00B82812">
        <w:rPr>
          <w:rFonts w:ascii="Times New Roman" w:eastAsia="TimesNewRoman" w:hAnsi="Times New Roman"/>
          <w:sz w:val="24"/>
          <w:szCs w:val="24"/>
          <w:lang w:eastAsia="ru-RU"/>
        </w:rPr>
        <w:t>Максимальное количество этажей – 2.</w:t>
      </w:r>
    </w:p>
    <w:p w:rsidR="00336ED0" w:rsidRPr="00B82812" w:rsidRDefault="00336ED0" w:rsidP="00336ED0">
      <w:pPr>
        <w:autoSpaceDE w:val="0"/>
        <w:autoSpaceDN w:val="0"/>
        <w:adjustRightInd w:val="0"/>
        <w:spacing w:line="240" w:lineRule="auto"/>
        <w:jc w:val="left"/>
        <w:rPr>
          <w:rFonts w:ascii="Times New Roman" w:eastAsia="TimesNewRoman" w:hAnsi="Times New Roman"/>
          <w:sz w:val="24"/>
          <w:szCs w:val="24"/>
          <w:lang w:eastAsia="ru-RU"/>
        </w:rPr>
      </w:pPr>
      <w:r w:rsidRPr="00B82812">
        <w:rPr>
          <w:rFonts w:ascii="Times New Roman" w:eastAsia="TimesNewRoman" w:hAnsi="Times New Roman"/>
          <w:sz w:val="24"/>
          <w:szCs w:val="24"/>
          <w:lang w:eastAsia="ru-RU"/>
        </w:rPr>
        <w:t>Отдельно стоящие объекты торговли рекомендуется размещать с</w:t>
      </w:r>
    </w:p>
    <w:p w:rsidR="00336ED0" w:rsidRPr="00B82812" w:rsidRDefault="00336ED0" w:rsidP="00336ED0">
      <w:pPr>
        <w:autoSpaceDE w:val="0"/>
        <w:autoSpaceDN w:val="0"/>
        <w:adjustRightInd w:val="0"/>
        <w:spacing w:line="240" w:lineRule="auto"/>
        <w:jc w:val="left"/>
        <w:rPr>
          <w:rFonts w:ascii="Times New Roman" w:eastAsia="TimesNewRoman" w:hAnsi="Times New Roman"/>
          <w:sz w:val="24"/>
          <w:szCs w:val="24"/>
          <w:lang w:eastAsia="ru-RU"/>
        </w:rPr>
      </w:pPr>
      <w:r w:rsidRPr="00B82812">
        <w:rPr>
          <w:rFonts w:ascii="Times New Roman" w:eastAsia="TimesNewRoman" w:hAnsi="Times New Roman"/>
          <w:sz w:val="24"/>
          <w:szCs w:val="24"/>
          <w:lang w:eastAsia="ru-RU"/>
        </w:rPr>
        <w:t>минимальным отступом от красной линии 6 м. Данное расстояние</w:t>
      </w:r>
    </w:p>
    <w:p w:rsidR="00336ED0" w:rsidRPr="00B82812" w:rsidRDefault="00336ED0" w:rsidP="00336ED0">
      <w:pPr>
        <w:autoSpaceDE w:val="0"/>
        <w:autoSpaceDN w:val="0"/>
        <w:adjustRightInd w:val="0"/>
        <w:spacing w:line="240" w:lineRule="auto"/>
        <w:jc w:val="left"/>
        <w:rPr>
          <w:rFonts w:ascii="Times New Roman" w:eastAsia="TimesNewRoman" w:hAnsi="Times New Roman"/>
          <w:sz w:val="24"/>
          <w:szCs w:val="24"/>
          <w:lang w:eastAsia="ru-RU"/>
        </w:rPr>
      </w:pPr>
      <w:r w:rsidRPr="00B82812">
        <w:rPr>
          <w:rFonts w:ascii="Times New Roman" w:eastAsia="TimesNewRoman" w:hAnsi="Times New Roman"/>
          <w:sz w:val="24"/>
          <w:szCs w:val="24"/>
          <w:lang w:eastAsia="ru-RU"/>
        </w:rPr>
        <w:t>может быть сокращено при реконструкции сложившейся</w:t>
      </w:r>
    </w:p>
    <w:p w:rsidR="00336ED0" w:rsidRPr="00B82812" w:rsidRDefault="00336ED0" w:rsidP="00336ED0">
      <w:pPr>
        <w:autoSpaceDE w:val="0"/>
        <w:autoSpaceDN w:val="0"/>
        <w:adjustRightInd w:val="0"/>
        <w:spacing w:line="240" w:lineRule="auto"/>
        <w:jc w:val="left"/>
        <w:rPr>
          <w:rFonts w:ascii="Times New Roman" w:eastAsia="TimesNewRoman" w:hAnsi="Times New Roman"/>
          <w:sz w:val="24"/>
          <w:szCs w:val="24"/>
          <w:lang w:eastAsia="ru-RU"/>
        </w:rPr>
      </w:pPr>
      <w:r w:rsidRPr="00B82812">
        <w:rPr>
          <w:rFonts w:ascii="Times New Roman" w:eastAsia="TimesNewRoman" w:hAnsi="Times New Roman"/>
          <w:sz w:val="24"/>
          <w:szCs w:val="24"/>
          <w:lang w:eastAsia="ru-RU"/>
        </w:rPr>
        <w:t>застройки при условии согласования с уполномоченным в области</w:t>
      </w:r>
    </w:p>
    <w:p w:rsidR="00336ED0" w:rsidRPr="00B82812" w:rsidRDefault="00336ED0" w:rsidP="00336ED0">
      <w:pPr>
        <w:autoSpaceDE w:val="0"/>
        <w:autoSpaceDN w:val="0"/>
        <w:adjustRightInd w:val="0"/>
        <w:spacing w:line="240" w:lineRule="auto"/>
        <w:jc w:val="left"/>
        <w:rPr>
          <w:rFonts w:ascii="Times New Roman" w:eastAsia="TimesNewRoman" w:hAnsi="Times New Roman"/>
          <w:sz w:val="24"/>
          <w:szCs w:val="24"/>
          <w:lang w:eastAsia="ru-RU"/>
        </w:rPr>
      </w:pPr>
      <w:r w:rsidRPr="00B82812">
        <w:rPr>
          <w:rFonts w:ascii="Times New Roman" w:eastAsia="TimesNewRoman" w:hAnsi="Times New Roman"/>
          <w:sz w:val="24"/>
          <w:szCs w:val="24"/>
          <w:lang w:eastAsia="ru-RU"/>
        </w:rPr>
        <w:t>архитектуры и градостроительства органом администрации</w:t>
      </w:r>
    </w:p>
    <w:p w:rsidR="00336ED0" w:rsidRPr="00B82812" w:rsidRDefault="00336ED0" w:rsidP="00336ED0">
      <w:pPr>
        <w:autoSpaceDE w:val="0"/>
        <w:autoSpaceDN w:val="0"/>
        <w:adjustRightInd w:val="0"/>
        <w:spacing w:line="240" w:lineRule="auto"/>
        <w:jc w:val="left"/>
        <w:rPr>
          <w:rFonts w:ascii="Times New Roman" w:eastAsia="TimesNewRoman" w:hAnsi="Times New Roman"/>
          <w:sz w:val="24"/>
          <w:szCs w:val="24"/>
          <w:lang w:eastAsia="ru-RU"/>
        </w:rPr>
      </w:pPr>
      <w:r w:rsidRPr="00B82812">
        <w:rPr>
          <w:rFonts w:ascii="Times New Roman" w:eastAsia="TimesNewRoman" w:hAnsi="Times New Roman"/>
          <w:sz w:val="24"/>
          <w:szCs w:val="24"/>
          <w:lang w:eastAsia="ru-RU"/>
        </w:rPr>
        <w:t>муниципального образования.</w:t>
      </w:r>
    </w:p>
    <w:p w:rsidR="00730495" w:rsidRPr="00B82812" w:rsidRDefault="00336ED0" w:rsidP="00336ED0">
      <w:pPr>
        <w:widowControl w:val="0"/>
        <w:spacing w:line="240" w:lineRule="auto"/>
        <w:ind w:firstLine="709"/>
        <w:jc w:val="both"/>
        <w:rPr>
          <w:rFonts w:ascii="Times New Roman" w:hAnsi="Times New Roman"/>
          <w:sz w:val="24"/>
          <w:szCs w:val="24"/>
        </w:rPr>
      </w:pPr>
      <w:r w:rsidRPr="00B82812">
        <w:rPr>
          <w:rFonts w:ascii="Times New Roman" w:eastAsia="TimesNewRoman" w:hAnsi="Times New Roman"/>
          <w:sz w:val="24"/>
          <w:szCs w:val="24"/>
          <w:lang w:eastAsia="ru-RU"/>
        </w:rPr>
        <w:t>3. Максимальное количество этажей – 2.</w:t>
      </w:r>
    </w:p>
    <w:p w:rsidR="00F1469F" w:rsidRPr="00B82812" w:rsidRDefault="00F1469F" w:rsidP="00530B4A">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Границами зоны являются красные линии улиц и дорог. Территория зоны относится к землям общего пользования.</w:t>
      </w:r>
    </w:p>
    <w:p w:rsidR="002B5E10" w:rsidRPr="00B82812" w:rsidRDefault="002B5E10" w:rsidP="00530B4A">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Улицы следует дифференцировать по назначению и транспортным характеристикам в соответствии с требованиями, приведенными в нижеследующей таблице:</w:t>
      </w:r>
    </w:p>
    <w:p w:rsidR="002B5E10" w:rsidRPr="00B82812" w:rsidRDefault="002B5E10" w:rsidP="002B5E10">
      <w:pPr>
        <w:pStyle w:val="af0"/>
        <w:widowControl w:val="0"/>
        <w:ind w:right="266"/>
        <w:rPr>
          <w:sz w:val="24"/>
          <w:szCs w:val="24"/>
        </w:rPr>
      </w:pPr>
      <w:r w:rsidRPr="00B82812">
        <w:rPr>
          <w:sz w:val="24"/>
          <w:szCs w:val="24"/>
        </w:rPr>
        <w:t>Таблица. Классификация улиц и дорог.</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5"/>
        <w:gridCol w:w="1740"/>
        <w:gridCol w:w="1475"/>
        <w:gridCol w:w="1560"/>
        <w:gridCol w:w="1643"/>
      </w:tblGrid>
      <w:tr w:rsidR="002B5E10" w:rsidRPr="00433723">
        <w:tc>
          <w:tcPr>
            <w:tcW w:w="3505" w:type="dxa"/>
            <w:vAlign w:val="center"/>
          </w:tcPr>
          <w:p w:rsidR="002B5E10" w:rsidRPr="00433723" w:rsidRDefault="002B5E10" w:rsidP="008E5040">
            <w:pPr>
              <w:pStyle w:val="ConsPlusCell"/>
              <w:jc w:val="center"/>
              <w:rPr>
                <w:rFonts w:ascii="Times New Roman" w:hAnsi="Times New Roman" w:cs="Times New Roman"/>
                <w:b/>
              </w:rPr>
            </w:pPr>
            <w:r w:rsidRPr="00433723">
              <w:rPr>
                <w:rFonts w:ascii="Times New Roman" w:hAnsi="Times New Roman" w:cs="Times New Roman"/>
                <w:b/>
              </w:rPr>
              <w:t>Категория с улиц и дорог</w:t>
            </w:r>
          </w:p>
        </w:tc>
        <w:tc>
          <w:tcPr>
            <w:tcW w:w="1740" w:type="dxa"/>
            <w:vAlign w:val="center"/>
          </w:tcPr>
          <w:p w:rsidR="002B5E10" w:rsidRPr="00433723" w:rsidRDefault="002B5E10" w:rsidP="0024111B">
            <w:pPr>
              <w:pStyle w:val="ConsPlusCell"/>
              <w:jc w:val="center"/>
              <w:rPr>
                <w:rFonts w:ascii="Times New Roman" w:hAnsi="Times New Roman" w:cs="Times New Roman"/>
                <w:b/>
              </w:rPr>
            </w:pPr>
            <w:r w:rsidRPr="00433723">
              <w:rPr>
                <w:rFonts w:ascii="Times New Roman" w:hAnsi="Times New Roman" w:cs="Times New Roman"/>
                <w:b/>
              </w:rPr>
              <w:t>Расчетная скорость движения, км/ч</w:t>
            </w:r>
          </w:p>
        </w:tc>
        <w:tc>
          <w:tcPr>
            <w:tcW w:w="1475" w:type="dxa"/>
            <w:vAlign w:val="center"/>
          </w:tcPr>
          <w:p w:rsidR="002B5E10" w:rsidRPr="00433723" w:rsidRDefault="002B5E10" w:rsidP="0024111B">
            <w:pPr>
              <w:pStyle w:val="ConsPlusCell"/>
              <w:jc w:val="center"/>
              <w:rPr>
                <w:rFonts w:ascii="Times New Roman" w:hAnsi="Times New Roman" w:cs="Times New Roman"/>
                <w:b/>
              </w:rPr>
            </w:pPr>
            <w:r w:rsidRPr="00433723">
              <w:rPr>
                <w:rFonts w:ascii="Times New Roman" w:hAnsi="Times New Roman" w:cs="Times New Roman"/>
                <w:b/>
              </w:rPr>
              <w:t>Ширина</w:t>
            </w:r>
          </w:p>
          <w:p w:rsidR="002B5E10" w:rsidRPr="00433723" w:rsidRDefault="002B5E10" w:rsidP="0024111B">
            <w:pPr>
              <w:pStyle w:val="ConsPlusCell"/>
              <w:jc w:val="center"/>
              <w:rPr>
                <w:rFonts w:ascii="Times New Roman" w:hAnsi="Times New Roman" w:cs="Times New Roman"/>
                <w:b/>
              </w:rPr>
            </w:pPr>
            <w:r w:rsidRPr="00433723">
              <w:rPr>
                <w:rFonts w:ascii="Times New Roman" w:hAnsi="Times New Roman" w:cs="Times New Roman"/>
                <w:b/>
              </w:rPr>
              <w:t>полосы движения, м</w:t>
            </w:r>
          </w:p>
        </w:tc>
        <w:tc>
          <w:tcPr>
            <w:tcW w:w="1560" w:type="dxa"/>
            <w:vAlign w:val="center"/>
          </w:tcPr>
          <w:p w:rsidR="002B5E10" w:rsidRPr="00433723" w:rsidRDefault="002B5E10" w:rsidP="0024111B">
            <w:pPr>
              <w:pStyle w:val="ConsPlusCell"/>
              <w:jc w:val="center"/>
              <w:rPr>
                <w:rFonts w:ascii="Times New Roman" w:hAnsi="Times New Roman" w:cs="Times New Roman"/>
                <w:b/>
              </w:rPr>
            </w:pPr>
            <w:r w:rsidRPr="00433723">
              <w:rPr>
                <w:rFonts w:ascii="Times New Roman" w:hAnsi="Times New Roman" w:cs="Times New Roman"/>
                <w:b/>
              </w:rPr>
              <w:t>Число полос движения</w:t>
            </w:r>
          </w:p>
        </w:tc>
        <w:tc>
          <w:tcPr>
            <w:tcW w:w="1643" w:type="dxa"/>
            <w:vAlign w:val="center"/>
          </w:tcPr>
          <w:p w:rsidR="002B5E10" w:rsidRPr="00433723" w:rsidRDefault="002B5E10" w:rsidP="0024111B">
            <w:pPr>
              <w:pStyle w:val="ConsPlusCell"/>
              <w:jc w:val="center"/>
              <w:rPr>
                <w:rFonts w:ascii="Times New Roman" w:hAnsi="Times New Roman" w:cs="Times New Roman"/>
                <w:b/>
              </w:rPr>
            </w:pPr>
            <w:r w:rsidRPr="00433723">
              <w:rPr>
                <w:rFonts w:ascii="Times New Roman" w:hAnsi="Times New Roman" w:cs="Times New Roman"/>
                <w:b/>
              </w:rPr>
              <w:t xml:space="preserve">Ширина пешеходной части </w:t>
            </w:r>
            <w:r w:rsidRPr="00433723">
              <w:rPr>
                <w:rFonts w:ascii="Times New Roman" w:hAnsi="Times New Roman" w:cs="Times New Roman"/>
                <w:b/>
              </w:rPr>
              <w:lastRenderedPageBreak/>
              <w:t>тротуара, м</w:t>
            </w:r>
          </w:p>
        </w:tc>
      </w:tr>
      <w:tr w:rsidR="002B5E10" w:rsidRPr="00433723">
        <w:tc>
          <w:tcPr>
            <w:tcW w:w="3505" w:type="dxa"/>
            <w:vAlign w:val="center"/>
          </w:tcPr>
          <w:p w:rsidR="002B5E10" w:rsidRPr="00433723" w:rsidRDefault="008E5040" w:rsidP="008E5040">
            <w:pPr>
              <w:pStyle w:val="ConsPlusCell"/>
              <w:rPr>
                <w:rFonts w:ascii="Times New Roman" w:hAnsi="Times New Roman" w:cs="Times New Roman"/>
              </w:rPr>
            </w:pPr>
            <w:r w:rsidRPr="00433723">
              <w:rPr>
                <w:rFonts w:ascii="Times New Roman" w:hAnsi="Times New Roman" w:cs="Times New Roman"/>
              </w:rPr>
              <w:lastRenderedPageBreak/>
              <w:t>Д</w:t>
            </w:r>
            <w:r w:rsidR="002B5E10" w:rsidRPr="00433723">
              <w:rPr>
                <w:rFonts w:ascii="Times New Roman" w:hAnsi="Times New Roman" w:cs="Times New Roman"/>
              </w:rPr>
              <w:t>орога</w:t>
            </w:r>
          </w:p>
        </w:tc>
        <w:tc>
          <w:tcPr>
            <w:tcW w:w="1740" w:type="dxa"/>
            <w:vAlign w:val="center"/>
          </w:tcPr>
          <w:p w:rsidR="002B5E10" w:rsidRPr="00433723" w:rsidRDefault="002B5E10" w:rsidP="0024111B">
            <w:pPr>
              <w:pStyle w:val="ConsPlusCell"/>
              <w:jc w:val="center"/>
              <w:rPr>
                <w:rFonts w:ascii="Times New Roman" w:hAnsi="Times New Roman" w:cs="Times New Roman"/>
              </w:rPr>
            </w:pPr>
            <w:r w:rsidRPr="00433723">
              <w:rPr>
                <w:rFonts w:ascii="Times New Roman" w:hAnsi="Times New Roman" w:cs="Times New Roman"/>
              </w:rPr>
              <w:t>60</w:t>
            </w:r>
          </w:p>
        </w:tc>
        <w:tc>
          <w:tcPr>
            <w:tcW w:w="1475" w:type="dxa"/>
            <w:vAlign w:val="center"/>
          </w:tcPr>
          <w:p w:rsidR="002B5E10" w:rsidRPr="00433723" w:rsidRDefault="002B5E10" w:rsidP="0024111B">
            <w:pPr>
              <w:pStyle w:val="ConsPlusCell"/>
              <w:jc w:val="center"/>
              <w:rPr>
                <w:rFonts w:ascii="Times New Roman" w:hAnsi="Times New Roman" w:cs="Times New Roman"/>
              </w:rPr>
            </w:pPr>
            <w:r w:rsidRPr="00433723">
              <w:rPr>
                <w:rFonts w:ascii="Times New Roman" w:hAnsi="Times New Roman" w:cs="Times New Roman"/>
              </w:rPr>
              <w:t>3,5</w:t>
            </w:r>
          </w:p>
        </w:tc>
        <w:tc>
          <w:tcPr>
            <w:tcW w:w="1560" w:type="dxa"/>
            <w:vAlign w:val="center"/>
          </w:tcPr>
          <w:p w:rsidR="002B5E10" w:rsidRPr="00433723" w:rsidRDefault="002B5E10" w:rsidP="0024111B">
            <w:pPr>
              <w:pStyle w:val="ConsPlusCell"/>
              <w:jc w:val="center"/>
              <w:rPr>
                <w:rFonts w:ascii="Times New Roman" w:hAnsi="Times New Roman" w:cs="Times New Roman"/>
              </w:rPr>
            </w:pPr>
            <w:r w:rsidRPr="00433723">
              <w:rPr>
                <w:rFonts w:ascii="Times New Roman" w:hAnsi="Times New Roman" w:cs="Times New Roman"/>
              </w:rPr>
              <w:t>2</w:t>
            </w:r>
          </w:p>
        </w:tc>
        <w:tc>
          <w:tcPr>
            <w:tcW w:w="1643" w:type="dxa"/>
            <w:vAlign w:val="center"/>
          </w:tcPr>
          <w:p w:rsidR="002B5E10" w:rsidRPr="00433723" w:rsidRDefault="002B5E10" w:rsidP="0024111B">
            <w:pPr>
              <w:pStyle w:val="ConsPlusCell"/>
              <w:jc w:val="center"/>
              <w:rPr>
                <w:rFonts w:ascii="Times New Roman" w:hAnsi="Times New Roman" w:cs="Times New Roman"/>
              </w:rPr>
            </w:pPr>
            <w:r w:rsidRPr="00433723">
              <w:rPr>
                <w:rFonts w:ascii="Times New Roman" w:hAnsi="Times New Roman" w:cs="Times New Roman"/>
              </w:rPr>
              <w:t>-</w:t>
            </w:r>
          </w:p>
        </w:tc>
      </w:tr>
      <w:tr w:rsidR="002B5E10" w:rsidRPr="00433723">
        <w:tc>
          <w:tcPr>
            <w:tcW w:w="3505" w:type="dxa"/>
            <w:vAlign w:val="center"/>
          </w:tcPr>
          <w:p w:rsidR="002B5E10" w:rsidRPr="00433723" w:rsidRDefault="002B5E10" w:rsidP="0024111B">
            <w:pPr>
              <w:pStyle w:val="ConsPlusCell"/>
              <w:rPr>
                <w:rFonts w:ascii="Times New Roman" w:hAnsi="Times New Roman" w:cs="Times New Roman"/>
              </w:rPr>
            </w:pPr>
            <w:r w:rsidRPr="00433723">
              <w:rPr>
                <w:rFonts w:ascii="Times New Roman" w:hAnsi="Times New Roman" w:cs="Times New Roman"/>
              </w:rPr>
              <w:t>Главная улица</w:t>
            </w:r>
          </w:p>
        </w:tc>
        <w:tc>
          <w:tcPr>
            <w:tcW w:w="1740" w:type="dxa"/>
            <w:vAlign w:val="center"/>
          </w:tcPr>
          <w:p w:rsidR="002B5E10" w:rsidRPr="00433723" w:rsidRDefault="002B5E10" w:rsidP="0024111B">
            <w:pPr>
              <w:pStyle w:val="ConsPlusCell"/>
              <w:jc w:val="center"/>
              <w:rPr>
                <w:rFonts w:ascii="Times New Roman" w:hAnsi="Times New Roman" w:cs="Times New Roman"/>
              </w:rPr>
            </w:pPr>
            <w:r w:rsidRPr="00433723">
              <w:rPr>
                <w:rFonts w:ascii="Times New Roman" w:hAnsi="Times New Roman" w:cs="Times New Roman"/>
              </w:rPr>
              <w:t>40</w:t>
            </w:r>
          </w:p>
        </w:tc>
        <w:tc>
          <w:tcPr>
            <w:tcW w:w="1475" w:type="dxa"/>
            <w:vAlign w:val="center"/>
          </w:tcPr>
          <w:p w:rsidR="002B5E10" w:rsidRPr="00433723" w:rsidRDefault="002B5E10" w:rsidP="0024111B">
            <w:pPr>
              <w:pStyle w:val="ConsPlusCell"/>
              <w:jc w:val="center"/>
              <w:rPr>
                <w:rFonts w:ascii="Times New Roman" w:hAnsi="Times New Roman" w:cs="Times New Roman"/>
              </w:rPr>
            </w:pPr>
            <w:r w:rsidRPr="00433723">
              <w:rPr>
                <w:rFonts w:ascii="Times New Roman" w:hAnsi="Times New Roman" w:cs="Times New Roman"/>
              </w:rPr>
              <w:t>3,5</w:t>
            </w:r>
          </w:p>
        </w:tc>
        <w:tc>
          <w:tcPr>
            <w:tcW w:w="1560" w:type="dxa"/>
            <w:vAlign w:val="center"/>
          </w:tcPr>
          <w:p w:rsidR="002B5E10" w:rsidRPr="00433723" w:rsidRDefault="002B5E10" w:rsidP="0024111B">
            <w:pPr>
              <w:pStyle w:val="ConsPlusCell"/>
              <w:jc w:val="center"/>
              <w:rPr>
                <w:rFonts w:ascii="Times New Roman" w:hAnsi="Times New Roman" w:cs="Times New Roman"/>
              </w:rPr>
            </w:pPr>
            <w:r w:rsidRPr="00433723">
              <w:rPr>
                <w:rFonts w:ascii="Times New Roman" w:hAnsi="Times New Roman" w:cs="Times New Roman"/>
              </w:rPr>
              <w:t>2-3</w:t>
            </w:r>
          </w:p>
        </w:tc>
        <w:tc>
          <w:tcPr>
            <w:tcW w:w="1643" w:type="dxa"/>
            <w:vAlign w:val="center"/>
          </w:tcPr>
          <w:p w:rsidR="002B5E10" w:rsidRPr="00433723" w:rsidRDefault="002B5E10" w:rsidP="0024111B">
            <w:pPr>
              <w:pStyle w:val="ConsPlusCell"/>
              <w:jc w:val="center"/>
              <w:rPr>
                <w:rFonts w:ascii="Times New Roman" w:hAnsi="Times New Roman" w:cs="Times New Roman"/>
              </w:rPr>
            </w:pPr>
            <w:r w:rsidRPr="00433723">
              <w:rPr>
                <w:rFonts w:ascii="Times New Roman" w:hAnsi="Times New Roman" w:cs="Times New Roman"/>
              </w:rPr>
              <w:t>1,5-2,25</w:t>
            </w:r>
          </w:p>
        </w:tc>
      </w:tr>
      <w:tr w:rsidR="002B5E10" w:rsidRPr="00433723">
        <w:tc>
          <w:tcPr>
            <w:tcW w:w="3505" w:type="dxa"/>
            <w:vAlign w:val="center"/>
          </w:tcPr>
          <w:p w:rsidR="002B5E10" w:rsidRPr="00433723" w:rsidRDefault="002B5E10" w:rsidP="0024111B">
            <w:pPr>
              <w:pStyle w:val="ConsPlusCell"/>
              <w:rPr>
                <w:rFonts w:ascii="Times New Roman" w:hAnsi="Times New Roman" w:cs="Times New Roman"/>
              </w:rPr>
            </w:pPr>
            <w:r w:rsidRPr="00433723">
              <w:rPr>
                <w:rFonts w:ascii="Times New Roman" w:hAnsi="Times New Roman" w:cs="Times New Roman"/>
              </w:rPr>
              <w:t>Улицы жилых зон:</w:t>
            </w:r>
          </w:p>
          <w:p w:rsidR="002B5E10" w:rsidRPr="00433723" w:rsidRDefault="002B5E10" w:rsidP="0024111B">
            <w:pPr>
              <w:pStyle w:val="ConsPlusCell"/>
              <w:rPr>
                <w:rFonts w:ascii="Times New Roman" w:hAnsi="Times New Roman" w:cs="Times New Roman"/>
              </w:rPr>
            </w:pPr>
            <w:r w:rsidRPr="00433723">
              <w:rPr>
                <w:rFonts w:ascii="Times New Roman" w:hAnsi="Times New Roman" w:cs="Times New Roman"/>
              </w:rPr>
              <w:t>- основная</w:t>
            </w:r>
          </w:p>
          <w:p w:rsidR="002B5E10" w:rsidRPr="00433723" w:rsidRDefault="002B5E10" w:rsidP="0024111B">
            <w:pPr>
              <w:pStyle w:val="ConsPlusCell"/>
              <w:rPr>
                <w:rFonts w:ascii="Times New Roman" w:hAnsi="Times New Roman" w:cs="Times New Roman"/>
              </w:rPr>
            </w:pPr>
            <w:r w:rsidRPr="00433723">
              <w:rPr>
                <w:rFonts w:ascii="Times New Roman" w:hAnsi="Times New Roman" w:cs="Times New Roman"/>
              </w:rPr>
              <w:t>- второстепенная (переулок)</w:t>
            </w:r>
          </w:p>
          <w:p w:rsidR="002B5E10" w:rsidRPr="00433723" w:rsidRDefault="002B5E10" w:rsidP="0024111B">
            <w:pPr>
              <w:pStyle w:val="ConsPlusCell"/>
              <w:rPr>
                <w:rFonts w:ascii="Times New Roman" w:hAnsi="Times New Roman" w:cs="Times New Roman"/>
              </w:rPr>
            </w:pPr>
            <w:r w:rsidRPr="00433723">
              <w:rPr>
                <w:rFonts w:ascii="Times New Roman" w:hAnsi="Times New Roman" w:cs="Times New Roman"/>
              </w:rPr>
              <w:t>- проезд</w:t>
            </w:r>
          </w:p>
        </w:tc>
        <w:tc>
          <w:tcPr>
            <w:tcW w:w="1740" w:type="dxa"/>
            <w:vAlign w:val="center"/>
          </w:tcPr>
          <w:p w:rsidR="002B5E10" w:rsidRPr="00433723" w:rsidRDefault="002B5E10" w:rsidP="0024111B">
            <w:pPr>
              <w:pStyle w:val="ConsPlusCell"/>
              <w:jc w:val="center"/>
              <w:rPr>
                <w:rFonts w:ascii="Times New Roman" w:hAnsi="Times New Roman" w:cs="Times New Roman"/>
              </w:rPr>
            </w:pPr>
            <w:r w:rsidRPr="00433723">
              <w:rPr>
                <w:rFonts w:ascii="Times New Roman" w:hAnsi="Times New Roman" w:cs="Times New Roman"/>
              </w:rPr>
              <w:t>40</w:t>
            </w:r>
          </w:p>
          <w:p w:rsidR="002B5E10" w:rsidRPr="00433723" w:rsidRDefault="002B5E10" w:rsidP="0024111B">
            <w:pPr>
              <w:pStyle w:val="ConsPlusCell"/>
              <w:jc w:val="center"/>
              <w:rPr>
                <w:rFonts w:ascii="Times New Roman" w:hAnsi="Times New Roman" w:cs="Times New Roman"/>
              </w:rPr>
            </w:pPr>
            <w:r w:rsidRPr="00433723">
              <w:rPr>
                <w:rFonts w:ascii="Times New Roman" w:hAnsi="Times New Roman" w:cs="Times New Roman"/>
              </w:rPr>
              <w:t>30</w:t>
            </w:r>
          </w:p>
          <w:p w:rsidR="002B5E10" w:rsidRPr="00433723" w:rsidRDefault="002B5E10" w:rsidP="0024111B">
            <w:pPr>
              <w:pStyle w:val="ConsPlusCell"/>
              <w:jc w:val="center"/>
              <w:rPr>
                <w:rFonts w:ascii="Times New Roman" w:hAnsi="Times New Roman" w:cs="Times New Roman"/>
              </w:rPr>
            </w:pPr>
            <w:r w:rsidRPr="00433723">
              <w:rPr>
                <w:rFonts w:ascii="Times New Roman" w:hAnsi="Times New Roman" w:cs="Times New Roman"/>
              </w:rPr>
              <w:t>20</w:t>
            </w:r>
          </w:p>
        </w:tc>
        <w:tc>
          <w:tcPr>
            <w:tcW w:w="1475" w:type="dxa"/>
            <w:vAlign w:val="center"/>
          </w:tcPr>
          <w:p w:rsidR="002B5E10" w:rsidRPr="00433723" w:rsidRDefault="002B5E10" w:rsidP="0024111B">
            <w:pPr>
              <w:pStyle w:val="ConsPlusCell"/>
              <w:jc w:val="center"/>
              <w:rPr>
                <w:rFonts w:ascii="Times New Roman" w:hAnsi="Times New Roman" w:cs="Times New Roman"/>
              </w:rPr>
            </w:pPr>
            <w:r w:rsidRPr="00433723">
              <w:rPr>
                <w:rFonts w:ascii="Times New Roman" w:hAnsi="Times New Roman" w:cs="Times New Roman"/>
              </w:rPr>
              <w:t>3,0</w:t>
            </w:r>
          </w:p>
          <w:p w:rsidR="002B5E10" w:rsidRPr="00433723" w:rsidRDefault="002B5E10" w:rsidP="0024111B">
            <w:pPr>
              <w:pStyle w:val="ConsPlusCell"/>
              <w:jc w:val="center"/>
              <w:rPr>
                <w:rFonts w:ascii="Times New Roman" w:hAnsi="Times New Roman" w:cs="Times New Roman"/>
              </w:rPr>
            </w:pPr>
            <w:r w:rsidRPr="00433723">
              <w:rPr>
                <w:rFonts w:ascii="Times New Roman" w:hAnsi="Times New Roman" w:cs="Times New Roman"/>
              </w:rPr>
              <w:t>2,75</w:t>
            </w:r>
          </w:p>
          <w:p w:rsidR="002B5E10" w:rsidRPr="00433723" w:rsidRDefault="002B5E10" w:rsidP="0024111B">
            <w:pPr>
              <w:pStyle w:val="ConsPlusCell"/>
              <w:jc w:val="center"/>
              <w:rPr>
                <w:rFonts w:ascii="Times New Roman" w:hAnsi="Times New Roman" w:cs="Times New Roman"/>
              </w:rPr>
            </w:pPr>
            <w:r w:rsidRPr="00433723">
              <w:rPr>
                <w:rFonts w:ascii="Times New Roman" w:hAnsi="Times New Roman" w:cs="Times New Roman"/>
              </w:rPr>
              <w:t>2,75-3,0</w:t>
            </w:r>
          </w:p>
        </w:tc>
        <w:tc>
          <w:tcPr>
            <w:tcW w:w="1560" w:type="dxa"/>
            <w:vAlign w:val="center"/>
          </w:tcPr>
          <w:p w:rsidR="002B5E10" w:rsidRPr="00433723" w:rsidRDefault="002B5E10" w:rsidP="0024111B">
            <w:pPr>
              <w:pStyle w:val="ConsPlusCell"/>
              <w:jc w:val="center"/>
              <w:rPr>
                <w:rFonts w:ascii="Times New Roman" w:hAnsi="Times New Roman" w:cs="Times New Roman"/>
              </w:rPr>
            </w:pPr>
            <w:r w:rsidRPr="00433723">
              <w:rPr>
                <w:rFonts w:ascii="Times New Roman" w:hAnsi="Times New Roman" w:cs="Times New Roman"/>
              </w:rPr>
              <w:t>2</w:t>
            </w:r>
          </w:p>
          <w:p w:rsidR="002B5E10" w:rsidRPr="00433723" w:rsidRDefault="002B5E10" w:rsidP="0024111B">
            <w:pPr>
              <w:pStyle w:val="ConsPlusCell"/>
              <w:jc w:val="center"/>
              <w:rPr>
                <w:rFonts w:ascii="Times New Roman" w:hAnsi="Times New Roman" w:cs="Times New Roman"/>
              </w:rPr>
            </w:pPr>
            <w:r w:rsidRPr="00433723">
              <w:rPr>
                <w:rFonts w:ascii="Times New Roman" w:hAnsi="Times New Roman" w:cs="Times New Roman"/>
              </w:rPr>
              <w:t>2</w:t>
            </w:r>
          </w:p>
          <w:p w:rsidR="002B5E10" w:rsidRPr="00433723" w:rsidRDefault="002B5E10" w:rsidP="0024111B">
            <w:pPr>
              <w:pStyle w:val="ConsPlusCell"/>
              <w:jc w:val="center"/>
              <w:rPr>
                <w:rFonts w:ascii="Times New Roman" w:hAnsi="Times New Roman" w:cs="Times New Roman"/>
              </w:rPr>
            </w:pPr>
            <w:r w:rsidRPr="00433723">
              <w:rPr>
                <w:rFonts w:ascii="Times New Roman" w:hAnsi="Times New Roman" w:cs="Times New Roman"/>
              </w:rPr>
              <w:t>1</w:t>
            </w:r>
          </w:p>
        </w:tc>
        <w:tc>
          <w:tcPr>
            <w:tcW w:w="1643" w:type="dxa"/>
            <w:vAlign w:val="center"/>
          </w:tcPr>
          <w:p w:rsidR="002B5E10" w:rsidRPr="00433723" w:rsidRDefault="002B5E10" w:rsidP="0024111B">
            <w:pPr>
              <w:pStyle w:val="ConsPlusCell"/>
              <w:jc w:val="center"/>
              <w:rPr>
                <w:rFonts w:ascii="Times New Roman" w:hAnsi="Times New Roman" w:cs="Times New Roman"/>
              </w:rPr>
            </w:pPr>
            <w:r w:rsidRPr="00433723">
              <w:rPr>
                <w:rFonts w:ascii="Times New Roman" w:hAnsi="Times New Roman" w:cs="Times New Roman"/>
              </w:rPr>
              <w:t>1,0-1,5</w:t>
            </w:r>
          </w:p>
          <w:p w:rsidR="002B5E10" w:rsidRPr="00433723" w:rsidRDefault="002B5E10" w:rsidP="0024111B">
            <w:pPr>
              <w:pStyle w:val="ConsPlusCell"/>
              <w:jc w:val="center"/>
              <w:rPr>
                <w:rFonts w:ascii="Times New Roman" w:hAnsi="Times New Roman" w:cs="Times New Roman"/>
              </w:rPr>
            </w:pPr>
            <w:r w:rsidRPr="00433723">
              <w:rPr>
                <w:rFonts w:ascii="Times New Roman" w:hAnsi="Times New Roman" w:cs="Times New Roman"/>
              </w:rPr>
              <w:t>1,0</w:t>
            </w:r>
          </w:p>
          <w:p w:rsidR="002B5E10" w:rsidRPr="00433723" w:rsidRDefault="002B5E10" w:rsidP="0024111B">
            <w:pPr>
              <w:pStyle w:val="ConsPlusCell"/>
              <w:jc w:val="center"/>
              <w:rPr>
                <w:rFonts w:ascii="Times New Roman" w:hAnsi="Times New Roman" w:cs="Times New Roman"/>
              </w:rPr>
            </w:pPr>
            <w:r w:rsidRPr="00433723">
              <w:rPr>
                <w:rFonts w:ascii="Times New Roman" w:hAnsi="Times New Roman" w:cs="Times New Roman"/>
              </w:rPr>
              <w:t>-</w:t>
            </w:r>
          </w:p>
        </w:tc>
      </w:tr>
      <w:tr w:rsidR="002B5E10" w:rsidRPr="00433723">
        <w:tc>
          <w:tcPr>
            <w:tcW w:w="3505" w:type="dxa"/>
            <w:vAlign w:val="center"/>
          </w:tcPr>
          <w:p w:rsidR="002B5E10" w:rsidRPr="00433723" w:rsidRDefault="002B5E10" w:rsidP="0024111B">
            <w:pPr>
              <w:pStyle w:val="ConsPlusCell"/>
              <w:rPr>
                <w:rFonts w:ascii="Times New Roman" w:hAnsi="Times New Roman" w:cs="Times New Roman"/>
              </w:rPr>
            </w:pPr>
            <w:r w:rsidRPr="00433723">
              <w:rPr>
                <w:rFonts w:ascii="Times New Roman" w:hAnsi="Times New Roman" w:cs="Times New Roman"/>
              </w:rPr>
              <w:t>Хозяйственный проезд, скотопрогон</w:t>
            </w:r>
          </w:p>
        </w:tc>
        <w:tc>
          <w:tcPr>
            <w:tcW w:w="1740" w:type="dxa"/>
            <w:vAlign w:val="center"/>
          </w:tcPr>
          <w:p w:rsidR="002B5E10" w:rsidRPr="00433723" w:rsidRDefault="002B5E10" w:rsidP="0024111B">
            <w:pPr>
              <w:pStyle w:val="ConsPlusCell"/>
              <w:jc w:val="center"/>
              <w:rPr>
                <w:rFonts w:ascii="Times New Roman" w:hAnsi="Times New Roman" w:cs="Times New Roman"/>
              </w:rPr>
            </w:pPr>
            <w:r w:rsidRPr="00433723">
              <w:rPr>
                <w:rFonts w:ascii="Times New Roman" w:hAnsi="Times New Roman" w:cs="Times New Roman"/>
              </w:rPr>
              <w:t>30</w:t>
            </w:r>
          </w:p>
        </w:tc>
        <w:tc>
          <w:tcPr>
            <w:tcW w:w="1475" w:type="dxa"/>
            <w:vAlign w:val="center"/>
          </w:tcPr>
          <w:p w:rsidR="002B5E10" w:rsidRPr="00433723" w:rsidRDefault="002B5E10" w:rsidP="0024111B">
            <w:pPr>
              <w:pStyle w:val="ConsPlusCell"/>
              <w:jc w:val="center"/>
              <w:rPr>
                <w:rFonts w:ascii="Times New Roman" w:hAnsi="Times New Roman" w:cs="Times New Roman"/>
              </w:rPr>
            </w:pPr>
            <w:r w:rsidRPr="00433723">
              <w:rPr>
                <w:rFonts w:ascii="Times New Roman" w:hAnsi="Times New Roman" w:cs="Times New Roman"/>
              </w:rPr>
              <w:t>4,5</w:t>
            </w:r>
          </w:p>
        </w:tc>
        <w:tc>
          <w:tcPr>
            <w:tcW w:w="1560" w:type="dxa"/>
            <w:vAlign w:val="center"/>
          </w:tcPr>
          <w:p w:rsidR="002B5E10" w:rsidRPr="00433723" w:rsidRDefault="002B5E10" w:rsidP="0024111B">
            <w:pPr>
              <w:pStyle w:val="ConsPlusCell"/>
              <w:jc w:val="center"/>
              <w:rPr>
                <w:rFonts w:ascii="Times New Roman" w:hAnsi="Times New Roman" w:cs="Times New Roman"/>
              </w:rPr>
            </w:pPr>
            <w:r w:rsidRPr="00433723">
              <w:rPr>
                <w:rFonts w:ascii="Times New Roman" w:hAnsi="Times New Roman" w:cs="Times New Roman"/>
              </w:rPr>
              <w:t>1</w:t>
            </w:r>
          </w:p>
        </w:tc>
        <w:tc>
          <w:tcPr>
            <w:tcW w:w="1643" w:type="dxa"/>
            <w:vAlign w:val="center"/>
          </w:tcPr>
          <w:p w:rsidR="002B5E10" w:rsidRPr="00433723" w:rsidRDefault="002B5E10" w:rsidP="0024111B">
            <w:pPr>
              <w:pStyle w:val="ConsPlusCell"/>
              <w:jc w:val="center"/>
              <w:rPr>
                <w:rFonts w:ascii="Times New Roman" w:hAnsi="Times New Roman" w:cs="Times New Roman"/>
              </w:rPr>
            </w:pPr>
            <w:r w:rsidRPr="00433723">
              <w:rPr>
                <w:rFonts w:ascii="Times New Roman" w:hAnsi="Times New Roman" w:cs="Times New Roman"/>
              </w:rPr>
              <w:t>-</w:t>
            </w:r>
          </w:p>
        </w:tc>
      </w:tr>
    </w:tbl>
    <w:p w:rsidR="002B5E10" w:rsidRPr="00B82812" w:rsidRDefault="002B5E10" w:rsidP="002B5E1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 Ширину улиц следует устанавливать с учетом их категорий и в зависимости от интенсивности движения транспорта и пешеходов.</w:t>
      </w:r>
    </w:p>
    <w:p w:rsidR="002B5E10" w:rsidRPr="00B82812" w:rsidRDefault="002B5E10" w:rsidP="002B5E1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2) Расстояние от края основной проезжей части дорог при организации на них непрерывного движения до линии регулирования жилой застройки необходимо устанавливать на основании расчета уровней шума. В зоне шумового дискомфорта следует размещать зеленые насаждения (не менее 70% ширины территории зоны с посадками изолирующего типа), гаражи-стоянки, открытые стоянки, другие коммунальные сооружения.</w:t>
      </w:r>
    </w:p>
    <w:p w:rsidR="002B5E10" w:rsidRPr="00B82812" w:rsidRDefault="002B5E10" w:rsidP="002B5E1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3) Расстояние от края основных проезжих частей улиц до линии застройки принимать не более 25 м., в ином случае - предусматривать полосу шириной 6 м. для проезда пожарных машин, но не ближе 5 м от линии застройки.</w:t>
      </w:r>
    </w:p>
    <w:p w:rsidR="002B5E10" w:rsidRPr="00B82812" w:rsidRDefault="002B5E10" w:rsidP="002B5E1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4) Проезды на территории жилых кварталов следует проектировать с шагом не менее 200 м.</w:t>
      </w:r>
    </w:p>
    <w:p w:rsidR="002B5E10" w:rsidRPr="00B82812" w:rsidRDefault="002B5E10" w:rsidP="002B5E1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 На главной улице с регулируемым движением в пределах застроенной территории следует предусматривать пешеходные переходы в одном уровне с интервалом 300 - 400 м.</w:t>
      </w:r>
    </w:p>
    <w:p w:rsidR="002B5E10" w:rsidRPr="00B82812" w:rsidRDefault="002B5E10" w:rsidP="002B5E1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6) Внеуличные пешеходные переходы следует предусматривать также для связи застройки. Внеуличные пешеходные переходы следует оборудовать приспособлениями, пригодными для использования инвалидными и детскими колясками.</w:t>
      </w:r>
    </w:p>
    <w:p w:rsidR="002B5E10" w:rsidRPr="00B82812" w:rsidRDefault="002B5E10" w:rsidP="002B5E1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Поперечный профиль.</w:t>
      </w:r>
    </w:p>
    <w:p w:rsidR="002B5E10" w:rsidRPr="00B82812" w:rsidRDefault="002B5E10" w:rsidP="002B5E1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 Число полос движения на улицах следует устанавливать по расчету и в зависимости от расчетной интенсивности движения транспорта;</w:t>
      </w:r>
    </w:p>
    <w:p w:rsidR="002B5E10" w:rsidRPr="00B82812" w:rsidRDefault="002B5E10" w:rsidP="002B5E1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2) На проездах допускается организовывать как одностороннее, так и двустороннее движение транспорта;</w:t>
      </w:r>
    </w:p>
    <w:p w:rsidR="002B5E10" w:rsidRPr="00B82812" w:rsidRDefault="002B5E10" w:rsidP="002B5E1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3) Ширина улиц и дорог определяется расчетом в зависимости от интенсивности движения транспорта и пешеходов, состава размещаемых в пределах поперечного профиля элементов (проезжих частей, технических полос для прокладки подземных коммуникаций, тротуаров, зеленых насаждений и др.), с учетом санитарно-гигиенических требований и требований гражданской обороны;</w:t>
      </w:r>
    </w:p>
    <w:p w:rsidR="002B5E10" w:rsidRPr="00B82812" w:rsidRDefault="002B5E10" w:rsidP="002B5E1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4) В ширину пешеходной части тротуаров и дорожек не включаются площади, необходимые для размещения киосков, скамеек и т.п.;</w:t>
      </w:r>
    </w:p>
    <w:p w:rsidR="002B5E10" w:rsidRPr="00B82812" w:rsidRDefault="002B5E10" w:rsidP="002B5E1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5) В условиях реконструкции улиц, а также при расчетном пешеходном движении менее 50 чел./ч в обоих направлениях допускается устройство тротуаров и дорожек шириной 1 м;</w:t>
      </w:r>
    </w:p>
    <w:p w:rsidR="002B5E10" w:rsidRPr="00B82812" w:rsidRDefault="002B5E10" w:rsidP="002B5E1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6) При непосредственном примыкании тротуаров к стенам зданий, подпорным стенкам или оградам следует увеличивать их ширину не менее чем на 0,5 м;</w:t>
      </w:r>
    </w:p>
    <w:p w:rsidR="002B5E10" w:rsidRPr="00B82812" w:rsidRDefault="002B5E10" w:rsidP="002B5E1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7) Пропускную способность одной полосы движения проезжей части улицы следует определять по расчету в зависимости от видов транспорта, расчетной скорости движения, продольного уклона, количества полос движения, интенсивности перемещения транспортных средств с одной полосы движения на другую в целях реализации правого или левого поворота;</w:t>
      </w:r>
    </w:p>
    <w:p w:rsidR="002B5E10" w:rsidRPr="00B82812" w:rsidRDefault="002B5E10" w:rsidP="002B5E1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8) Не допускается установка на центральной разделительной полосе шириной менее 4 м сооружений, не связанных с обеспечением безопасности движения;</w:t>
      </w:r>
    </w:p>
    <w:p w:rsidR="002B5E10" w:rsidRPr="00B82812" w:rsidRDefault="002B5E10" w:rsidP="002B5E1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9) В конце проезжих частей тупиковых улиц и дорог следует устраивать площадки с островками диаметром не менее 16 м для разворота автомобилей и не менее 30 м при организации конечного пункта для разворота средств общественного транспорта. Использование поворотных площадок для стоянки автомобилей не допускается;</w:t>
      </w:r>
    </w:p>
    <w:p w:rsidR="002B5E10" w:rsidRPr="00B82812" w:rsidRDefault="002B5E10" w:rsidP="002B5E1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10) Для обеспечения подъездов к группам жилых зданий и объектов, а также вдоль главных фасадов жилых домов ширину проездов следует принимать не менее 5,5 м; ширину </w:t>
      </w:r>
      <w:r w:rsidRPr="00B82812">
        <w:rPr>
          <w:rFonts w:ascii="Times New Roman" w:hAnsi="Times New Roman"/>
          <w:sz w:val="24"/>
          <w:szCs w:val="24"/>
        </w:rPr>
        <w:lastRenderedPageBreak/>
        <w:t>тротуаров следует принимать 1,5 м;</w:t>
      </w:r>
    </w:p>
    <w:p w:rsidR="002B5E10" w:rsidRPr="00B82812" w:rsidRDefault="002B5E10" w:rsidP="002B5E1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11) Для подъезда к отдельно стоящим трансформаторным подстанциям, газораспределительным пунктам, участкам школ и детских садов допускается предусматривать проезды с шириной проезжей части 3,5 м;</w:t>
      </w:r>
    </w:p>
    <w:p w:rsidR="002B5E10" w:rsidRPr="00B82812" w:rsidRDefault="002B5E10" w:rsidP="002B5E1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12) Тупиковые проезды к отдельно стоящим зданиям должны быть протяженностью не более 150 м и заканчиваться разворотными площадками размером в плане 15 x 15 м или кольцом с радиусом по оси улиц не менее 10 м.</w:t>
      </w:r>
    </w:p>
    <w:p w:rsidR="00D93870" w:rsidRPr="00B82812" w:rsidRDefault="00D93870" w:rsidP="00934AED">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Максимальное количество этажей надземной части зданий, строений, сооружений на территории земельных участков не устанавливается.</w:t>
      </w:r>
    </w:p>
    <w:p w:rsidR="00091025" w:rsidRPr="00B82812" w:rsidRDefault="00091025" w:rsidP="00091025">
      <w:pPr>
        <w:pStyle w:val="a5"/>
        <w:widowControl w:val="0"/>
        <w:autoSpaceDE w:val="0"/>
        <w:autoSpaceDN w:val="0"/>
        <w:adjustRightInd w:val="0"/>
        <w:spacing w:after="0" w:line="240" w:lineRule="auto"/>
        <w:ind w:left="0" w:firstLine="709"/>
        <w:jc w:val="both"/>
        <w:rPr>
          <w:rFonts w:ascii="Times New Roman" w:hAnsi="Times New Roman"/>
          <w:sz w:val="24"/>
          <w:szCs w:val="24"/>
        </w:rPr>
      </w:pPr>
      <w:r w:rsidRPr="00B82812">
        <w:rPr>
          <w:rFonts w:ascii="Times New Roman" w:hAnsi="Times New Roman"/>
          <w:sz w:val="24"/>
          <w:szCs w:val="24"/>
        </w:rPr>
        <w:t>Предельные размеры для земельных участков и предельные параметры разрешенного строительства, реконструкции объектов капитального строительства, не указанные выше не устанавливаются.</w:t>
      </w:r>
    </w:p>
    <w:p w:rsidR="00BF71DD" w:rsidRPr="00B82812" w:rsidRDefault="00BF71DD" w:rsidP="00AE3FD6">
      <w:pPr>
        <w:autoSpaceDE w:val="0"/>
        <w:autoSpaceDN w:val="0"/>
        <w:adjustRightInd w:val="0"/>
        <w:spacing w:line="240" w:lineRule="auto"/>
        <w:ind w:firstLine="709"/>
        <w:jc w:val="both"/>
        <w:rPr>
          <w:rFonts w:ascii="Times New Roman" w:eastAsia="TimesNewRoman" w:hAnsi="Times New Roman"/>
          <w:b/>
          <w:sz w:val="24"/>
          <w:szCs w:val="24"/>
          <w:lang w:eastAsia="ru-RU"/>
        </w:rPr>
      </w:pPr>
      <w:r w:rsidRPr="00B82812">
        <w:rPr>
          <w:rFonts w:ascii="Times New Roman" w:eastAsia="TimesNewRoman" w:hAnsi="Times New Roman"/>
          <w:b/>
          <w:sz w:val="24"/>
          <w:szCs w:val="24"/>
          <w:lang w:eastAsia="ru-RU"/>
        </w:rPr>
        <w:t>Ограничения использования земельных участков и объектов капитального строительства.</w:t>
      </w:r>
    </w:p>
    <w:p w:rsidR="00091025" w:rsidRDefault="00091025" w:rsidP="00091025">
      <w:pPr>
        <w:autoSpaceDE w:val="0"/>
        <w:autoSpaceDN w:val="0"/>
        <w:adjustRightInd w:val="0"/>
        <w:spacing w:line="240" w:lineRule="auto"/>
        <w:ind w:firstLine="709"/>
        <w:jc w:val="both"/>
        <w:rPr>
          <w:rFonts w:ascii="Times New Roman" w:eastAsia="TimesNewRoman" w:hAnsi="Times New Roman"/>
          <w:sz w:val="24"/>
          <w:szCs w:val="24"/>
          <w:lang w:eastAsia="ru-RU"/>
        </w:rPr>
      </w:pPr>
      <w:r w:rsidRPr="00B82812">
        <w:rPr>
          <w:rFonts w:ascii="Times New Roman" w:eastAsia="TimesNewRoman" w:hAnsi="Times New Roman"/>
          <w:sz w:val="24"/>
          <w:szCs w:val="24"/>
          <w:lang w:eastAsia="ru-RU"/>
        </w:rPr>
        <w:t>Ограничения использования для данной территориальной зоны установлены Главой 1</w:t>
      </w:r>
      <w:r w:rsidR="003670B9">
        <w:rPr>
          <w:rFonts w:ascii="Times New Roman" w:eastAsia="TimesNewRoman" w:hAnsi="Times New Roman"/>
          <w:sz w:val="24"/>
          <w:szCs w:val="24"/>
          <w:lang w:eastAsia="ru-RU"/>
        </w:rPr>
        <w:t>2</w:t>
      </w:r>
      <w:r w:rsidRPr="00B82812">
        <w:rPr>
          <w:rFonts w:ascii="Times New Roman" w:eastAsia="TimesNewRoman" w:hAnsi="Times New Roman"/>
          <w:sz w:val="24"/>
          <w:szCs w:val="24"/>
          <w:lang w:eastAsia="ru-RU"/>
        </w:rPr>
        <w:t xml:space="preserve"> Настоящих правил.</w:t>
      </w:r>
    </w:p>
    <w:p w:rsidR="006828F4" w:rsidRDefault="006828F4" w:rsidP="00091025">
      <w:pPr>
        <w:autoSpaceDE w:val="0"/>
        <w:autoSpaceDN w:val="0"/>
        <w:adjustRightInd w:val="0"/>
        <w:spacing w:line="240" w:lineRule="auto"/>
        <w:ind w:firstLine="709"/>
        <w:jc w:val="both"/>
        <w:rPr>
          <w:rFonts w:ascii="Times New Roman" w:eastAsia="TimesNewRoman" w:hAnsi="Times New Roman"/>
          <w:sz w:val="24"/>
          <w:szCs w:val="24"/>
          <w:lang w:eastAsia="ru-RU"/>
        </w:rPr>
      </w:pPr>
    </w:p>
    <w:p w:rsidR="006828F4" w:rsidRPr="00795153" w:rsidRDefault="006828F4" w:rsidP="006828F4">
      <w:pPr>
        <w:pStyle w:val="a5"/>
        <w:widowControl w:val="0"/>
        <w:autoSpaceDE w:val="0"/>
        <w:autoSpaceDN w:val="0"/>
        <w:adjustRightInd w:val="0"/>
        <w:spacing w:line="240" w:lineRule="auto"/>
        <w:ind w:left="0" w:firstLine="709"/>
        <w:jc w:val="both"/>
        <w:rPr>
          <w:rFonts w:ascii="Times New Roman" w:hAnsi="Times New Roman"/>
          <w:b/>
          <w:sz w:val="24"/>
          <w:szCs w:val="24"/>
        </w:rPr>
      </w:pPr>
      <w:bookmarkStart w:id="252" w:name="_Toc442797250"/>
      <w:r w:rsidRPr="00C1539A">
        <w:rPr>
          <w:rFonts w:ascii="Times New Roman" w:hAnsi="Times New Roman"/>
          <w:b/>
          <w:sz w:val="24"/>
          <w:szCs w:val="24"/>
        </w:rPr>
        <w:t>Виды разрешенного использования земельных участков и объектов капитального строительства</w:t>
      </w:r>
      <w:r w:rsidRPr="004738DD">
        <w:rPr>
          <w:rFonts w:ascii="Times New Roman" w:hAnsi="Times New Roman"/>
          <w:b/>
          <w:sz w:val="24"/>
          <w:szCs w:val="24"/>
        </w:rPr>
        <w:t xml:space="preserve"> </w:t>
      </w:r>
      <w:r>
        <w:rPr>
          <w:rFonts w:ascii="Times New Roman" w:hAnsi="Times New Roman"/>
          <w:b/>
          <w:sz w:val="24"/>
          <w:szCs w:val="24"/>
        </w:rPr>
        <w:t xml:space="preserve">для </w:t>
      </w:r>
      <w:r w:rsidRPr="005D1B60">
        <w:rPr>
          <w:rFonts w:ascii="Times New Roman" w:hAnsi="Times New Roman"/>
          <w:b/>
          <w:sz w:val="24"/>
          <w:szCs w:val="24"/>
        </w:rPr>
        <w:t xml:space="preserve">зоны </w:t>
      </w:r>
      <w:r>
        <w:rPr>
          <w:rFonts w:ascii="Times New Roman" w:hAnsi="Times New Roman"/>
          <w:b/>
          <w:sz w:val="24"/>
          <w:szCs w:val="24"/>
        </w:rPr>
        <w:t xml:space="preserve">инженерной </w:t>
      </w:r>
      <w:r w:rsidRPr="005D1B60">
        <w:rPr>
          <w:rFonts w:ascii="Times New Roman" w:hAnsi="Times New Roman"/>
          <w:b/>
          <w:sz w:val="24"/>
          <w:szCs w:val="24"/>
        </w:rPr>
        <w:t>инфраструктуры</w:t>
      </w:r>
      <w:r>
        <w:rPr>
          <w:rFonts w:ascii="Times New Roman" w:hAnsi="Times New Roman"/>
          <w:b/>
          <w:sz w:val="24"/>
          <w:szCs w:val="24"/>
        </w:rPr>
        <w:t>.</w:t>
      </w:r>
      <w:bookmarkEnd w:id="252"/>
    </w:p>
    <w:p w:rsidR="006828F4" w:rsidRDefault="006828F4" w:rsidP="006828F4">
      <w:pPr>
        <w:pStyle w:val="a5"/>
        <w:widowControl w:val="0"/>
        <w:autoSpaceDE w:val="0"/>
        <w:autoSpaceDN w:val="0"/>
        <w:adjustRightInd w:val="0"/>
        <w:spacing w:after="0" w:line="240" w:lineRule="auto"/>
        <w:ind w:left="0" w:firstLine="709"/>
        <w:jc w:val="both"/>
        <w:rPr>
          <w:rFonts w:ascii="Times New Roman" w:hAnsi="Times New Roman"/>
          <w:sz w:val="24"/>
          <w:szCs w:val="24"/>
        </w:rPr>
      </w:pPr>
      <w:r>
        <w:rPr>
          <w:rFonts w:ascii="Times New Roman" w:hAnsi="Times New Roman"/>
          <w:sz w:val="24"/>
          <w:szCs w:val="24"/>
        </w:rPr>
        <w:t>Код обозначения зоны на карте (схеме) – И</w:t>
      </w:r>
      <w:r w:rsidRPr="007911C8">
        <w:rPr>
          <w:rFonts w:ascii="Times New Roman" w:hAnsi="Times New Roman"/>
          <w:sz w:val="24"/>
          <w:szCs w:val="24"/>
        </w:rPr>
        <w: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985"/>
        <w:gridCol w:w="709"/>
        <w:gridCol w:w="6520"/>
      </w:tblGrid>
      <w:tr w:rsidR="006828F4" w:rsidRPr="003E2DE8" w:rsidTr="00AF5E8D">
        <w:tc>
          <w:tcPr>
            <w:tcW w:w="9781" w:type="dxa"/>
            <w:gridSpan w:val="4"/>
            <w:shd w:val="clear" w:color="auto" w:fill="auto"/>
            <w:vAlign w:val="center"/>
          </w:tcPr>
          <w:p w:rsidR="006828F4" w:rsidRPr="003E2DE8" w:rsidRDefault="006828F4" w:rsidP="00AF5E8D">
            <w:pPr>
              <w:spacing w:line="240" w:lineRule="auto"/>
              <w:rPr>
                <w:rFonts w:ascii="Times New Roman" w:hAnsi="Times New Roman"/>
                <w:b/>
                <w:sz w:val="20"/>
                <w:szCs w:val="20"/>
              </w:rPr>
            </w:pPr>
            <w:r w:rsidRPr="003E2DE8">
              <w:rPr>
                <w:rFonts w:ascii="Times New Roman" w:hAnsi="Times New Roman"/>
                <w:b/>
                <w:sz w:val="20"/>
                <w:szCs w:val="20"/>
              </w:rPr>
              <w:t>И - зон</w:t>
            </w:r>
            <w:r>
              <w:rPr>
                <w:rFonts w:ascii="Times New Roman" w:hAnsi="Times New Roman"/>
                <w:b/>
                <w:sz w:val="20"/>
                <w:szCs w:val="20"/>
              </w:rPr>
              <w:t>а</w:t>
            </w:r>
            <w:r w:rsidRPr="003E2DE8">
              <w:rPr>
                <w:rFonts w:ascii="Times New Roman" w:hAnsi="Times New Roman"/>
                <w:b/>
                <w:sz w:val="20"/>
                <w:szCs w:val="20"/>
              </w:rPr>
              <w:t xml:space="preserve"> инженерной инфраструктуры</w:t>
            </w:r>
          </w:p>
        </w:tc>
      </w:tr>
      <w:tr w:rsidR="006828F4" w:rsidRPr="003E2DE8" w:rsidTr="00AF5E8D">
        <w:tc>
          <w:tcPr>
            <w:tcW w:w="567" w:type="dxa"/>
            <w:shd w:val="clear" w:color="auto" w:fill="auto"/>
            <w:vAlign w:val="center"/>
          </w:tcPr>
          <w:p w:rsidR="006828F4" w:rsidRPr="003E2DE8" w:rsidRDefault="006828F4" w:rsidP="00AF5E8D">
            <w:pPr>
              <w:spacing w:line="240" w:lineRule="auto"/>
              <w:rPr>
                <w:rFonts w:ascii="Times New Roman" w:hAnsi="Times New Roman"/>
                <w:b/>
                <w:sz w:val="20"/>
                <w:szCs w:val="20"/>
              </w:rPr>
            </w:pPr>
            <w:r w:rsidRPr="003E2DE8">
              <w:rPr>
                <w:rFonts w:ascii="Times New Roman" w:hAnsi="Times New Roman"/>
                <w:b/>
                <w:sz w:val="20"/>
                <w:szCs w:val="20"/>
              </w:rPr>
              <w:t>№ п/п</w:t>
            </w:r>
          </w:p>
        </w:tc>
        <w:tc>
          <w:tcPr>
            <w:tcW w:w="1985" w:type="dxa"/>
            <w:shd w:val="clear" w:color="auto" w:fill="auto"/>
            <w:vAlign w:val="center"/>
          </w:tcPr>
          <w:p w:rsidR="006828F4" w:rsidRPr="003E2DE8" w:rsidRDefault="006828F4" w:rsidP="00AF5E8D">
            <w:pPr>
              <w:spacing w:line="240" w:lineRule="auto"/>
              <w:rPr>
                <w:rFonts w:ascii="Times New Roman" w:hAnsi="Times New Roman"/>
                <w:b/>
                <w:sz w:val="20"/>
                <w:szCs w:val="20"/>
              </w:rPr>
            </w:pPr>
            <w:r w:rsidRPr="003E2DE8">
              <w:rPr>
                <w:rFonts w:ascii="Times New Roman" w:hAnsi="Times New Roman"/>
                <w:b/>
                <w:sz w:val="20"/>
                <w:szCs w:val="20"/>
              </w:rPr>
              <w:t xml:space="preserve">Наименование вида разрешенного использования </w:t>
            </w:r>
          </w:p>
        </w:tc>
        <w:tc>
          <w:tcPr>
            <w:tcW w:w="709" w:type="dxa"/>
            <w:shd w:val="clear" w:color="auto" w:fill="auto"/>
            <w:vAlign w:val="center"/>
          </w:tcPr>
          <w:p w:rsidR="006828F4" w:rsidRPr="003E2DE8" w:rsidRDefault="006828F4" w:rsidP="00AF5E8D">
            <w:pPr>
              <w:spacing w:line="240" w:lineRule="auto"/>
              <w:rPr>
                <w:rFonts w:ascii="Times New Roman" w:hAnsi="Times New Roman"/>
                <w:b/>
                <w:sz w:val="20"/>
                <w:szCs w:val="20"/>
              </w:rPr>
            </w:pPr>
            <w:r w:rsidRPr="003E2DE8">
              <w:rPr>
                <w:rFonts w:ascii="Times New Roman" w:hAnsi="Times New Roman"/>
                <w:b/>
                <w:sz w:val="20"/>
                <w:szCs w:val="20"/>
              </w:rPr>
              <w:t>Код</w:t>
            </w:r>
          </w:p>
        </w:tc>
        <w:tc>
          <w:tcPr>
            <w:tcW w:w="6520" w:type="dxa"/>
            <w:shd w:val="clear" w:color="auto" w:fill="auto"/>
            <w:vAlign w:val="center"/>
          </w:tcPr>
          <w:p w:rsidR="006828F4" w:rsidRPr="003E2DE8" w:rsidRDefault="006828F4" w:rsidP="00AF5E8D">
            <w:pPr>
              <w:spacing w:line="240" w:lineRule="auto"/>
              <w:rPr>
                <w:rFonts w:ascii="Times New Roman" w:hAnsi="Times New Roman"/>
                <w:b/>
                <w:sz w:val="20"/>
                <w:szCs w:val="20"/>
              </w:rPr>
            </w:pPr>
            <w:r w:rsidRPr="003E2DE8">
              <w:rPr>
                <w:rFonts w:ascii="Times New Roman" w:hAnsi="Times New Roman"/>
                <w:b/>
                <w:sz w:val="20"/>
                <w:szCs w:val="20"/>
              </w:rPr>
              <w:t>Описание вида разрешенного использования</w:t>
            </w:r>
          </w:p>
          <w:p w:rsidR="006828F4" w:rsidRPr="003E2DE8" w:rsidRDefault="006828F4" w:rsidP="00AF5E8D">
            <w:pPr>
              <w:spacing w:line="240" w:lineRule="auto"/>
              <w:rPr>
                <w:rFonts w:ascii="Times New Roman" w:hAnsi="Times New Roman"/>
                <w:b/>
                <w:sz w:val="20"/>
                <w:szCs w:val="20"/>
              </w:rPr>
            </w:pPr>
            <w:r w:rsidRPr="003E2DE8">
              <w:rPr>
                <w:rFonts w:ascii="Times New Roman" w:hAnsi="Times New Roman"/>
                <w:b/>
                <w:sz w:val="20"/>
                <w:szCs w:val="20"/>
              </w:rPr>
              <w:t>земельного участка</w:t>
            </w:r>
          </w:p>
        </w:tc>
      </w:tr>
      <w:tr w:rsidR="006828F4" w:rsidRPr="003E2DE8" w:rsidTr="00AF5E8D">
        <w:tc>
          <w:tcPr>
            <w:tcW w:w="9781" w:type="dxa"/>
            <w:gridSpan w:val="4"/>
            <w:shd w:val="clear" w:color="auto" w:fill="auto"/>
            <w:vAlign w:val="center"/>
          </w:tcPr>
          <w:p w:rsidR="006828F4" w:rsidRPr="003E2DE8" w:rsidRDefault="006828F4" w:rsidP="00AF5E8D">
            <w:pPr>
              <w:spacing w:line="240" w:lineRule="auto"/>
              <w:rPr>
                <w:rFonts w:ascii="Times New Roman" w:hAnsi="Times New Roman"/>
                <w:b/>
                <w:sz w:val="20"/>
                <w:szCs w:val="20"/>
              </w:rPr>
            </w:pPr>
            <w:r w:rsidRPr="003E2DE8">
              <w:rPr>
                <w:rFonts w:ascii="Times New Roman" w:hAnsi="Times New Roman"/>
                <w:b/>
                <w:sz w:val="20"/>
                <w:szCs w:val="20"/>
              </w:rPr>
              <w:t>Основные виды разрешенного использования</w:t>
            </w:r>
          </w:p>
        </w:tc>
      </w:tr>
      <w:tr w:rsidR="006828F4" w:rsidRPr="003E2DE8" w:rsidTr="00AF5E8D">
        <w:tc>
          <w:tcPr>
            <w:tcW w:w="567" w:type="dxa"/>
            <w:shd w:val="clear" w:color="auto" w:fill="auto"/>
            <w:vAlign w:val="center"/>
          </w:tcPr>
          <w:p w:rsidR="006828F4" w:rsidRPr="003E2DE8" w:rsidRDefault="006828F4" w:rsidP="00AF5E8D">
            <w:pPr>
              <w:spacing w:line="240" w:lineRule="auto"/>
              <w:rPr>
                <w:rFonts w:ascii="Times New Roman" w:hAnsi="Times New Roman"/>
                <w:sz w:val="20"/>
                <w:szCs w:val="20"/>
              </w:rPr>
            </w:pPr>
            <w:r w:rsidRPr="003E2DE8">
              <w:rPr>
                <w:rFonts w:ascii="Times New Roman" w:hAnsi="Times New Roman"/>
                <w:sz w:val="20"/>
                <w:szCs w:val="20"/>
              </w:rPr>
              <w:t>1</w:t>
            </w:r>
          </w:p>
        </w:tc>
        <w:tc>
          <w:tcPr>
            <w:tcW w:w="1985" w:type="dxa"/>
            <w:shd w:val="clear" w:color="auto" w:fill="auto"/>
            <w:vAlign w:val="center"/>
          </w:tcPr>
          <w:p w:rsidR="006828F4" w:rsidRPr="00165976" w:rsidRDefault="006828F4" w:rsidP="00AF5E8D">
            <w:pPr>
              <w:spacing w:line="240" w:lineRule="auto"/>
              <w:rPr>
                <w:rFonts w:ascii="Times New Roman" w:hAnsi="Times New Roman"/>
                <w:sz w:val="20"/>
                <w:szCs w:val="20"/>
              </w:rPr>
            </w:pPr>
            <w:bookmarkStart w:id="253" w:name="sub_1027"/>
            <w:r w:rsidRPr="00165976">
              <w:rPr>
                <w:rFonts w:ascii="Times New Roman" w:hAnsi="Times New Roman"/>
                <w:sz w:val="20"/>
                <w:szCs w:val="20"/>
              </w:rPr>
              <w:t>Обслуживание жилой застройки</w:t>
            </w:r>
            <w:bookmarkEnd w:id="253"/>
          </w:p>
        </w:tc>
        <w:tc>
          <w:tcPr>
            <w:tcW w:w="709" w:type="dxa"/>
            <w:shd w:val="clear" w:color="auto" w:fill="auto"/>
            <w:vAlign w:val="center"/>
          </w:tcPr>
          <w:p w:rsidR="006828F4" w:rsidRPr="00165976" w:rsidRDefault="006828F4" w:rsidP="00AF5E8D">
            <w:pPr>
              <w:spacing w:line="240" w:lineRule="auto"/>
              <w:rPr>
                <w:rFonts w:ascii="Times New Roman" w:hAnsi="Times New Roman"/>
                <w:sz w:val="20"/>
                <w:szCs w:val="20"/>
              </w:rPr>
            </w:pPr>
            <w:r w:rsidRPr="00165976">
              <w:rPr>
                <w:rFonts w:ascii="Times New Roman" w:hAnsi="Times New Roman"/>
                <w:sz w:val="20"/>
                <w:szCs w:val="20"/>
              </w:rPr>
              <w:t>2.7</w:t>
            </w:r>
          </w:p>
        </w:tc>
        <w:tc>
          <w:tcPr>
            <w:tcW w:w="6520" w:type="dxa"/>
            <w:shd w:val="clear" w:color="auto" w:fill="auto"/>
          </w:tcPr>
          <w:p w:rsidR="006828F4" w:rsidRPr="00165976" w:rsidRDefault="006828F4" w:rsidP="00AF5E8D">
            <w:pPr>
              <w:spacing w:line="240" w:lineRule="auto"/>
              <w:jc w:val="both"/>
              <w:rPr>
                <w:rFonts w:ascii="Times New Roman" w:hAnsi="Times New Roman"/>
                <w:sz w:val="20"/>
                <w:szCs w:val="20"/>
              </w:rPr>
            </w:pPr>
            <w:r w:rsidRPr="00165976">
              <w:rPr>
                <w:rFonts w:ascii="Times New Roman" w:hAnsi="Times New Roman"/>
                <w:sz w:val="20"/>
                <w:szCs w:val="20"/>
              </w:rPr>
              <w:t>2.7 - Размещение объектов капитального строительства, размещение которых предусмотрено видами разрешенного использования с кодами 3.1, 3.2, 3.3, 3.4, 3.4.1, 3.5.1, 3.6, 3.7, 3.10.1, 4.1, 4.3, 4.4, 4.6, 4.7, 4.9,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6828F4" w:rsidRPr="003E2DE8" w:rsidTr="00AF5E8D">
        <w:tc>
          <w:tcPr>
            <w:tcW w:w="567" w:type="dxa"/>
            <w:shd w:val="clear" w:color="auto" w:fill="auto"/>
            <w:vAlign w:val="center"/>
          </w:tcPr>
          <w:p w:rsidR="006828F4" w:rsidRPr="003E2DE8" w:rsidRDefault="006828F4" w:rsidP="00AF5E8D">
            <w:pPr>
              <w:spacing w:line="240" w:lineRule="auto"/>
              <w:rPr>
                <w:rFonts w:ascii="Times New Roman" w:hAnsi="Times New Roman"/>
                <w:sz w:val="20"/>
                <w:szCs w:val="20"/>
              </w:rPr>
            </w:pPr>
            <w:r w:rsidRPr="003E2DE8">
              <w:rPr>
                <w:rFonts w:ascii="Times New Roman" w:hAnsi="Times New Roman"/>
                <w:sz w:val="20"/>
                <w:szCs w:val="20"/>
              </w:rPr>
              <w:t>2</w:t>
            </w:r>
          </w:p>
        </w:tc>
        <w:tc>
          <w:tcPr>
            <w:tcW w:w="1985" w:type="dxa"/>
            <w:shd w:val="clear" w:color="auto" w:fill="auto"/>
            <w:vAlign w:val="center"/>
          </w:tcPr>
          <w:p w:rsidR="006828F4" w:rsidRPr="00165976" w:rsidRDefault="006828F4" w:rsidP="00AF5E8D">
            <w:pPr>
              <w:spacing w:line="240" w:lineRule="auto"/>
              <w:rPr>
                <w:rFonts w:ascii="Times New Roman" w:hAnsi="Times New Roman"/>
                <w:sz w:val="20"/>
                <w:szCs w:val="20"/>
              </w:rPr>
            </w:pPr>
            <w:r w:rsidRPr="00165976">
              <w:rPr>
                <w:rFonts w:ascii="Times New Roman" w:hAnsi="Times New Roman"/>
                <w:sz w:val="20"/>
                <w:szCs w:val="20"/>
              </w:rPr>
              <w:t>Объекты гаражного назначения</w:t>
            </w:r>
          </w:p>
        </w:tc>
        <w:tc>
          <w:tcPr>
            <w:tcW w:w="709" w:type="dxa"/>
            <w:shd w:val="clear" w:color="auto" w:fill="auto"/>
            <w:vAlign w:val="center"/>
          </w:tcPr>
          <w:p w:rsidR="006828F4" w:rsidRPr="00165976" w:rsidRDefault="006828F4" w:rsidP="00AF5E8D">
            <w:pPr>
              <w:spacing w:line="240" w:lineRule="auto"/>
              <w:rPr>
                <w:rFonts w:ascii="Times New Roman" w:hAnsi="Times New Roman"/>
                <w:sz w:val="20"/>
                <w:szCs w:val="20"/>
              </w:rPr>
            </w:pPr>
            <w:r w:rsidRPr="00165976">
              <w:rPr>
                <w:rFonts w:ascii="Times New Roman" w:hAnsi="Times New Roman"/>
                <w:sz w:val="20"/>
                <w:szCs w:val="20"/>
              </w:rPr>
              <w:t>2.7.1</w:t>
            </w:r>
          </w:p>
        </w:tc>
        <w:tc>
          <w:tcPr>
            <w:tcW w:w="6520" w:type="dxa"/>
            <w:shd w:val="clear" w:color="auto" w:fill="auto"/>
          </w:tcPr>
          <w:p w:rsidR="006828F4" w:rsidRPr="00165976" w:rsidRDefault="006828F4" w:rsidP="00AF5E8D">
            <w:pPr>
              <w:spacing w:line="240" w:lineRule="auto"/>
              <w:jc w:val="both"/>
              <w:rPr>
                <w:rFonts w:ascii="Times New Roman" w:hAnsi="Times New Roman"/>
                <w:sz w:val="20"/>
                <w:szCs w:val="20"/>
              </w:rPr>
            </w:pPr>
            <w:r w:rsidRPr="00165976">
              <w:rPr>
                <w:rFonts w:ascii="Times New Roman" w:hAnsi="Times New Roman"/>
                <w:sz w:val="20"/>
                <w:szCs w:val="20"/>
              </w:rPr>
              <w:t>2.7.1 - 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r>
      <w:tr w:rsidR="006828F4" w:rsidRPr="003E2DE8" w:rsidTr="00AF5E8D">
        <w:tc>
          <w:tcPr>
            <w:tcW w:w="567" w:type="dxa"/>
            <w:shd w:val="clear" w:color="auto" w:fill="auto"/>
            <w:vAlign w:val="center"/>
          </w:tcPr>
          <w:p w:rsidR="006828F4" w:rsidRPr="003E2DE8" w:rsidRDefault="006828F4" w:rsidP="00AF5E8D">
            <w:pPr>
              <w:spacing w:line="240" w:lineRule="auto"/>
              <w:rPr>
                <w:rFonts w:ascii="Times New Roman" w:hAnsi="Times New Roman"/>
                <w:sz w:val="20"/>
                <w:szCs w:val="20"/>
              </w:rPr>
            </w:pPr>
            <w:r>
              <w:rPr>
                <w:rFonts w:ascii="Times New Roman" w:hAnsi="Times New Roman"/>
                <w:sz w:val="20"/>
                <w:szCs w:val="20"/>
              </w:rPr>
              <w:t>3</w:t>
            </w:r>
          </w:p>
        </w:tc>
        <w:tc>
          <w:tcPr>
            <w:tcW w:w="1985" w:type="dxa"/>
            <w:shd w:val="clear" w:color="auto" w:fill="auto"/>
            <w:vAlign w:val="center"/>
          </w:tcPr>
          <w:p w:rsidR="006828F4" w:rsidRPr="00165976" w:rsidRDefault="006828F4" w:rsidP="00AF5E8D">
            <w:pPr>
              <w:spacing w:line="240" w:lineRule="auto"/>
              <w:rPr>
                <w:rFonts w:ascii="Times New Roman" w:hAnsi="Times New Roman"/>
                <w:sz w:val="20"/>
                <w:szCs w:val="20"/>
              </w:rPr>
            </w:pPr>
            <w:bookmarkStart w:id="254" w:name="sub_1031"/>
            <w:r w:rsidRPr="00165976">
              <w:rPr>
                <w:rFonts w:ascii="Times New Roman" w:hAnsi="Times New Roman"/>
                <w:sz w:val="20"/>
                <w:szCs w:val="20"/>
              </w:rPr>
              <w:t>Коммунальное обслуживание</w:t>
            </w:r>
            <w:bookmarkEnd w:id="254"/>
          </w:p>
        </w:tc>
        <w:tc>
          <w:tcPr>
            <w:tcW w:w="709" w:type="dxa"/>
            <w:shd w:val="clear" w:color="auto" w:fill="auto"/>
            <w:vAlign w:val="center"/>
          </w:tcPr>
          <w:p w:rsidR="006828F4" w:rsidRPr="00165976" w:rsidRDefault="006828F4" w:rsidP="00AF5E8D">
            <w:pPr>
              <w:spacing w:line="240" w:lineRule="auto"/>
              <w:rPr>
                <w:rFonts w:ascii="Times New Roman" w:hAnsi="Times New Roman"/>
                <w:sz w:val="20"/>
                <w:szCs w:val="20"/>
              </w:rPr>
            </w:pPr>
            <w:r w:rsidRPr="00165976">
              <w:rPr>
                <w:rFonts w:ascii="Times New Roman" w:hAnsi="Times New Roman"/>
                <w:sz w:val="20"/>
                <w:szCs w:val="20"/>
              </w:rPr>
              <w:t>3.1</w:t>
            </w:r>
          </w:p>
        </w:tc>
        <w:tc>
          <w:tcPr>
            <w:tcW w:w="6520" w:type="dxa"/>
            <w:shd w:val="clear" w:color="auto" w:fill="auto"/>
          </w:tcPr>
          <w:p w:rsidR="006828F4" w:rsidRPr="00165976" w:rsidRDefault="006828F4" w:rsidP="00AF5E8D">
            <w:pPr>
              <w:spacing w:line="240" w:lineRule="auto"/>
              <w:jc w:val="both"/>
              <w:rPr>
                <w:rFonts w:ascii="Times New Roman" w:hAnsi="Times New Roman"/>
                <w:sz w:val="20"/>
                <w:szCs w:val="20"/>
              </w:rPr>
            </w:pPr>
            <w:r w:rsidRPr="00165976">
              <w:rPr>
                <w:rFonts w:ascii="Times New Roman" w:hAnsi="Times New Roman"/>
                <w:sz w:val="20"/>
                <w:szCs w:val="20"/>
              </w:rPr>
              <w:t xml:space="preserve">3.1 - </w:t>
            </w:r>
            <w:r w:rsidRPr="00084299">
              <w:rPr>
                <w:rFonts w:ascii="Times New Roman" w:hAnsi="Times New Roman"/>
                <w:sz w:val="20"/>
                <w:szCs w:val="20"/>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6828F4" w:rsidRPr="003E2DE8" w:rsidTr="00AF5E8D">
        <w:tc>
          <w:tcPr>
            <w:tcW w:w="567" w:type="dxa"/>
            <w:shd w:val="clear" w:color="auto" w:fill="auto"/>
            <w:vAlign w:val="center"/>
          </w:tcPr>
          <w:p w:rsidR="006828F4" w:rsidRPr="003E2DE8" w:rsidRDefault="006828F4" w:rsidP="00AF5E8D">
            <w:pPr>
              <w:spacing w:line="240" w:lineRule="auto"/>
              <w:rPr>
                <w:rFonts w:ascii="Times New Roman" w:hAnsi="Times New Roman"/>
                <w:sz w:val="20"/>
                <w:szCs w:val="20"/>
              </w:rPr>
            </w:pPr>
            <w:r>
              <w:rPr>
                <w:rFonts w:ascii="Times New Roman" w:hAnsi="Times New Roman"/>
                <w:sz w:val="20"/>
                <w:szCs w:val="20"/>
              </w:rPr>
              <w:t>4</w:t>
            </w:r>
          </w:p>
        </w:tc>
        <w:tc>
          <w:tcPr>
            <w:tcW w:w="1985" w:type="dxa"/>
            <w:shd w:val="clear" w:color="auto" w:fill="auto"/>
            <w:vAlign w:val="center"/>
          </w:tcPr>
          <w:p w:rsidR="006828F4" w:rsidRPr="003E2DE8" w:rsidRDefault="006828F4" w:rsidP="00AF5E8D">
            <w:pPr>
              <w:spacing w:line="240" w:lineRule="auto"/>
              <w:rPr>
                <w:rFonts w:ascii="Times New Roman" w:hAnsi="Times New Roman"/>
                <w:sz w:val="20"/>
                <w:szCs w:val="20"/>
              </w:rPr>
            </w:pPr>
            <w:r w:rsidRPr="003E2DE8">
              <w:rPr>
                <w:rFonts w:ascii="Times New Roman" w:hAnsi="Times New Roman"/>
                <w:sz w:val="20"/>
                <w:szCs w:val="20"/>
              </w:rPr>
              <w:t>Обслуживание автотранспорта</w:t>
            </w:r>
          </w:p>
        </w:tc>
        <w:tc>
          <w:tcPr>
            <w:tcW w:w="709" w:type="dxa"/>
            <w:shd w:val="clear" w:color="auto" w:fill="auto"/>
            <w:vAlign w:val="center"/>
          </w:tcPr>
          <w:p w:rsidR="006828F4" w:rsidRPr="003E2DE8" w:rsidRDefault="006828F4" w:rsidP="00AF5E8D">
            <w:pPr>
              <w:spacing w:line="240" w:lineRule="auto"/>
              <w:rPr>
                <w:rFonts w:ascii="Times New Roman" w:hAnsi="Times New Roman"/>
                <w:sz w:val="20"/>
                <w:szCs w:val="20"/>
              </w:rPr>
            </w:pPr>
            <w:r w:rsidRPr="003E2DE8">
              <w:rPr>
                <w:rFonts w:ascii="Times New Roman" w:hAnsi="Times New Roman"/>
                <w:sz w:val="20"/>
                <w:szCs w:val="20"/>
              </w:rPr>
              <w:t>4.9</w:t>
            </w:r>
          </w:p>
        </w:tc>
        <w:tc>
          <w:tcPr>
            <w:tcW w:w="6520" w:type="dxa"/>
            <w:shd w:val="clear" w:color="auto" w:fill="auto"/>
            <w:vAlign w:val="center"/>
          </w:tcPr>
          <w:p w:rsidR="006828F4" w:rsidRPr="003E2DE8" w:rsidRDefault="006828F4" w:rsidP="00AF5E8D">
            <w:pPr>
              <w:spacing w:line="240" w:lineRule="auto"/>
              <w:jc w:val="both"/>
              <w:rPr>
                <w:rFonts w:ascii="Times New Roman" w:hAnsi="Times New Roman"/>
                <w:sz w:val="20"/>
                <w:szCs w:val="20"/>
              </w:rPr>
            </w:pPr>
            <w:r w:rsidRPr="003E2DE8">
              <w:rPr>
                <w:rFonts w:ascii="Times New Roman" w:hAnsi="Times New Roman"/>
                <w:sz w:val="20"/>
                <w:szCs w:val="20"/>
              </w:rPr>
              <w:t>4.9 - </w:t>
            </w:r>
            <w:r w:rsidRPr="00B80AC3">
              <w:rPr>
                <w:rFonts w:ascii="Times New Roman" w:hAnsi="Times New Roman"/>
                <w:sz w:val="20"/>
                <w:szCs w:val="20"/>
              </w:rPr>
              <w:t>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r>
      <w:tr w:rsidR="006828F4" w:rsidRPr="003E2DE8" w:rsidTr="00AF5E8D">
        <w:tc>
          <w:tcPr>
            <w:tcW w:w="567" w:type="dxa"/>
            <w:shd w:val="clear" w:color="auto" w:fill="auto"/>
            <w:vAlign w:val="center"/>
          </w:tcPr>
          <w:p w:rsidR="006828F4" w:rsidRPr="003E2DE8" w:rsidRDefault="006828F4" w:rsidP="00AF5E8D">
            <w:pPr>
              <w:spacing w:line="240" w:lineRule="auto"/>
              <w:rPr>
                <w:rFonts w:ascii="Times New Roman" w:hAnsi="Times New Roman"/>
                <w:sz w:val="20"/>
                <w:szCs w:val="20"/>
              </w:rPr>
            </w:pPr>
            <w:r>
              <w:rPr>
                <w:rFonts w:ascii="Times New Roman" w:hAnsi="Times New Roman"/>
                <w:sz w:val="20"/>
                <w:szCs w:val="20"/>
              </w:rPr>
              <w:t>5</w:t>
            </w:r>
          </w:p>
        </w:tc>
        <w:tc>
          <w:tcPr>
            <w:tcW w:w="1985" w:type="dxa"/>
            <w:shd w:val="clear" w:color="auto" w:fill="auto"/>
            <w:vAlign w:val="center"/>
          </w:tcPr>
          <w:p w:rsidR="006828F4" w:rsidRPr="00B80AC3" w:rsidRDefault="006828F4" w:rsidP="00AF5E8D">
            <w:pPr>
              <w:spacing w:line="240" w:lineRule="auto"/>
              <w:rPr>
                <w:rFonts w:ascii="Times New Roman" w:hAnsi="Times New Roman"/>
                <w:sz w:val="20"/>
                <w:szCs w:val="20"/>
              </w:rPr>
            </w:pPr>
            <w:r w:rsidRPr="00B80AC3">
              <w:rPr>
                <w:rFonts w:ascii="Times New Roman" w:hAnsi="Times New Roman"/>
                <w:sz w:val="20"/>
                <w:szCs w:val="20"/>
              </w:rPr>
              <w:t>Объекты придорожного сервиса</w:t>
            </w:r>
          </w:p>
        </w:tc>
        <w:tc>
          <w:tcPr>
            <w:tcW w:w="709" w:type="dxa"/>
            <w:shd w:val="clear" w:color="auto" w:fill="auto"/>
            <w:vAlign w:val="center"/>
          </w:tcPr>
          <w:p w:rsidR="006828F4" w:rsidRPr="00C921C9" w:rsidRDefault="006828F4" w:rsidP="00AF5E8D">
            <w:pPr>
              <w:spacing w:line="240" w:lineRule="auto"/>
              <w:rPr>
                <w:rFonts w:ascii="Times New Roman" w:hAnsi="Times New Roman"/>
                <w:sz w:val="20"/>
                <w:szCs w:val="20"/>
              </w:rPr>
            </w:pPr>
            <w:r w:rsidRPr="00C921C9">
              <w:rPr>
                <w:rFonts w:ascii="Times New Roman" w:hAnsi="Times New Roman"/>
                <w:sz w:val="20"/>
                <w:szCs w:val="20"/>
              </w:rPr>
              <w:t>4.9.1</w:t>
            </w:r>
          </w:p>
        </w:tc>
        <w:tc>
          <w:tcPr>
            <w:tcW w:w="6520" w:type="dxa"/>
            <w:shd w:val="clear" w:color="auto" w:fill="auto"/>
            <w:vAlign w:val="center"/>
          </w:tcPr>
          <w:p w:rsidR="006828F4" w:rsidRPr="00B80AC3" w:rsidRDefault="006828F4" w:rsidP="00AF5E8D">
            <w:pPr>
              <w:pStyle w:val="ConsPlusNormal"/>
              <w:spacing w:line="256" w:lineRule="auto"/>
              <w:ind w:firstLine="0"/>
              <w:jc w:val="both"/>
              <w:rPr>
                <w:rFonts w:ascii="Times New Roman" w:hAnsi="Times New Roman" w:cs="Times New Roman"/>
              </w:rPr>
            </w:pPr>
            <w:r w:rsidRPr="00B80AC3">
              <w:rPr>
                <w:rFonts w:ascii="Times New Roman" w:hAnsi="Times New Roman" w:cs="Times New Roman"/>
              </w:rPr>
              <w:t>4.9.1</w:t>
            </w:r>
            <w:r w:rsidRPr="00B80AC3">
              <w:rPr>
                <w:rFonts w:ascii="Times New Roman" w:hAnsi="Times New Roman"/>
              </w:rPr>
              <w:t xml:space="preserve"> - </w:t>
            </w:r>
            <w:r w:rsidRPr="00B80AC3">
              <w:rPr>
                <w:rFonts w:ascii="Times New Roman" w:hAnsi="Times New Roman" w:cs="Times New Roman"/>
              </w:rPr>
              <w:t>Размещение автозаправочных станций (бензиновых, газовых);</w:t>
            </w:r>
          </w:p>
          <w:p w:rsidR="006828F4" w:rsidRPr="00B80AC3" w:rsidRDefault="006828F4" w:rsidP="00AF5E8D">
            <w:pPr>
              <w:pStyle w:val="ConsPlusNormal"/>
              <w:spacing w:line="256" w:lineRule="auto"/>
              <w:ind w:firstLine="0"/>
              <w:jc w:val="both"/>
              <w:rPr>
                <w:rFonts w:ascii="Times New Roman" w:hAnsi="Times New Roman" w:cs="Times New Roman"/>
              </w:rPr>
            </w:pPr>
            <w:r w:rsidRPr="00B80AC3">
              <w:rPr>
                <w:rFonts w:ascii="Times New Roman" w:hAnsi="Times New Roman" w:cs="Times New Roman"/>
              </w:rPr>
              <w:t>размещение магазинов сопутствующей торговли, зданий для организации общественного питания в качестве объектов придорожного сервиса;</w:t>
            </w:r>
            <w:r>
              <w:rPr>
                <w:rFonts w:ascii="Times New Roman" w:hAnsi="Times New Roman" w:cs="Times New Roman"/>
              </w:rPr>
              <w:t xml:space="preserve"> </w:t>
            </w:r>
            <w:r w:rsidRPr="00B80AC3">
              <w:rPr>
                <w:rFonts w:ascii="Times New Roman" w:hAnsi="Times New Roman" w:cs="Times New Roman"/>
              </w:rPr>
              <w:t>предоставление гостиничных услуг в качестве придорожного сервиса;</w:t>
            </w:r>
            <w:r>
              <w:rPr>
                <w:rFonts w:ascii="Times New Roman" w:hAnsi="Times New Roman" w:cs="Times New Roman"/>
              </w:rPr>
              <w:t xml:space="preserve"> </w:t>
            </w:r>
            <w:r w:rsidRPr="00B80AC3">
              <w:rPr>
                <w:rFonts w:ascii="Times New Roman" w:hAnsi="Times New Roman"/>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6828F4" w:rsidRPr="003E2DE8" w:rsidTr="00AF5E8D">
        <w:tc>
          <w:tcPr>
            <w:tcW w:w="567" w:type="dxa"/>
            <w:shd w:val="clear" w:color="auto" w:fill="auto"/>
            <w:vAlign w:val="center"/>
          </w:tcPr>
          <w:p w:rsidR="006828F4" w:rsidRPr="003E2DE8" w:rsidRDefault="006828F4" w:rsidP="00AF5E8D">
            <w:pPr>
              <w:spacing w:line="240" w:lineRule="auto"/>
              <w:rPr>
                <w:rFonts w:ascii="Times New Roman" w:hAnsi="Times New Roman"/>
                <w:sz w:val="20"/>
                <w:szCs w:val="20"/>
              </w:rPr>
            </w:pPr>
            <w:r>
              <w:rPr>
                <w:rFonts w:ascii="Times New Roman" w:hAnsi="Times New Roman"/>
                <w:sz w:val="20"/>
                <w:szCs w:val="20"/>
              </w:rPr>
              <w:lastRenderedPageBreak/>
              <w:t>6</w:t>
            </w:r>
          </w:p>
        </w:tc>
        <w:tc>
          <w:tcPr>
            <w:tcW w:w="1985" w:type="dxa"/>
            <w:shd w:val="clear" w:color="auto" w:fill="auto"/>
            <w:vAlign w:val="center"/>
          </w:tcPr>
          <w:p w:rsidR="006828F4" w:rsidRPr="00C61606" w:rsidRDefault="006828F4" w:rsidP="00AF5E8D">
            <w:pPr>
              <w:spacing w:line="240" w:lineRule="auto"/>
              <w:rPr>
                <w:rFonts w:ascii="Times New Roman" w:hAnsi="Times New Roman"/>
                <w:sz w:val="20"/>
                <w:szCs w:val="20"/>
              </w:rPr>
            </w:pPr>
            <w:r w:rsidRPr="00C61606">
              <w:rPr>
                <w:rFonts w:ascii="Times New Roman" w:hAnsi="Times New Roman"/>
                <w:sz w:val="20"/>
                <w:szCs w:val="20"/>
              </w:rPr>
              <w:t>Бытовое обслуживание</w:t>
            </w:r>
            <w:r>
              <w:rPr>
                <w:rFonts w:ascii="Times New Roman" w:hAnsi="Times New Roman"/>
                <w:sz w:val="20"/>
                <w:szCs w:val="20"/>
              </w:rPr>
              <w:t>*</w:t>
            </w:r>
          </w:p>
        </w:tc>
        <w:tc>
          <w:tcPr>
            <w:tcW w:w="709" w:type="dxa"/>
            <w:shd w:val="clear" w:color="auto" w:fill="auto"/>
            <w:vAlign w:val="center"/>
          </w:tcPr>
          <w:p w:rsidR="006828F4" w:rsidRPr="00C61606" w:rsidRDefault="006828F4" w:rsidP="00AF5E8D">
            <w:pPr>
              <w:spacing w:line="240" w:lineRule="auto"/>
              <w:rPr>
                <w:rFonts w:ascii="Times New Roman" w:hAnsi="Times New Roman"/>
                <w:sz w:val="20"/>
                <w:szCs w:val="20"/>
              </w:rPr>
            </w:pPr>
            <w:r w:rsidRPr="00C61606">
              <w:rPr>
                <w:rFonts w:ascii="Times New Roman" w:hAnsi="Times New Roman"/>
                <w:sz w:val="20"/>
                <w:szCs w:val="20"/>
              </w:rPr>
              <w:t>3.3</w:t>
            </w:r>
          </w:p>
        </w:tc>
        <w:tc>
          <w:tcPr>
            <w:tcW w:w="6520" w:type="dxa"/>
            <w:shd w:val="clear" w:color="auto" w:fill="auto"/>
            <w:vAlign w:val="center"/>
          </w:tcPr>
          <w:p w:rsidR="006828F4" w:rsidRPr="00C61606" w:rsidRDefault="006828F4" w:rsidP="00AF5E8D">
            <w:pPr>
              <w:spacing w:line="240" w:lineRule="auto"/>
              <w:jc w:val="both"/>
              <w:rPr>
                <w:rFonts w:ascii="Times New Roman" w:hAnsi="Times New Roman"/>
                <w:sz w:val="20"/>
                <w:szCs w:val="20"/>
              </w:rPr>
            </w:pPr>
            <w:r w:rsidRPr="00C61606">
              <w:rPr>
                <w:rFonts w:ascii="Times New Roman" w:hAnsi="Times New Roman"/>
                <w:sz w:val="20"/>
                <w:szCs w:val="20"/>
              </w:rPr>
              <w:t>3.3 - </w:t>
            </w:r>
            <w:r w:rsidRPr="00D72EBE">
              <w:rPr>
                <w:rFonts w:ascii="Times New Roman" w:hAnsi="Times New Roman"/>
                <w:sz w:val="20"/>
                <w:szCs w:val="20"/>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6828F4" w:rsidRPr="003E2DE8" w:rsidTr="00AF5E8D">
        <w:tc>
          <w:tcPr>
            <w:tcW w:w="567" w:type="dxa"/>
            <w:shd w:val="clear" w:color="auto" w:fill="auto"/>
            <w:vAlign w:val="center"/>
          </w:tcPr>
          <w:p w:rsidR="006828F4" w:rsidRPr="003E2DE8" w:rsidRDefault="006828F4" w:rsidP="00AF5E8D">
            <w:pPr>
              <w:spacing w:line="240" w:lineRule="auto"/>
              <w:rPr>
                <w:rFonts w:ascii="Times New Roman" w:hAnsi="Times New Roman"/>
                <w:sz w:val="20"/>
                <w:szCs w:val="20"/>
              </w:rPr>
            </w:pPr>
            <w:r>
              <w:rPr>
                <w:rFonts w:ascii="Times New Roman" w:hAnsi="Times New Roman"/>
                <w:sz w:val="20"/>
                <w:szCs w:val="20"/>
              </w:rPr>
              <w:t>7</w:t>
            </w:r>
          </w:p>
        </w:tc>
        <w:tc>
          <w:tcPr>
            <w:tcW w:w="1985" w:type="dxa"/>
            <w:shd w:val="clear" w:color="auto" w:fill="auto"/>
            <w:vAlign w:val="center"/>
          </w:tcPr>
          <w:p w:rsidR="006828F4" w:rsidRPr="003E2DE8" w:rsidRDefault="006828F4" w:rsidP="00AF5E8D">
            <w:pPr>
              <w:spacing w:line="240" w:lineRule="auto"/>
              <w:rPr>
                <w:rFonts w:ascii="Times New Roman" w:hAnsi="Times New Roman"/>
                <w:sz w:val="20"/>
                <w:szCs w:val="20"/>
              </w:rPr>
            </w:pPr>
            <w:r w:rsidRPr="003E2DE8">
              <w:rPr>
                <w:rFonts w:ascii="Times New Roman" w:hAnsi="Times New Roman"/>
                <w:sz w:val="20"/>
                <w:szCs w:val="20"/>
              </w:rPr>
              <w:t>Склады</w:t>
            </w:r>
            <w:r>
              <w:rPr>
                <w:rFonts w:ascii="Times New Roman" w:hAnsi="Times New Roman"/>
                <w:sz w:val="20"/>
                <w:szCs w:val="20"/>
              </w:rPr>
              <w:t>***</w:t>
            </w:r>
          </w:p>
        </w:tc>
        <w:tc>
          <w:tcPr>
            <w:tcW w:w="709" w:type="dxa"/>
            <w:shd w:val="clear" w:color="auto" w:fill="auto"/>
            <w:vAlign w:val="center"/>
          </w:tcPr>
          <w:p w:rsidR="006828F4" w:rsidRPr="003E2DE8" w:rsidRDefault="006828F4" w:rsidP="00AF5E8D">
            <w:pPr>
              <w:spacing w:line="240" w:lineRule="auto"/>
              <w:rPr>
                <w:rFonts w:ascii="Times New Roman" w:hAnsi="Times New Roman"/>
                <w:sz w:val="20"/>
                <w:szCs w:val="20"/>
              </w:rPr>
            </w:pPr>
            <w:r w:rsidRPr="003E2DE8">
              <w:rPr>
                <w:rFonts w:ascii="Times New Roman" w:hAnsi="Times New Roman"/>
                <w:sz w:val="20"/>
                <w:szCs w:val="20"/>
              </w:rPr>
              <w:t>6.9</w:t>
            </w:r>
          </w:p>
        </w:tc>
        <w:tc>
          <w:tcPr>
            <w:tcW w:w="6520" w:type="dxa"/>
            <w:shd w:val="clear" w:color="auto" w:fill="auto"/>
            <w:vAlign w:val="center"/>
          </w:tcPr>
          <w:p w:rsidR="006828F4" w:rsidRPr="003E2DE8" w:rsidRDefault="006828F4" w:rsidP="00AF5E8D">
            <w:pPr>
              <w:spacing w:line="240" w:lineRule="auto"/>
              <w:jc w:val="both"/>
              <w:rPr>
                <w:rFonts w:ascii="Times New Roman" w:hAnsi="Times New Roman"/>
                <w:sz w:val="20"/>
                <w:szCs w:val="20"/>
              </w:rPr>
            </w:pPr>
            <w:r w:rsidRPr="003E2DE8">
              <w:rPr>
                <w:rFonts w:ascii="Times New Roman" w:hAnsi="Times New Roman"/>
                <w:sz w:val="20"/>
                <w:szCs w:val="20"/>
              </w:rPr>
              <w:t>6.9 - </w:t>
            </w:r>
            <w:r w:rsidRPr="00B17AE5">
              <w:rPr>
                <w:rFonts w:ascii="Times New Roman" w:hAnsi="Times New Roman"/>
                <w:sz w:val="20"/>
                <w:szCs w:val="20"/>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6828F4" w:rsidRPr="003E2DE8" w:rsidTr="00AF5E8D">
        <w:tc>
          <w:tcPr>
            <w:tcW w:w="567" w:type="dxa"/>
            <w:shd w:val="clear" w:color="auto" w:fill="auto"/>
            <w:vAlign w:val="center"/>
          </w:tcPr>
          <w:p w:rsidR="006828F4" w:rsidRPr="003E2DE8" w:rsidRDefault="006828F4" w:rsidP="00AF5E8D">
            <w:pPr>
              <w:spacing w:line="240" w:lineRule="auto"/>
              <w:rPr>
                <w:rFonts w:ascii="Times New Roman" w:hAnsi="Times New Roman"/>
                <w:sz w:val="20"/>
                <w:szCs w:val="20"/>
              </w:rPr>
            </w:pPr>
            <w:r>
              <w:rPr>
                <w:rFonts w:ascii="Times New Roman" w:hAnsi="Times New Roman"/>
                <w:sz w:val="20"/>
                <w:szCs w:val="20"/>
              </w:rPr>
              <w:t>8</w:t>
            </w:r>
          </w:p>
        </w:tc>
        <w:tc>
          <w:tcPr>
            <w:tcW w:w="1985" w:type="dxa"/>
            <w:shd w:val="clear" w:color="auto" w:fill="auto"/>
            <w:vAlign w:val="center"/>
          </w:tcPr>
          <w:p w:rsidR="006828F4" w:rsidRPr="003E2DE8" w:rsidRDefault="006828F4" w:rsidP="00AF5E8D">
            <w:pPr>
              <w:spacing w:line="240" w:lineRule="auto"/>
              <w:rPr>
                <w:rFonts w:ascii="Times New Roman" w:hAnsi="Times New Roman"/>
                <w:sz w:val="20"/>
                <w:szCs w:val="20"/>
              </w:rPr>
            </w:pPr>
            <w:r w:rsidRPr="003E2DE8">
              <w:rPr>
                <w:rFonts w:ascii="Times New Roman" w:hAnsi="Times New Roman"/>
                <w:sz w:val="20"/>
                <w:szCs w:val="20"/>
              </w:rPr>
              <w:t>Магазины</w:t>
            </w:r>
            <w:r>
              <w:rPr>
                <w:rFonts w:ascii="Times New Roman" w:hAnsi="Times New Roman"/>
                <w:sz w:val="20"/>
                <w:szCs w:val="20"/>
              </w:rPr>
              <w:t>*</w:t>
            </w:r>
          </w:p>
        </w:tc>
        <w:tc>
          <w:tcPr>
            <w:tcW w:w="709" w:type="dxa"/>
            <w:shd w:val="clear" w:color="auto" w:fill="auto"/>
            <w:vAlign w:val="center"/>
          </w:tcPr>
          <w:p w:rsidR="006828F4" w:rsidRPr="003E2DE8" w:rsidRDefault="006828F4" w:rsidP="00AF5E8D">
            <w:pPr>
              <w:spacing w:line="240" w:lineRule="auto"/>
              <w:rPr>
                <w:rFonts w:ascii="Times New Roman" w:hAnsi="Times New Roman"/>
                <w:sz w:val="20"/>
                <w:szCs w:val="20"/>
              </w:rPr>
            </w:pPr>
            <w:r w:rsidRPr="003E2DE8">
              <w:rPr>
                <w:rFonts w:ascii="Times New Roman" w:hAnsi="Times New Roman"/>
                <w:sz w:val="20"/>
                <w:szCs w:val="20"/>
              </w:rPr>
              <w:t>4.4</w:t>
            </w:r>
          </w:p>
        </w:tc>
        <w:tc>
          <w:tcPr>
            <w:tcW w:w="6520" w:type="dxa"/>
            <w:shd w:val="clear" w:color="auto" w:fill="auto"/>
            <w:vAlign w:val="center"/>
          </w:tcPr>
          <w:p w:rsidR="006828F4" w:rsidRPr="003E2DE8" w:rsidRDefault="006828F4" w:rsidP="00AF5E8D">
            <w:pPr>
              <w:spacing w:line="240" w:lineRule="auto"/>
              <w:jc w:val="both"/>
              <w:rPr>
                <w:rFonts w:ascii="Times New Roman" w:hAnsi="Times New Roman"/>
                <w:sz w:val="20"/>
                <w:szCs w:val="20"/>
              </w:rPr>
            </w:pPr>
            <w:r w:rsidRPr="003E2DE8">
              <w:rPr>
                <w:rFonts w:ascii="Times New Roman" w:hAnsi="Times New Roman"/>
                <w:sz w:val="20"/>
                <w:szCs w:val="20"/>
              </w:rPr>
              <w:t>4.4 - Размещение объектов капитального строительства, предназначенных для продажи товаров, торговая площадь которых составляет до 5000 кв. м</w:t>
            </w:r>
          </w:p>
        </w:tc>
      </w:tr>
      <w:tr w:rsidR="006828F4" w:rsidRPr="003E2DE8" w:rsidTr="00AF5E8D">
        <w:tc>
          <w:tcPr>
            <w:tcW w:w="567" w:type="dxa"/>
            <w:shd w:val="clear" w:color="auto" w:fill="auto"/>
            <w:vAlign w:val="center"/>
          </w:tcPr>
          <w:p w:rsidR="006828F4" w:rsidRPr="003E2DE8" w:rsidRDefault="006828F4" w:rsidP="00AF5E8D">
            <w:pPr>
              <w:spacing w:line="240" w:lineRule="auto"/>
              <w:rPr>
                <w:rFonts w:ascii="Times New Roman" w:hAnsi="Times New Roman"/>
                <w:sz w:val="20"/>
                <w:szCs w:val="20"/>
              </w:rPr>
            </w:pPr>
            <w:r>
              <w:rPr>
                <w:rFonts w:ascii="Times New Roman" w:hAnsi="Times New Roman"/>
                <w:sz w:val="20"/>
                <w:szCs w:val="20"/>
              </w:rPr>
              <w:t>9</w:t>
            </w:r>
          </w:p>
        </w:tc>
        <w:tc>
          <w:tcPr>
            <w:tcW w:w="1985" w:type="dxa"/>
            <w:shd w:val="clear" w:color="auto" w:fill="auto"/>
            <w:vAlign w:val="center"/>
          </w:tcPr>
          <w:p w:rsidR="006828F4" w:rsidRPr="003E2DE8" w:rsidRDefault="006828F4" w:rsidP="00AF5E8D">
            <w:pPr>
              <w:spacing w:line="240" w:lineRule="auto"/>
              <w:rPr>
                <w:rFonts w:ascii="Times New Roman" w:hAnsi="Times New Roman"/>
                <w:sz w:val="20"/>
                <w:szCs w:val="20"/>
              </w:rPr>
            </w:pPr>
            <w:r w:rsidRPr="003E2DE8">
              <w:rPr>
                <w:rFonts w:ascii="Times New Roman" w:hAnsi="Times New Roman"/>
                <w:sz w:val="20"/>
                <w:szCs w:val="20"/>
              </w:rPr>
              <w:t>Общественное питание</w:t>
            </w:r>
            <w:r>
              <w:rPr>
                <w:rFonts w:ascii="Times New Roman" w:hAnsi="Times New Roman"/>
                <w:sz w:val="20"/>
                <w:szCs w:val="20"/>
              </w:rPr>
              <w:t>*</w:t>
            </w:r>
          </w:p>
        </w:tc>
        <w:tc>
          <w:tcPr>
            <w:tcW w:w="709" w:type="dxa"/>
            <w:shd w:val="clear" w:color="auto" w:fill="auto"/>
            <w:vAlign w:val="center"/>
          </w:tcPr>
          <w:p w:rsidR="006828F4" w:rsidRPr="003E2DE8" w:rsidRDefault="006828F4" w:rsidP="00AF5E8D">
            <w:pPr>
              <w:spacing w:line="240" w:lineRule="auto"/>
              <w:rPr>
                <w:rFonts w:ascii="Times New Roman" w:hAnsi="Times New Roman"/>
                <w:sz w:val="20"/>
                <w:szCs w:val="20"/>
              </w:rPr>
            </w:pPr>
            <w:r w:rsidRPr="003E2DE8">
              <w:rPr>
                <w:rFonts w:ascii="Times New Roman" w:hAnsi="Times New Roman"/>
                <w:sz w:val="20"/>
                <w:szCs w:val="20"/>
              </w:rPr>
              <w:t>4.6</w:t>
            </w:r>
          </w:p>
        </w:tc>
        <w:tc>
          <w:tcPr>
            <w:tcW w:w="6520" w:type="dxa"/>
            <w:shd w:val="clear" w:color="auto" w:fill="auto"/>
            <w:vAlign w:val="center"/>
          </w:tcPr>
          <w:p w:rsidR="006828F4" w:rsidRPr="003E2DE8" w:rsidRDefault="006828F4" w:rsidP="00AF5E8D">
            <w:pPr>
              <w:spacing w:line="240" w:lineRule="auto"/>
              <w:jc w:val="both"/>
              <w:rPr>
                <w:rFonts w:ascii="Times New Roman" w:hAnsi="Times New Roman"/>
                <w:sz w:val="20"/>
                <w:szCs w:val="20"/>
              </w:rPr>
            </w:pPr>
            <w:r w:rsidRPr="003E2DE8">
              <w:rPr>
                <w:rFonts w:ascii="Times New Roman" w:hAnsi="Times New Roman"/>
                <w:sz w:val="20"/>
                <w:szCs w:val="20"/>
              </w:rPr>
              <w:t>4.6 - Размещение объектов капитального строительства в целях устройства мест общественного питания за плату (рестораны, кафе, столовые, закусочные, бары)</w:t>
            </w:r>
          </w:p>
        </w:tc>
      </w:tr>
      <w:tr w:rsidR="006828F4" w:rsidRPr="003E2DE8" w:rsidTr="00AF5E8D">
        <w:tc>
          <w:tcPr>
            <w:tcW w:w="567" w:type="dxa"/>
            <w:shd w:val="clear" w:color="auto" w:fill="auto"/>
            <w:vAlign w:val="center"/>
          </w:tcPr>
          <w:p w:rsidR="006828F4" w:rsidRPr="003E2DE8" w:rsidRDefault="006828F4" w:rsidP="00AF5E8D">
            <w:pPr>
              <w:spacing w:line="240" w:lineRule="auto"/>
              <w:rPr>
                <w:rFonts w:ascii="Times New Roman" w:hAnsi="Times New Roman"/>
                <w:sz w:val="20"/>
                <w:szCs w:val="20"/>
              </w:rPr>
            </w:pPr>
            <w:r w:rsidRPr="003E2DE8">
              <w:rPr>
                <w:rFonts w:ascii="Times New Roman" w:hAnsi="Times New Roman"/>
                <w:sz w:val="20"/>
                <w:szCs w:val="20"/>
              </w:rPr>
              <w:t>1</w:t>
            </w:r>
            <w:r>
              <w:rPr>
                <w:rFonts w:ascii="Times New Roman" w:hAnsi="Times New Roman"/>
                <w:sz w:val="20"/>
                <w:szCs w:val="20"/>
              </w:rPr>
              <w:t>0</w:t>
            </w:r>
          </w:p>
        </w:tc>
        <w:tc>
          <w:tcPr>
            <w:tcW w:w="1985" w:type="dxa"/>
            <w:shd w:val="clear" w:color="auto" w:fill="auto"/>
            <w:vAlign w:val="center"/>
          </w:tcPr>
          <w:p w:rsidR="006828F4" w:rsidRPr="00224A77" w:rsidRDefault="006828F4" w:rsidP="00AF5E8D">
            <w:pPr>
              <w:pStyle w:val="aff0"/>
              <w:jc w:val="center"/>
              <w:rPr>
                <w:sz w:val="20"/>
                <w:szCs w:val="20"/>
              </w:rPr>
            </w:pPr>
            <w:r w:rsidRPr="00224A77">
              <w:rPr>
                <w:sz w:val="20"/>
                <w:szCs w:val="20"/>
              </w:rPr>
              <w:t>Земельные участки (территории) общего пользования</w:t>
            </w:r>
          </w:p>
        </w:tc>
        <w:tc>
          <w:tcPr>
            <w:tcW w:w="709" w:type="dxa"/>
            <w:shd w:val="clear" w:color="auto" w:fill="auto"/>
            <w:vAlign w:val="center"/>
          </w:tcPr>
          <w:p w:rsidR="006828F4" w:rsidRPr="00C61606" w:rsidRDefault="006828F4" w:rsidP="00AF5E8D">
            <w:pPr>
              <w:spacing w:line="240" w:lineRule="auto"/>
              <w:rPr>
                <w:rFonts w:ascii="Times New Roman" w:hAnsi="Times New Roman"/>
                <w:sz w:val="20"/>
                <w:szCs w:val="20"/>
              </w:rPr>
            </w:pPr>
            <w:r w:rsidRPr="00C61606">
              <w:rPr>
                <w:rFonts w:ascii="Times New Roman" w:hAnsi="Times New Roman"/>
                <w:sz w:val="20"/>
                <w:szCs w:val="20"/>
              </w:rPr>
              <w:t>12.0</w:t>
            </w:r>
          </w:p>
        </w:tc>
        <w:tc>
          <w:tcPr>
            <w:tcW w:w="6520" w:type="dxa"/>
            <w:shd w:val="clear" w:color="auto" w:fill="auto"/>
            <w:vAlign w:val="center"/>
          </w:tcPr>
          <w:p w:rsidR="006828F4" w:rsidRPr="00C61606" w:rsidRDefault="006828F4" w:rsidP="00AF5E8D">
            <w:pPr>
              <w:spacing w:line="240" w:lineRule="auto"/>
              <w:jc w:val="both"/>
              <w:rPr>
                <w:rFonts w:ascii="Times New Roman" w:hAnsi="Times New Roman"/>
                <w:sz w:val="20"/>
                <w:szCs w:val="20"/>
              </w:rPr>
            </w:pPr>
            <w:r w:rsidRPr="00C61606">
              <w:rPr>
                <w:rFonts w:ascii="Times New Roman" w:hAnsi="Times New Roman"/>
                <w:sz w:val="20"/>
                <w:szCs w:val="20"/>
              </w:rPr>
              <w:t>12.0 - </w:t>
            </w:r>
            <w:r w:rsidRPr="00224A77">
              <w:rPr>
                <w:rFonts w:ascii="Times New Roman" w:hAnsi="Times New Roman"/>
                <w:sz w:val="20"/>
                <w:szCs w:val="20"/>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6828F4" w:rsidRPr="003E2DE8" w:rsidTr="00AF5E8D">
        <w:tc>
          <w:tcPr>
            <w:tcW w:w="567" w:type="dxa"/>
            <w:shd w:val="clear" w:color="auto" w:fill="auto"/>
            <w:vAlign w:val="center"/>
          </w:tcPr>
          <w:p w:rsidR="006828F4" w:rsidRPr="003E2DE8" w:rsidRDefault="006828F4" w:rsidP="00AF5E8D">
            <w:pPr>
              <w:spacing w:line="240" w:lineRule="auto"/>
              <w:rPr>
                <w:rFonts w:ascii="Times New Roman" w:hAnsi="Times New Roman"/>
                <w:sz w:val="20"/>
                <w:szCs w:val="20"/>
              </w:rPr>
            </w:pPr>
            <w:r w:rsidRPr="003E2DE8">
              <w:rPr>
                <w:rFonts w:ascii="Times New Roman" w:hAnsi="Times New Roman"/>
                <w:sz w:val="20"/>
                <w:szCs w:val="20"/>
              </w:rPr>
              <w:t>1</w:t>
            </w:r>
            <w:r>
              <w:rPr>
                <w:rFonts w:ascii="Times New Roman" w:hAnsi="Times New Roman"/>
                <w:sz w:val="20"/>
                <w:szCs w:val="20"/>
              </w:rPr>
              <w:t>1</w:t>
            </w:r>
          </w:p>
        </w:tc>
        <w:tc>
          <w:tcPr>
            <w:tcW w:w="1985" w:type="dxa"/>
            <w:shd w:val="clear" w:color="auto" w:fill="auto"/>
            <w:vAlign w:val="center"/>
          </w:tcPr>
          <w:p w:rsidR="006828F4" w:rsidRPr="003E2DE8" w:rsidRDefault="006828F4" w:rsidP="00AF5E8D">
            <w:pPr>
              <w:pStyle w:val="aff0"/>
              <w:jc w:val="center"/>
              <w:rPr>
                <w:rFonts w:eastAsia="Calibri"/>
                <w:sz w:val="20"/>
                <w:szCs w:val="20"/>
                <w:lang w:eastAsia="en-US"/>
              </w:rPr>
            </w:pPr>
            <w:r w:rsidRPr="003E2DE8">
              <w:rPr>
                <w:sz w:val="20"/>
                <w:szCs w:val="20"/>
              </w:rPr>
              <w:t>Гидротехнические сооружения</w:t>
            </w:r>
          </w:p>
        </w:tc>
        <w:tc>
          <w:tcPr>
            <w:tcW w:w="709" w:type="dxa"/>
            <w:shd w:val="clear" w:color="auto" w:fill="auto"/>
            <w:vAlign w:val="center"/>
          </w:tcPr>
          <w:p w:rsidR="006828F4" w:rsidRPr="003E2DE8" w:rsidRDefault="006828F4" w:rsidP="00AF5E8D">
            <w:pPr>
              <w:spacing w:line="240" w:lineRule="auto"/>
              <w:rPr>
                <w:rFonts w:ascii="Times New Roman" w:hAnsi="Times New Roman"/>
                <w:sz w:val="20"/>
                <w:szCs w:val="20"/>
              </w:rPr>
            </w:pPr>
            <w:r w:rsidRPr="003E2DE8">
              <w:rPr>
                <w:rFonts w:ascii="Times New Roman" w:hAnsi="Times New Roman"/>
                <w:sz w:val="20"/>
                <w:szCs w:val="20"/>
              </w:rPr>
              <w:t>11.</w:t>
            </w:r>
            <w:r>
              <w:rPr>
                <w:rFonts w:ascii="Times New Roman" w:hAnsi="Times New Roman"/>
                <w:sz w:val="20"/>
                <w:szCs w:val="20"/>
              </w:rPr>
              <w:t>3</w:t>
            </w:r>
          </w:p>
        </w:tc>
        <w:tc>
          <w:tcPr>
            <w:tcW w:w="6520" w:type="dxa"/>
            <w:shd w:val="clear" w:color="auto" w:fill="auto"/>
            <w:vAlign w:val="center"/>
          </w:tcPr>
          <w:p w:rsidR="006828F4" w:rsidRPr="003E2DE8" w:rsidRDefault="006828F4" w:rsidP="00AF5E8D">
            <w:pPr>
              <w:spacing w:line="240" w:lineRule="auto"/>
              <w:jc w:val="both"/>
              <w:rPr>
                <w:rFonts w:ascii="Times New Roman" w:hAnsi="Times New Roman"/>
                <w:sz w:val="20"/>
                <w:szCs w:val="20"/>
              </w:rPr>
            </w:pPr>
            <w:r w:rsidRPr="003E2DE8">
              <w:rPr>
                <w:rFonts w:ascii="Times New Roman" w:hAnsi="Times New Roman"/>
                <w:sz w:val="20"/>
                <w:szCs w:val="20"/>
              </w:rPr>
              <w:t xml:space="preserve">11.3 - 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w:t>
            </w:r>
            <w:proofErr w:type="spellStart"/>
            <w:r w:rsidRPr="003E2DE8">
              <w:rPr>
                <w:rFonts w:ascii="Times New Roman" w:hAnsi="Times New Roman"/>
                <w:sz w:val="20"/>
                <w:szCs w:val="20"/>
              </w:rPr>
              <w:t>рыбозащитных</w:t>
            </w:r>
            <w:proofErr w:type="spellEnd"/>
            <w:r w:rsidRPr="003E2DE8">
              <w:rPr>
                <w:rFonts w:ascii="Times New Roman" w:hAnsi="Times New Roman"/>
                <w:sz w:val="20"/>
                <w:szCs w:val="20"/>
              </w:rPr>
              <w:t xml:space="preserve"> и рыбопропускных сооружений, берегозащитных сооружений)</w:t>
            </w:r>
          </w:p>
        </w:tc>
      </w:tr>
      <w:tr w:rsidR="006828F4" w:rsidRPr="003E2DE8" w:rsidTr="00AF5E8D">
        <w:tc>
          <w:tcPr>
            <w:tcW w:w="9781" w:type="dxa"/>
            <w:gridSpan w:val="4"/>
            <w:shd w:val="clear" w:color="auto" w:fill="auto"/>
            <w:vAlign w:val="center"/>
          </w:tcPr>
          <w:p w:rsidR="006828F4" w:rsidRPr="003E2DE8" w:rsidRDefault="006828F4" w:rsidP="00AF5E8D">
            <w:pPr>
              <w:spacing w:line="240" w:lineRule="auto"/>
              <w:rPr>
                <w:rFonts w:ascii="Times New Roman" w:hAnsi="Times New Roman"/>
                <w:b/>
                <w:sz w:val="20"/>
                <w:szCs w:val="20"/>
              </w:rPr>
            </w:pPr>
            <w:r w:rsidRPr="003E2DE8">
              <w:rPr>
                <w:rFonts w:ascii="Times New Roman" w:hAnsi="Times New Roman"/>
                <w:b/>
                <w:sz w:val="20"/>
                <w:szCs w:val="20"/>
              </w:rPr>
              <w:t>Условно разрешенные виды использования</w:t>
            </w:r>
          </w:p>
        </w:tc>
      </w:tr>
      <w:tr w:rsidR="006828F4" w:rsidRPr="003E2DE8" w:rsidTr="00AF5E8D">
        <w:tc>
          <w:tcPr>
            <w:tcW w:w="567" w:type="dxa"/>
            <w:shd w:val="clear" w:color="auto" w:fill="auto"/>
            <w:vAlign w:val="center"/>
          </w:tcPr>
          <w:p w:rsidR="006828F4" w:rsidRPr="003E2DE8" w:rsidRDefault="006828F4" w:rsidP="00AF5E8D">
            <w:pPr>
              <w:spacing w:line="240" w:lineRule="auto"/>
              <w:rPr>
                <w:rFonts w:ascii="Times New Roman" w:hAnsi="Times New Roman"/>
                <w:sz w:val="20"/>
                <w:szCs w:val="20"/>
              </w:rPr>
            </w:pPr>
            <w:r w:rsidRPr="003E2DE8">
              <w:rPr>
                <w:rFonts w:ascii="Times New Roman" w:hAnsi="Times New Roman"/>
                <w:sz w:val="20"/>
                <w:szCs w:val="20"/>
              </w:rPr>
              <w:t>1</w:t>
            </w:r>
            <w:r>
              <w:rPr>
                <w:rFonts w:ascii="Times New Roman" w:hAnsi="Times New Roman"/>
                <w:sz w:val="20"/>
                <w:szCs w:val="20"/>
              </w:rPr>
              <w:t>2</w:t>
            </w:r>
          </w:p>
        </w:tc>
        <w:tc>
          <w:tcPr>
            <w:tcW w:w="1985" w:type="dxa"/>
            <w:shd w:val="clear" w:color="auto" w:fill="auto"/>
            <w:vAlign w:val="center"/>
          </w:tcPr>
          <w:p w:rsidR="006828F4" w:rsidRPr="003E2DE8" w:rsidRDefault="006828F4" w:rsidP="00AF5E8D">
            <w:pPr>
              <w:spacing w:line="240" w:lineRule="auto"/>
              <w:rPr>
                <w:rFonts w:ascii="Times New Roman" w:hAnsi="Times New Roman"/>
                <w:sz w:val="20"/>
                <w:szCs w:val="20"/>
              </w:rPr>
            </w:pPr>
            <w:r w:rsidRPr="003E2DE8">
              <w:rPr>
                <w:rFonts w:ascii="Times New Roman" w:hAnsi="Times New Roman"/>
                <w:sz w:val="20"/>
                <w:szCs w:val="20"/>
              </w:rPr>
              <w:t>Деловое управление</w:t>
            </w:r>
            <w:r>
              <w:rPr>
                <w:rFonts w:ascii="Times New Roman" w:hAnsi="Times New Roman"/>
                <w:sz w:val="20"/>
                <w:szCs w:val="20"/>
              </w:rPr>
              <w:t>*</w:t>
            </w:r>
          </w:p>
        </w:tc>
        <w:tc>
          <w:tcPr>
            <w:tcW w:w="709" w:type="dxa"/>
            <w:shd w:val="clear" w:color="auto" w:fill="auto"/>
            <w:vAlign w:val="center"/>
          </w:tcPr>
          <w:p w:rsidR="006828F4" w:rsidRPr="003E2DE8" w:rsidRDefault="006828F4" w:rsidP="00AF5E8D">
            <w:pPr>
              <w:spacing w:line="240" w:lineRule="auto"/>
              <w:rPr>
                <w:rFonts w:ascii="Times New Roman" w:hAnsi="Times New Roman"/>
                <w:sz w:val="20"/>
                <w:szCs w:val="20"/>
              </w:rPr>
            </w:pPr>
            <w:r w:rsidRPr="003E2DE8">
              <w:rPr>
                <w:rFonts w:ascii="Times New Roman" w:hAnsi="Times New Roman"/>
                <w:sz w:val="20"/>
                <w:szCs w:val="20"/>
              </w:rPr>
              <w:t>4.1</w:t>
            </w:r>
          </w:p>
        </w:tc>
        <w:tc>
          <w:tcPr>
            <w:tcW w:w="6520" w:type="dxa"/>
            <w:shd w:val="clear" w:color="auto" w:fill="auto"/>
            <w:vAlign w:val="center"/>
          </w:tcPr>
          <w:p w:rsidR="006828F4" w:rsidRPr="003E2DE8" w:rsidRDefault="006828F4" w:rsidP="00AF5E8D">
            <w:pPr>
              <w:spacing w:line="240" w:lineRule="auto"/>
              <w:jc w:val="both"/>
              <w:rPr>
                <w:rFonts w:ascii="Times New Roman" w:hAnsi="Times New Roman"/>
                <w:sz w:val="20"/>
                <w:szCs w:val="20"/>
              </w:rPr>
            </w:pPr>
            <w:r w:rsidRPr="003E2DE8">
              <w:rPr>
                <w:rFonts w:ascii="Times New Roman" w:hAnsi="Times New Roman"/>
                <w:sz w:val="20"/>
                <w:szCs w:val="20"/>
              </w:rPr>
              <w:t>4.1 - </w:t>
            </w:r>
            <w:r w:rsidRPr="00F30AC8">
              <w:rPr>
                <w:rFonts w:ascii="Times New Roman" w:hAnsi="Times New Roman"/>
                <w:sz w:val="20"/>
                <w:szCs w:val="20"/>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6828F4" w:rsidRPr="003E2DE8" w:rsidTr="00AF5E8D">
        <w:tc>
          <w:tcPr>
            <w:tcW w:w="567" w:type="dxa"/>
            <w:shd w:val="clear" w:color="auto" w:fill="auto"/>
            <w:vAlign w:val="center"/>
          </w:tcPr>
          <w:p w:rsidR="006828F4" w:rsidRPr="003E2DE8" w:rsidRDefault="006828F4" w:rsidP="00AF5E8D">
            <w:pPr>
              <w:spacing w:line="240" w:lineRule="auto"/>
              <w:rPr>
                <w:rFonts w:ascii="Times New Roman" w:hAnsi="Times New Roman"/>
                <w:sz w:val="20"/>
                <w:szCs w:val="20"/>
              </w:rPr>
            </w:pPr>
            <w:r w:rsidRPr="003E2DE8">
              <w:rPr>
                <w:rFonts w:ascii="Times New Roman" w:hAnsi="Times New Roman"/>
                <w:sz w:val="20"/>
                <w:szCs w:val="20"/>
              </w:rPr>
              <w:t>1</w:t>
            </w:r>
            <w:r>
              <w:rPr>
                <w:rFonts w:ascii="Times New Roman" w:hAnsi="Times New Roman"/>
                <w:sz w:val="20"/>
                <w:szCs w:val="20"/>
              </w:rPr>
              <w:t>3</w:t>
            </w:r>
          </w:p>
        </w:tc>
        <w:tc>
          <w:tcPr>
            <w:tcW w:w="1985" w:type="dxa"/>
            <w:shd w:val="clear" w:color="auto" w:fill="auto"/>
            <w:vAlign w:val="center"/>
          </w:tcPr>
          <w:p w:rsidR="006828F4" w:rsidRPr="003E2DE8" w:rsidRDefault="006828F4" w:rsidP="00AF5E8D">
            <w:pPr>
              <w:spacing w:line="240" w:lineRule="auto"/>
              <w:rPr>
                <w:rFonts w:ascii="Times New Roman" w:hAnsi="Times New Roman"/>
                <w:sz w:val="20"/>
                <w:szCs w:val="20"/>
              </w:rPr>
            </w:pPr>
            <w:r w:rsidRPr="003E2DE8">
              <w:rPr>
                <w:rFonts w:ascii="Times New Roman" w:hAnsi="Times New Roman"/>
                <w:sz w:val="20"/>
                <w:szCs w:val="20"/>
              </w:rPr>
              <w:t>Общественное управление</w:t>
            </w:r>
            <w:r>
              <w:rPr>
                <w:rFonts w:ascii="Times New Roman" w:hAnsi="Times New Roman"/>
                <w:sz w:val="20"/>
                <w:szCs w:val="20"/>
              </w:rPr>
              <w:t>*</w:t>
            </w:r>
          </w:p>
        </w:tc>
        <w:tc>
          <w:tcPr>
            <w:tcW w:w="709" w:type="dxa"/>
            <w:shd w:val="clear" w:color="auto" w:fill="auto"/>
            <w:vAlign w:val="center"/>
          </w:tcPr>
          <w:p w:rsidR="006828F4" w:rsidRPr="003E2DE8" w:rsidRDefault="006828F4" w:rsidP="00AF5E8D">
            <w:pPr>
              <w:spacing w:line="240" w:lineRule="auto"/>
              <w:rPr>
                <w:rFonts w:ascii="Times New Roman" w:hAnsi="Times New Roman"/>
                <w:sz w:val="20"/>
                <w:szCs w:val="20"/>
              </w:rPr>
            </w:pPr>
            <w:r w:rsidRPr="003E2DE8">
              <w:rPr>
                <w:rFonts w:ascii="Times New Roman" w:hAnsi="Times New Roman"/>
                <w:sz w:val="20"/>
                <w:szCs w:val="20"/>
              </w:rPr>
              <w:t>3.8</w:t>
            </w:r>
          </w:p>
        </w:tc>
        <w:tc>
          <w:tcPr>
            <w:tcW w:w="6520" w:type="dxa"/>
            <w:shd w:val="clear" w:color="auto" w:fill="auto"/>
            <w:vAlign w:val="center"/>
          </w:tcPr>
          <w:p w:rsidR="006828F4" w:rsidRPr="003E2DE8" w:rsidRDefault="006828F4" w:rsidP="00AF5E8D">
            <w:pPr>
              <w:spacing w:line="240" w:lineRule="auto"/>
              <w:jc w:val="both"/>
              <w:rPr>
                <w:rFonts w:ascii="Times New Roman" w:hAnsi="Times New Roman"/>
                <w:sz w:val="20"/>
                <w:szCs w:val="20"/>
              </w:rPr>
            </w:pPr>
            <w:r w:rsidRPr="003E2DE8">
              <w:rPr>
                <w:rFonts w:ascii="Times New Roman" w:hAnsi="Times New Roman"/>
                <w:sz w:val="20"/>
                <w:szCs w:val="20"/>
              </w:rPr>
              <w:t>3.8 - </w:t>
            </w:r>
            <w:r w:rsidRPr="00F30AC8">
              <w:rPr>
                <w:rFonts w:ascii="Times New Roman" w:eastAsia="Times New Roman" w:hAnsi="Times New Roman"/>
                <w:sz w:val="20"/>
                <w:szCs w:val="20"/>
                <w:lang w:eastAsia="ru-RU"/>
              </w:rPr>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 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r w:rsidRPr="00F30AC8">
              <w:rPr>
                <w:rFonts w:ascii="Times New Roman" w:hAnsi="Times New Roman"/>
                <w:sz w:val="20"/>
                <w:szCs w:val="20"/>
              </w:rPr>
              <w:t xml:space="preserve"> 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r>
      <w:tr w:rsidR="006828F4" w:rsidRPr="003E2DE8" w:rsidTr="00AF5E8D">
        <w:tc>
          <w:tcPr>
            <w:tcW w:w="567" w:type="dxa"/>
            <w:shd w:val="clear" w:color="auto" w:fill="auto"/>
            <w:vAlign w:val="center"/>
          </w:tcPr>
          <w:p w:rsidR="006828F4" w:rsidRPr="003E2DE8" w:rsidRDefault="006828F4" w:rsidP="00AF5E8D">
            <w:pPr>
              <w:spacing w:line="240" w:lineRule="auto"/>
              <w:rPr>
                <w:rFonts w:ascii="Times New Roman" w:hAnsi="Times New Roman"/>
                <w:sz w:val="20"/>
                <w:szCs w:val="20"/>
              </w:rPr>
            </w:pPr>
            <w:r w:rsidRPr="003E2DE8">
              <w:rPr>
                <w:rFonts w:ascii="Times New Roman" w:hAnsi="Times New Roman"/>
                <w:sz w:val="20"/>
                <w:szCs w:val="20"/>
              </w:rPr>
              <w:t>1</w:t>
            </w:r>
            <w:r>
              <w:rPr>
                <w:rFonts w:ascii="Times New Roman" w:hAnsi="Times New Roman"/>
                <w:sz w:val="20"/>
                <w:szCs w:val="20"/>
              </w:rPr>
              <w:t>4</w:t>
            </w:r>
          </w:p>
        </w:tc>
        <w:tc>
          <w:tcPr>
            <w:tcW w:w="1985" w:type="dxa"/>
            <w:shd w:val="clear" w:color="auto" w:fill="auto"/>
            <w:vAlign w:val="center"/>
          </w:tcPr>
          <w:p w:rsidR="006828F4" w:rsidRPr="003E2DE8" w:rsidRDefault="006828F4" w:rsidP="00AF5E8D">
            <w:pPr>
              <w:spacing w:line="240" w:lineRule="auto"/>
              <w:rPr>
                <w:rFonts w:ascii="Times New Roman" w:hAnsi="Times New Roman"/>
                <w:sz w:val="20"/>
                <w:szCs w:val="20"/>
              </w:rPr>
            </w:pPr>
            <w:r w:rsidRPr="003E2DE8">
              <w:rPr>
                <w:rFonts w:ascii="Times New Roman" w:hAnsi="Times New Roman"/>
                <w:sz w:val="20"/>
                <w:szCs w:val="20"/>
              </w:rPr>
              <w:t>Культурное развитие</w:t>
            </w:r>
            <w:r>
              <w:rPr>
                <w:rFonts w:ascii="Times New Roman" w:hAnsi="Times New Roman"/>
                <w:sz w:val="20"/>
                <w:szCs w:val="20"/>
              </w:rPr>
              <w:t>*</w:t>
            </w:r>
          </w:p>
        </w:tc>
        <w:tc>
          <w:tcPr>
            <w:tcW w:w="709" w:type="dxa"/>
            <w:shd w:val="clear" w:color="auto" w:fill="auto"/>
            <w:vAlign w:val="center"/>
          </w:tcPr>
          <w:p w:rsidR="006828F4" w:rsidRPr="003E2DE8" w:rsidRDefault="006828F4" w:rsidP="00AF5E8D">
            <w:pPr>
              <w:spacing w:line="240" w:lineRule="auto"/>
              <w:rPr>
                <w:rFonts w:ascii="Times New Roman" w:hAnsi="Times New Roman"/>
                <w:sz w:val="20"/>
                <w:szCs w:val="20"/>
              </w:rPr>
            </w:pPr>
            <w:r w:rsidRPr="003E2DE8">
              <w:rPr>
                <w:rFonts w:ascii="Times New Roman" w:hAnsi="Times New Roman"/>
                <w:sz w:val="20"/>
                <w:szCs w:val="20"/>
              </w:rPr>
              <w:t>3.6</w:t>
            </w:r>
          </w:p>
        </w:tc>
        <w:tc>
          <w:tcPr>
            <w:tcW w:w="6520" w:type="dxa"/>
            <w:shd w:val="clear" w:color="auto" w:fill="auto"/>
            <w:vAlign w:val="center"/>
          </w:tcPr>
          <w:p w:rsidR="006828F4" w:rsidRPr="003E2DE8" w:rsidRDefault="006828F4" w:rsidP="00AF5E8D">
            <w:pPr>
              <w:widowControl w:val="0"/>
              <w:autoSpaceDE w:val="0"/>
              <w:autoSpaceDN w:val="0"/>
              <w:adjustRightInd w:val="0"/>
              <w:spacing w:line="240" w:lineRule="auto"/>
              <w:jc w:val="both"/>
              <w:rPr>
                <w:rFonts w:ascii="Times New Roman" w:hAnsi="Times New Roman"/>
                <w:sz w:val="20"/>
                <w:szCs w:val="20"/>
              </w:rPr>
            </w:pPr>
            <w:r w:rsidRPr="003E2DE8">
              <w:rPr>
                <w:rFonts w:ascii="Times New Roman" w:hAnsi="Times New Roman"/>
                <w:sz w:val="20"/>
                <w:szCs w:val="20"/>
              </w:rPr>
              <w:t>3.6 - </w:t>
            </w:r>
            <w:r w:rsidRPr="003D793A">
              <w:rPr>
                <w:rFonts w:ascii="Times New Roman" w:eastAsia="Times New Roman" w:hAnsi="Times New Roman"/>
                <w:sz w:val="20"/>
                <w:szCs w:val="20"/>
                <w:lang w:eastAsia="ru-RU"/>
              </w:rPr>
              <w:t xml:space="preserve">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w:t>
            </w:r>
            <w:r w:rsidRPr="003D793A">
              <w:rPr>
                <w:rFonts w:ascii="Times New Roman" w:hAnsi="Times New Roman"/>
                <w:sz w:val="20"/>
                <w:szCs w:val="20"/>
              </w:rPr>
              <w:t>театров, филармоний, планетариев</w:t>
            </w:r>
            <w:r w:rsidRPr="003D793A">
              <w:rPr>
                <w:rFonts w:ascii="Times New Roman" w:eastAsia="Times New Roman" w:hAnsi="Times New Roman"/>
                <w:sz w:val="20"/>
                <w:szCs w:val="20"/>
                <w:lang w:eastAsia="ru-RU"/>
              </w:rPr>
              <w:t>;</w:t>
            </w:r>
            <w:r>
              <w:rPr>
                <w:rFonts w:ascii="Times New Roman" w:eastAsia="Times New Roman" w:hAnsi="Times New Roman"/>
                <w:sz w:val="20"/>
                <w:szCs w:val="20"/>
                <w:lang w:eastAsia="ru-RU"/>
              </w:rPr>
              <w:t xml:space="preserve"> </w:t>
            </w:r>
            <w:r w:rsidRPr="003D793A">
              <w:rPr>
                <w:rFonts w:ascii="Times New Roman" w:eastAsia="Times New Roman" w:hAnsi="Times New Roman"/>
                <w:sz w:val="20"/>
                <w:szCs w:val="20"/>
                <w:lang w:eastAsia="ru-RU"/>
              </w:rPr>
              <w:t>устройство площадок для празднеств и гуляний;</w:t>
            </w:r>
            <w:r>
              <w:rPr>
                <w:rFonts w:ascii="Times New Roman" w:eastAsia="Times New Roman" w:hAnsi="Times New Roman"/>
                <w:sz w:val="20"/>
                <w:szCs w:val="20"/>
                <w:lang w:eastAsia="ru-RU"/>
              </w:rPr>
              <w:t xml:space="preserve"> </w:t>
            </w:r>
            <w:r w:rsidRPr="003D793A">
              <w:rPr>
                <w:rFonts w:ascii="Times New Roman" w:eastAsia="Times New Roman" w:hAnsi="Times New Roman"/>
                <w:sz w:val="20"/>
                <w:szCs w:val="20"/>
                <w:lang w:eastAsia="ru-RU"/>
              </w:rPr>
              <w:t>размещение зданий и сооружений для размещения цирков, зверинцев, зоопарков, океанариумов</w:t>
            </w:r>
          </w:p>
        </w:tc>
      </w:tr>
      <w:tr w:rsidR="006828F4" w:rsidRPr="003E2DE8" w:rsidTr="00AF5E8D">
        <w:tc>
          <w:tcPr>
            <w:tcW w:w="567" w:type="dxa"/>
            <w:shd w:val="clear" w:color="auto" w:fill="auto"/>
            <w:vAlign w:val="center"/>
          </w:tcPr>
          <w:p w:rsidR="006828F4" w:rsidRPr="003E2DE8" w:rsidRDefault="006828F4" w:rsidP="00AF5E8D">
            <w:pPr>
              <w:spacing w:line="240" w:lineRule="auto"/>
              <w:rPr>
                <w:rFonts w:ascii="Times New Roman" w:hAnsi="Times New Roman"/>
                <w:sz w:val="20"/>
                <w:szCs w:val="20"/>
              </w:rPr>
            </w:pPr>
            <w:r w:rsidRPr="003E2DE8">
              <w:rPr>
                <w:rFonts w:ascii="Times New Roman" w:hAnsi="Times New Roman"/>
                <w:sz w:val="20"/>
                <w:szCs w:val="20"/>
              </w:rPr>
              <w:t>1</w:t>
            </w:r>
            <w:r>
              <w:rPr>
                <w:rFonts w:ascii="Times New Roman" w:hAnsi="Times New Roman"/>
                <w:sz w:val="20"/>
                <w:szCs w:val="20"/>
              </w:rPr>
              <w:t>5</w:t>
            </w:r>
          </w:p>
        </w:tc>
        <w:tc>
          <w:tcPr>
            <w:tcW w:w="1985" w:type="dxa"/>
            <w:shd w:val="clear" w:color="auto" w:fill="auto"/>
            <w:vAlign w:val="center"/>
          </w:tcPr>
          <w:p w:rsidR="006828F4" w:rsidRPr="003E2DE8" w:rsidRDefault="006828F4" w:rsidP="00AF5E8D">
            <w:pPr>
              <w:spacing w:line="240" w:lineRule="auto"/>
              <w:rPr>
                <w:rFonts w:ascii="Times New Roman" w:hAnsi="Times New Roman"/>
                <w:sz w:val="20"/>
                <w:szCs w:val="20"/>
              </w:rPr>
            </w:pPr>
            <w:r w:rsidRPr="003E2DE8">
              <w:rPr>
                <w:rFonts w:ascii="Times New Roman" w:hAnsi="Times New Roman"/>
                <w:sz w:val="20"/>
                <w:szCs w:val="20"/>
              </w:rPr>
              <w:t>Религиозное использование</w:t>
            </w:r>
            <w:r>
              <w:rPr>
                <w:rFonts w:ascii="Times New Roman" w:hAnsi="Times New Roman"/>
                <w:sz w:val="20"/>
                <w:szCs w:val="20"/>
              </w:rPr>
              <w:t>*</w:t>
            </w:r>
          </w:p>
        </w:tc>
        <w:tc>
          <w:tcPr>
            <w:tcW w:w="709" w:type="dxa"/>
            <w:shd w:val="clear" w:color="auto" w:fill="auto"/>
            <w:vAlign w:val="center"/>
          </w:tcPr>
          <w:p w:rsidR="006828F4" w:rsidRPr="003E2DE8" w:rsidRDefault="006828F4" w:rsidP="00AF5E8D">
            <w:pPr>
              <w:spacing w:line="240" w:lineRule="auto"/>
              <w:rPr>
                <w:rFonts w:ascii="Times New Roman" w:hAnsi="Times New Roman"/>
                <w:sz w:val="20"/>
                <w:szCs w:val="20"/>
              </w:rPr>
            </w:pPr>
            <w:r w:rsidRPr="003E2DE8">
              <w:rPr>
                <w:rFonts w:ascii="Times New Roman" w:hAnsi="Times New Roman"/>
                <w:sz w:val="20"/>
                <w:szCs w:val="20"/>
              </w:rPr>
              <w:t>3.7</w:t>
            </w:r>
          </w:p>
        </w:tc>
        <w:tc>
          <w:tcPr>
            <w:tcW w:w="6520" w:type="dxa"/>
            <w:shd w:val="clear" w:color="auto" w:fill="auto"/>
            <w:vAlign w:val="center"/>
          </w:tcPr>
          <w:p w:rsidR="006828F4" w:rsidRPr="003E2DE8" w:rsidRDefault="006828F4" w:rsidP="00AF5E8D">
            <w:pPr>
              <w:widowControl w:val="0"/>
              <w:autoSpaceDE w:val="0"/>
              <w:autoSpaceDN w:val="0"/>
              <w:adjustRightInd w:val="0"/>
              <w:spacing w:line="240" w:lineRule="auto"/>
              <w:jc w:val="both"/>
              <w:rPr>
                <w:rFonts w:ascii="Times New Roman" w:hAnsi="Times New Roman"/>
                <w:sz w:val="20"/>
                <w:szCs w:val="20"/>
              </w:rPr>
            </w:pPr>
            <w:r w:rsidRPr="003E2DE8">
              <w:rPr>
                <w:rFonts w:ascii="Times New Roman" w:hAnsi="Times New Roman"/>
                <w:sz w:val="20"/>
                <w:szCs w:val="20"/>
              </w:rPr>
              <w:t>3.7 - </w:t>
            </w:r>
            <w:r w:rsidRPr="003D793A">
              <w:rPr>
                <w:rFonts w:ascii="Times New Roman" w:eastAsia="Times New Roman" w:hAnsi="Times New Roman"/>
                <w:sz w:val="20"/>
                <w:szCs w:val="20"/>
                <w:lang w:eastAsia="ru-RU"/>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r>
              <w:rPr>
                <w:rFonts w:ascii="Times New Roman" w:eastAsia="Times New Roman" w:hAnsi="Times New Roman"/>
                <w:sz w:val="20"/>
                <w:szCs w:val="20"/>
                <w:lang w:eastAsia="ru-RU"/>
              </w:rPr>
              <w:t xml:space="preserve"> </w:t>
            </w:r>
            <w:r w:rsidRPr="003D793A">
              <w:rPr>
                <w:rFonts w:ascii="Times New Roman" w:eastAsia="Times New Roman" w:hAnsi="Times New Roman"/>
                <w:sz w:val="20"/>
                <w:szCs w:val="20"/>
                <w:lang w:eastAsia="ru-RU"/>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6828F4" w:rsidRPr="003E2DE8" w:rsidTr="00AF5E8D">
        <w:tc>
          <w:tcPr>
            <w:tcW w:w="567" w:type="dxa"/>
            <w:shd w:val="clear" w:color="auto" w:fill="auto"/>
            <w:vAlign w:val="center"/>
          </w:tcPr>
          <w:p w:rsidR="006828F4" w:rsidRPr="003E2DE8" w:rsidRDefault="006828F4" w:rsidP="00AF5E8D">
            <w:pPr>
              <w:spacing w:line="240" w:lineRule="auto"/>
              <w:rPr>
                <w:rFonts w:ascii="Times New Roman" w:hAnsi="Times New Roman"/>
                <w:sz w:val="20"/>
                <w:szCs w:val="20"/>
              </w:rPr>
            </w:pPr>
            <w:r>
              <w:rPr>
                <w:rFonts w:ascii="Times New Roman" w:hAnsi="Times New Roman"/>
                <w:sz w:val="20"/>
                <w:szCs w:val="20"/>
              </w:rPr>
              <w:lastRenderedPageBreak/>
              <w:t>16</w:t>
            </w:r>
          </w:p>
        </w:tc>
        <w:tc>
          <w:tcPr>
            <w:tcW w:w="1985" w:type="dxa"/>
            <w:shd w:val="clear" w:color="auto" w:fill="auto"/>
            <w:vAlign w:val="center"/>
          </w:tcPr>
          <w:p w:rsidR="006828F4" w:rsidRPr="003E2DE8" w:rsidRDefault="006828F4" w:rsidP="00AF5E8D">
            <w:pPr>
              <w:spacing w:line="240" w:lineRule="auto"/>
              <w:rPr>
                <w:rFonts w:ascii="Times New Roman" w:hAnsi="Times New Roman"/>
                <w:sz w:val="20"/>
                <w:szCs w:val="20"/>
              </w:rPr>
            </w:pPr>
            <w:r w:rsidRPr="003E2DE8">
              <w:rPr>
                <w:rFonts w:ascii="Times New Roman" w:hAnsi="Times New Roman"/>
                <w:sz w:val="20"/>
                <w:szCs w:val="20"/>
              </w:rPr>
              <w:t>Банковская и страховая деятельность</w:t>
            </w:r>
            <w:r>
              <w:rPr>
                <w:rFonts w:ascii="Times New Roman" w:hAnsi="Times New Roman"/>
                <w:sz w:val="20"/>
                <w:szCs w:val="20"/>
              </w:rPr>
              <w:t>*</w:t>
            </w:r>
          </w:p>
        </w:tc>
        <w:tc>
          <w:tcPr>
            <w:tcW w:w="709" w:type="dxa"/>
            <w:shd w:val="clear" w:color="auto" w:fill="auto"/>
            <w:vAlign w:val="center"/>
          </w:tcPr>
          <w:p w:rsidR="006828F4" w:rsidRPr="003E2DE8" w:rsidRDefault="006828F4" w:rsidP="00AF5E8D">
            <w:pPr>
              <w:spacing w:line="240" w:lineRule="auto"/>
              <w:rPr>
                <w:rFonts w:ascii="Times New Roman" w:hAnsi="Times New Roman"/>
                <w:sz w:val="20"/>
                <w:szCs w:val="20"/>
              </w:rPr>
            </w:pPr>
            <w:r w:rsidRPr="003E2DE8">
              <w:rPr>
                <w:rFonts w:ascii="Times New Roman" w:hAnsi="Times New Roman"/>
                <w:sz w:val="20"/>
                <w:szCs w:val="20"/>
              </w:rPr>
              <w:t>4.5</w:t>
            </w:r>
          </w:p>
        </w:tc>
        <w:tc>
          <w:tcPr>
            <w:tcW w:w="6520" w:type="dxa"/>
            <w:shd w:val="clear" w:color="auto" w:fill="auto"/>
            <w:vAlign w:val="center"/>
          </w:tcPr>
          <w:p w:rsidR="006828F4" w:rsidRPr="003E2DE8" w:rsidRDefault="006828F4" w:rsidP="00AF5E8D">
            <w:pPr>
              <w:spacing w:line="240" w:lineRule="auto"/>
              <w:jc w:val="both"/>
              <w:rPr>
                <w:rFonts w:ascii="Times New Roman" w:hAnsi="Times New Roman"/>
                <w:sz w:val="20"/>
                <w:szCs w:val="20"/>
              </w:rPr>
            </w:pPr>
            <w:r w:rsidRPr="003E2DE8">
              <w:rPr>
                <w:rFonts w:ascii="Times New Roman" w:hAnsi="Times New Roman"/>
                <w:sz w:val="20"/>
                <w:szCs w:val="20"/>
              </w:rPr>
              <w:t>4.5 - </w:t>
            </w:r>
            <w:r w:rsidRPr="003D793A">
              <w:rPr>
                <w:rFonts w:ascii="Times New Roman" w:eastAsia="Times New Roman" w:hAnsi="Times New Roman"/>
                <w:sz w:val="20"/>
                <w:szCs w:val="20"/>
                <w:lang w:eastAsia="ru-RU"/>
              </w:rPr>
              <w:t>Размещение объектов капитального строительства, предназначенных для размещения организаций, оказывающих банковские и страховые</w:t>
            </w:r>
          </w:p>
        </w:tc>
      </w:tr>
      <w:tr w:rsidR="006828F4" w:rsidRPr="003E2DE8" w:rsidTr="00AF5E8D">
        <w:tc>
          <w:tcPr>
            <w:tcW w:w="9781" w:type="dxa"/>
            <w:gridSpan w:val="4"/>
            <w:shd w:val="clear" w:color="auto" w:fill="auto"/>
            <w:vAlign w:val="center"/>
          </w:tcPr>
          <w:p w:rsidR="006828F4" w:rsidRPr="003E2DE8" w:rsidRDefault="006828F4" w:rsidP="00AF5E8D">
            <w:pPr>
              <w:spacing w:line="240" w:lineRule="auto"/>
              <w:rPr>
                <w:rFonts w:ascii="Times New Roman" w:hAnsi="Times New Roman"/>
                <w:sz w:val="20"/>
                <w:szCs w:val="20"/>
              </w:rPr>
            </w:pPr>
            <w:r>
              <w:rPr>
                <w:rFonts w:ascii="Times New Roman" w:hAnsi="Times New Roman"/>
                <w:b/>
                <w:sz w:val="20"/>
                <w:szCs w:val="20"/>
              </w:rPr>
              <w:t>В</w:t>
            </w:r>
            <w:r w:rsidRPr="003D7066">
              <w:rPr>
                <w:rFonts w:ascii="Times New Roman" w:hAnsi="Times New Roman"/>
                <w:b/>
                <w:sz w:val="20"/>
                <w:szCs w:val="20"/>
              </w:rPr>
              <w:t>спомогательные виды</w:t>
            </w:r>
            <w:r>
              <w:rPr>
                <w:rFonts w:ascii="Times New Roman" w:hAnsi="Times New Roman"/>
                <w:b/>
                <w:sz w:val="20"/>
                <w:szCs w:val="20"/>
              </w:rPr>
              <w:t xml:space="preserve"> </w:t>
            </w:r>
            <w:r w:rsidRPr="003D7066">
              <w:rPr>
                <w:rFonts w:ascii="Times New Roman" w:hAnsi="Times New Roman"/>
                <w:b/>
                <w:sz w:val="20"/>
                <w:szCs w:val="20"/>
              </w:rPr>
              <w:t>разрешённого использования</w:t>
            </w:r>
            <w:r>
              <w:rPr>
                <w:rFonts w:ascii="Times New Roman" w:hAnsi="Times New Roman"/>
                <w:b/>
                <w:sz w:val="20"/>
                <w:szCs w:val="20"/>
              </w:rPr>
              <w:t>,</w:t>
            </w:r>
            <w:r>
              <w:t xml:space="preserve"> </w:t>
            </w:r>
            <w:r w:rsidRPr="00C07308">
              <w:rPr>
                <w:rFonts w:ascii="Times New Roman" w:hAnsi="Times New Roman"/>
                <w:b/>
                <w:sz w:val="20"/>
                <w:szCs w:val="20"/>
              </w:rPr>
              <w:t>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tc>
      </w:tr>
      <w:tr w:rsidR="006828F4" w:rsidRPr="003E2DE8" w:rsidTr="00AF5E8D">
        <w:tc>
          <w:tcPr>
            <w:tcW w:w="567" w:type="dxa"/>
            <w:shd w:val="clear" w:color="auto" w:fill="auto"/>
            <w:vAlign w:val="center"/>
          </w:tcPr>
          <w:p w:rsidR="006828F4" w:rsidRDefault="006828F4" w:rsidP="00AF5E8D">
            <w:pPr>
              <w:spacing w:line="240" w:lineRule="auto"/>
              <w:rPr>
                <w:rFonts w:ascii="Times New Roman" w:hAnsi="Times New Roman"/>
                <w:sz w:val="20"/>
                <w:szCs w:val="20"/>
              </w:rPr>
            </w:pPr>
            <w:r>
              <w:rPr>
                <w:rFonts w:ascii="Times New Roman" w:hAnsi="Times New Roman"/>
                <w:sz w:val="20"/>
                <w:szCs w:val="20"/>
              </w:rPr>
              <w:t>17</w:t>
            </w:r>
          </w:p>
        </w:tc>
        <w:tc>
          <w:tcPr>
            <w:tcW w:w="1985" w:type="dxa"/>
            <w:shd w:val="clear" w:color="auto" w:fill="auto"/>
            <w:vAlign w:val="center"/>
          </w:tcPr>
          <w:p w:rsidR="006828F4" w:rsidRPr="003E2DE8" w:rsidRDefault="006828F4" w:rsidP="00AF5E8D">
            <w:pPr>
              <w:spacing w:line="240" w:lineRule="auto"/>
              <w:rPr>
                <w:rFonts w:ascii="Times New Roman" w:hAnsi="Times New Roman"/>
                <w:sz w:val="20"/>
                <w:szCs w:val="20"/>
              </w:rPr>
            </w:pPr>
            <w:r w:rsidRPr="003E2DE8">
              <w:rPr>
                <w:rFonts w:ascii="Times New Roman" w:hAnsi="Times New Roman"/>
                <w:sz w:val="20"/>
                <w:szCs w:val="20"/>
              </w:rPr>
              <w:t>Социальное обслуживание</w:t>
            </w:r>
            <w:r>
              <w:rPr>
                <w:rFonts w:ascii="Times New Roman" w:hAnsi="Times New Roman"/>
                <w:sz w:val="20"/>
                <w:szCs w:val="20"/>
              </w:rPr>
              <w:t>*</w:t>
            </w:r>
          </w:p>
        </w:tc>
        <w:tc>
          <w:tcPr>
            <w:tcW w:w="709" w:type="dxa"/>
            <w:shd w:val="clear" w:color="auto" w:fill="auto"/>
            <w:vAlign w:val="center"/>
          </w:tcPr>
          <w:p w:rsidR="006828F4" w:rsidRPr="003E2DE8" w:rsidRDefault="006828F4" w:rsidP="00AF5E8D">
            <w:pPr>
              <w:spacing w:line="240" w:lineRule="auto"/>
              <w:rPr>
                <w:rFonts w:ascii="Times New Roman" w:hAnsi="Times New Roman"/>
                <w:sz w:val="20"/>
                <w:szCs w:val="20"/>
              </w:rPr>
            </w:pPr>
            <w:r w:rsidRPr="003E2DE8">
              <w:rPr>
                <w:rFonts w:ascii="Times New Roman" w:hAnsi="Times New Roman"/>
                <w:sz w:val="20"/>
                <w:szCs w:val="20"/>
              </w:rPr>
              <w:t>3.2</w:t>
            </w:r>
          </w:p>
        </w:tc>
        <w:tc>
          <w:tcPr>
            <w:tcW w:w="6520" w:type="dxa"/>
            <w:shd w:val="clear" w:color="auto" w:fill="auto"/>
            <w:vAlign w:val="center"/>
          </w:tcPr>
          <w:p w:rsidR="006828F4" w:rsidRPr="003E2DE8" w:rsidRDefault="006828F4" w:rsidP="00AF5E8D">
            <w:pPr>
              <w:spacing w:line="240" w:lineRule="auto"/>
              <w:jc w:val="both"/>
              <w:rPr>
                <w:rFonts w:ascii="Times New Roman" w:hAnsi="Times New Roman"/>
                <w:sz w:val="20"/>
                <w:szCs w:val="20"/>
              </w:rPr>
            </w:pPr>
            <w:r w:rsidRPr="003E2DE8">
              <w:rPr>
                <w:rFonts w:ascii="Times New Roman" w:hAnsi="Times New Roman"/>
                <w:sz w:val="20"/>
                <w:szCs w:val="20"/>
              </w:rPr>
              <w:t>3.2 - 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 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6828F4" w:rsidRPr="003E2DE8" w:rsidTr="00AF5E8D">
        <w:tc>
          <w:tcPr>
            <w:tcW w:w="567" w:type="dxa"/>
            <w:shd w:val="clear" w:color="auto" w:fill="auto"/>
            <w:vAlign w:val="center"/>
          </w:tcPr>
          <w:p w:rsidR="006828F4" w:rsidRDefault="006828F4" w:rsidP="00AF5E8D">
            <w:pPr>
              <w:spacing w:line="240" w:lineRule="auto"/>
              <w:rPr>
                <w:rFonts w:ascii="Times New Roman" w:hAnsi="Times New Roman"/>
                <w:sz w:val="20"/>
                <w:szCs w:val="20"/>
              </w:rPr>
            </w:pPr>
            <w:r>
              <w:rPr>
                <w:rFonts w:ascii="Times New Roman" w:hAnsi="Times New Roman"/>
                <w:sz w:val="20"/>
                <w:szCs w:val="20"/>
              </w:rPr>
              <w:t>18</w:t>
            </w:r>
          </w:p>
        </w:tc>
        <w:tc>
          <w:tcPr>
            <w:tcW w:w="1985" w:type="dxa"/>
            <w:shd w:val="clear" w:color="auto" w:fill="auto"/>
            <w:vAlign w:val="center"/>
          </w:tcPr>
          <w:p w:rsidR="006828F4" w:rsidRPr="003E2DE8" w:rsidRDefault="006828F4" w:rsidP="00AF5E8D">
            <w:pPr>
              <w:spacing w:line="240" w:lineRule="auto"/>
              <w:rPr>
                <w:rFonts w:ascii="Times New Roman" w:hAnsi="Times New Roman"/>
                <w:sz w:val="20"/>
                <w:szCs w:val="20"/>
              </w:rPr>
            </w:pPr>
            <w:r w:rsidRPr="003E2DE8">
              <w:rPr>
                <w:rFonts w:ascii="Times New Roman" w:hAnsi="Times New Roman"/>
                <w:sz w:val="20"/>
                <w:szCs w:val="20"/>
              </w:rPr>
              <w:t>Гостиничное обслуживание</w:t>
            </w:r>
            <w:r>
              <w:rPr>
                <w:rFonts w:ascii="Times New Roman" w:hAnsi="Times New Roman"/>
                <w:sz w:val="20"/>
                <w:szCs w:val="20"/>
              </w:rPr>
              <w:t>*</w:t>
            </w:r>
          </w:p>
        </w:tc>
        <w:tc>
          <w:tcPr>
            <w:tcW w:w="709" w:type="dxa"/>
            <w:shd w:val="clear" w:color="auto" w:fill="auto"/>
            <w:vAlign w:val="center"/>
          </w:tcPr>
          <w:p w:rsidR="006828F4" w:rsidRPr="003E2DE8" w:rsidRDefault="006828F4" w:rsidP="00AF5E8D">
            <w:pPr>
              <w:spacing w:line="240" w:lineRule="auto"/>
              <w:rPr>
                <w:rFonts w:ascii="Times New Roman" w:hAnsi="Times New Roman"/>
                <w:sz w:val="20"/>
                <w:szCs w:val="20"/>
              </w:rPr>
            </w:pPr>
            <w:r w:rsidRPr="003E2DE8">
              <w:rPr>
                <w:rFonts w:ascii="Times New Roman" w:hAnsi="Times New Roman"/>
                <w:sz w:val="20"/>
                <w:szCs w:val="20"/>
              </w:rPr>
              <w:t>4.7</w:t>
            </w:r>
          </w:p>
        </w:tc>
        <w:tc>
          <w:tcPr>
            <w:tcW w:w="6520" w:type="dxa"/>
            <w:shd w:val="clear" w:color="auto" w:fill="auto"/>
            <w:vAlign w:val="center"/>
          </w:tcPr>
          <w:p w:rsidR="006828F4" w:rsidRPr="003E2DE8" w:rsidRDefault="006828F4" w:rsidP="00AF5E8D">
            <w:pPr>
              <w:spacing w:line="240" w:lineRule="auto"/>
              <w:jc w:val="both"/>
              <w:rPr>
                <w:rFonts w:ascii="Times New Roman" w:hAnsi="Times New Roman"/>
                <w:sz w:val="20"/>
                <w:szCs w:val="20"/>
              </w:rPr>
            </w:pPr>
            <w:r w:rsidRPr="003E2DE8">
              <w:rPr>
                <w:rFonts w:ascii="Times New Roman" w:hAnsi="Times New Roman"/>
                <w:sz w:val="20"/>
                <w:szCs w:val="20"/>
              </w:rPr>
              <w:t>4.7 - </w:t>
            </w:r>
            <w:r w:rsidRPr="003D793A">
              <w:rPr>
                <w:rFonts w:ascii="Times New Roman" w:eastAsia="Times New Roman" w:hAnsi="Times New Roman"/>
                <w:sz w:val="20"/>
                <w:szCs w:val="20"/>
                <w:lang w:eastAsia="ru-RU"/>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bl>
    <w:p w:rsidR="006828F4" w:rsidRPr="00915EE9" w:rsidRDefault="006828F4" w:rsidP="006828F4"/>
    <w:p w:rsidR="006828F4" w:rsidRDefault="006828F4" w:rsidP="006828F4">
      <w:pPr>
        <w:pStyle w:val="ConsNormal"/>
        <w:ind w:firstLine="567"/>
        <w:jc w:val="both"/>
        <w:rPr>
          <w:rFonts w:ascii="Times New Roman" w:hAnsi="Times New Roman"/>
          <w:b/>
        </w:rPr>
      </w:pPr>
      <w:r>
        <w:rPr>
          <w:rFonts w:ascii="Times New Roman" w:hAnsi="Times New Roman"/>
        </w:rPr>
        <w:t xml:space="preserve">* - </w:t>
      </w:r>
      <w:r w:rsidRPr="0047708F">
        <w:rPr>
          <w:rFonts w:ascii="Times New Roman" w:hAnsi="Times New Roman"/>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6C154D">
        <w:rPr>
          <w:rFonts w:ascii="Times New Roman" w:hAnsi="Times New Roman"/>
          <w:b/>
        </w:rPr>
        <w:t xml:space="preserve"> установлены статьёй 10.3</w:t>
      </w:r>
      <w:r>
        <w:rPr>
          <w:rFonts w:ascii="Times New Roman" w:hAnsi="Times New Roman"/>
          <w:b/>
        </w:rPr>
        <w:t xml:space="preserve"> настоящих Правил</w:t>
      </w:r>
      <w:r w:rsidRPr="006C154D">
        <w:rPr>
          <w:rFonts w:ascii="Times New Roman" w:hAnsi="Times New Roman"/>
          <w:b/>
        </w:rPr>
        <w:t>.</w:t>
      </w:r>
    </w:p>
    <w:p w:rsidR="006828F4" w:rsidRDefault="006828F4" w:rsidP="006828F4">
      <w:pPr>
        <w:pStyle w:val="ConsNormal"/>
        <w:ind w:firstLine="567"/>
        <w:jc w:val="both"/>
        <w:rPr>
          <w:rFonts w:ascii="Times New Roman" w:hAnsi="Times New Roman"/>
          <w:sz w:val="16"/>
          <w:szCs w:val="16"/>
        </w:rPr>
      </w:pPr>
      <w:r>
        <w:rPr>
          <w:rFonts w:ascii="Times New Roman" w:hAnsi="Times New Roman"/>
        </w:rPr>
        <w:t xml:space="preserve">*** - </w:t>
      </w:r>
      <w:r w:rsidRPr="0047708F">
        <w:rPr>
          <w:rFonts w:ascii="Times New Roman" w:hAnsi="Times New Roman"/>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6C154D">
        <w:rPr>
          <w:rFonts w:ascii="Times New Roman" w:hAnsi="Times New Roman"/>
          <w:b/>
        </w:rPr>
        <w:t xml:space="preserve"> установлены статьёй 10.</w:t>
      </w:r>
      <w:r>
        <w:rPr>
          <w:rFonts w:ascii="Times New Roman" w:hAnsi="Times New Roman"/>
          <w:b/>
        </w:rPr>
        <w:t>4 настоящих Правил</w:t>
      </w:r>
      <w:r w:rsidRPr="006C154D">
        <w:rPr>
          <w:rFonts w:ascii="Times New Roman" w:hAnsi="Times New Roman"/>
          <w:b/>
        </w:rPr>
        <w:t>.</w:t>
      </w:r>
    </w:p>
    <w:p w:rsidR="006828F4" w:rsidRPr="0047708F" w:rsidRDefault="006828F4" w:rsidP="006828F4">
      <w:pPr>
        <w:pStyle w:val="ConsNormal"/>
        <w:ind w:firstLine="709"/>
        <w:jc w:val="both"/>
        <w:rPr>
          <w:rFonts w:ascii="Times New Roman" w:hAnsi="Times New Roman"/>
          <w:b/>
        </w:rPr>
      </w:pPr>
      <w:r w:rsidRPr="0047708F">
        <w:rPr>
          <w:rFonts w:ascii="Times New Roman" w:hAnsi="Times New Roman"/>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Pr>
          <w:rFonts w:ascii="Times New Roman" w:hAnsi="Times New Roman"/>
          <w:b/>
        </w:rPr>
        <w:t>.</w:t>
      </w:r>
    </w:p>
    <w:p w:rsidR="006828F4" w:rsidRDefault="006828F4" w:rsidP="006828F4">
      <w:pPr>
        <w:pStyle w:val="a5"/>
        <w:widowControl w:val="0"/>
        <w:autoSpaceDE w:val="0"/>
        <w:autoSpaceDN w:val="0"/>
        <w:adjustRightInd w:val="0"/>
        <w:spacing w:after="0" w:line="240" w:lineRule="auto"/>
        <w:ind w:left="0" w:firstLine="709"/>
        <w:jc w:val="both"/>
        <w:rPr>
          <w:rFonts w:ascii="Times New Roman" w:hAnsi="Times New Roman"/>
          <w:b/>
          <w:sz w:val="24"/>
          <w:szCs w:val="24"/>
        </w:rPr>
      </w:pPr>
      <w:r w:rsidRPr="00E42D3D">
        <w:rPr>
          <w:rFonts w:ascii="Times New Roman" w:hAnsi="Times New Roman"/>
          <w:sz w:val="24"/>
          <w:szCs w:val="24"/>
        </w:rPr>
        <w:t>Очистные сооружения канализации</w:t>
      </w:r>
      <w:r>
        <w:rPr>
          <w:rFonts w:ascii="Times New Roman" w:hAnsi="Times New Roman"/>
          <w:sz w:val="24"/>
          <w:szCs w:val="24"/>
        </w:rPr>
        <w:t>.</w:t>
      </w:r>
      <w:r w:rsidRPr="00BF71DD">
        <w:rPr>
          <w:rFonts w:ascii="Times New Roman" w:hAnsi="Times New Roman"/>
          <w:sz w:val="24"/>
          <w:szCs w:val="24"/>
        </w:rPr>
        <w:t xml:space="preserve"> </w:t>
      </w:r>
      <w:r w:rsidRPr="00E42D3D">
        <w:rPr>
          <w:rFonts w:ascii="Times New Roman" w:hAnsi="Times New Roman"/>
          <w:sz w:val="24"/>
          <w:szCs w:val="24"/>
        </w:rPr>
        <w:t xml:space="preserve">Минимальный размер земельного участка – </w:t>
      </w:r>
      <w:smartTag w:uri="urn:schemas-microsoft-com:office:smarttags" w:element="metricconverter">
        <w:smartTagPr>
          <w:attr w:name="ProductID" w:val="0,5 га"/>
        </w:smartTagPr>
        <w:r w:rsidRPr="00E42D3D">
          <w:rPr>
            <w:rFonts w:ascii="Times New Roman" w:hAnsi="Times New Roman"/>
            <w:sz w:val="24"/>
            <w:szCs w:val="24"/>
          </w:rPr>
          <w:t>0,5 га</w:t>
        </w:r>
      </w:smartTag>
      <w:r w:rsidRPr="00E42D3D">
        <w:rPr>
          <w:rFonts w:ascii="Times New Roman" w:hAnsi="Times New Roman"/>
          <w:sz w:val="24"/>
          <w:szCs w:val="24"/>
        </w:rPr>
        <w:t>.</w:t>
      </w:r>
    </w:p>
    <w:p w:rsidR="006828F4" w:rsidRDefault="006828F4" w:rsidP="006828F4">
      <w:pPr>
        <w:pStyle w:val="a5"/>
        <w:widowControl w:val="0"/>
        <w:autoSpaceDE w:val="0"/>
        <w:autoSpaceDN w:val="0"/>
        <w:adjustRightInd w:val="0"/>
        <w:spacing w:after="0" w:line="240" w:lineRule="auto"/>
        <w:ind w:left="0" w:firstLine="709"/>
        <w:jc w:val="both"/>
        <w:rPr>
          <w:rFonts w:ascii="Times New Roman" w:hAnsi="Times New Roman"/>
          <w:b/>
          <w:sz w:val="24"/>
          <w:szCs w:val="24"/>
        </w:rPr>
      </w:pPr>
      <w:r w:rsidRPr="00E42D3D">
        <w:rPr>
          <w:rFonts w:ascii="Times New Roman" w:hAnsi="Times New Roman"/>
          <w:sz w:val="24"/>
          <w:szCs w:val="24"/>
        </w:rPr>
        <w:t>Отопительные котельные, отдельно стоящие, блочные, расположенные в жилой зоне</w:t>
      </w:r>
      <w:r>
        <w:rPr>
          <w:rFonts w:ascii="Times New Roman" w:hAnsi="Times New Roman"/>
          <w:sz w:val="24"/>
          <w:szCs w:val="24"/>
        </w:rPr>
        <w:t>.</w:t>
      </w:r>
      <w:r w:rsidRPr="00BF71DD">
        <w:rPr>
          <w:rFonts w:ascii="Times New Roman" w:hAnsi="Times New Roman"/>
          <w:sz w:val="24"/>
          <w:szCs w:val="24"/>
        </w:rPr>
        <w:t xml:space="preserve"> </w:t>
      </w:r>
      <w:r w:rsidRPr="00E42D3D">
        <w:rPr>
          <w:rFonts w:ascii="Times New Roman" w:hAnsi="Times New Roman"/>
          <w:sz w:val="24"/>
          <w:szCs w:val="24"/>
        </w:rPr>
        <w:t xml:space="preserve">Минимальный размер земельного участка – 20 </w:t>
      </w:r>
      <w:proofErr w:type="spellStart"/>
      <w:r w:rsidRPr="00E42D3D">
        <w:rPr>
          <w:rFonts w:ascii="Times New Roman" w:hAnsi="Times New Roman"/>
          <w:sz w:val="24"/>
          <w:szCs w:val="24"/>
        </w:rPr>
        <w:t>кв.м</w:t>
      </w:r>
      <w:proofErr w:type="spellEnd"/>
      <w:r w:rsidRPr="00E42D3D">
        <w:rPr>
          <w:rFonts w:ascii="Times New Roman" w:hAnsi="Times New Roman"/>
          <w:sz w:val="24"/>
          <w:szCs w:val="24"/>
        </w:rPr>
        <w:t>.</w:t>
      </w:r>
    </w:p>
    <w:p w:rsidR="006828F4" w:rsidRPr="00E42D3D" w:rsidRDefault="006828F4" w:rsidP="006828F4">
      <w:pPr>
        <w:spacing w:line="240" w:lineRule="auto"/>
        <w:jc w:val="both"/>
        <w:rPr>
          <w:rFonts w:ascii="Times New Roman" w:hAnsi="Times New Roman"/>
          <w:sz w:val="24"/>
          <w:szCs w:val="24"/>
        </w:rPr>
      </w:pPr>
      <w:r w:rsidRPr="00E42D3D">
        <w:rPr>
          <w:rFonts w:ascii="Times New Roman" w:hAnsi="Times New Roman"/>
          <w:sz w:val="24"/>
          <w:szCs w:val="24"/>
        </w:rPr>
        <w:t>Газонаполнительные станции (ГНС)</w:t>
      </w:r>
      <w:r>
        <w:rPr>
          <w:rFonts w:ascii="Times New Roman" w:hAnsi="Times New Roman"/>
          <w:sz w:val="24"/>
          <w:szCs w:val="24"/>
        </w:rPr>
        <w:t>.</w:t>
      </w:r>
      <w:r w:rsidRPr="00BF71DD">
        <w:rPr>
          <w:rFonts w:ascii="Times New Roman" w:hAnsi="Times New Roman"/>
          <w:sz w:val="24"/>
          <w:szCs w:val="24"/>
        </w:rPr>
        <w:t xml:space="preserve"> </w:t>
      </w:r>
      <w:r w:rsidRPr="00E42D3D">
        <w:rPr>
          <w:rFonts w:ascii="Times New Roman" w:hAnsi="Times New Roman"/>
          <w:sz w:val="24"/>
          <w:szCs w:val="24"/>
        </w:rPr>
        <w:t>Максимальный размер земельного участка:</w:t>
      </w:r>
    </w:p>
    <w:p w:rsidR="006828F4" w:rsidRDefault="006828F4" w:rsidP="006828F4">
      <w:pPr>
        <w:spacing w:line="240" w:lineRule="auto"/>
        <w:jc w:val="both"/>
        <w:rPr>
          <w:rFonts w:ascii="Times New Roman" w:hAnsi="Times New Roman"/>
          <w:b/>
          <w:sz w:val="24"/>
          <w:szCs w:val="24"/>
        </w:rPr>
      </w:pPr>
      <w:r w:rsidRPr="00E42D3D">
        <w:rPr>
          <w:rFonts w:ascii="Times New Roman" w:hAnsi="Times New Roman"/>
          <w:sz w:val="24"/>
          <w:szCs w:val="24"/>
        </w:rPr>
        <w:t>в зависимости от их производительности, га</w:t>
      </w:r>
      <w:r>
        <w:rPr>
          <w:rFonts w:ascii="Times New Roman" w:hAnsi="Times New Roman"/>
          <w:sz w:val="24"/>
          <w:szCs w:val="24"/>
        </w:rPr>
        <w:t xml:space="preserve"> </w:t>
      </w:r>
      <w:r w:rsidRPr="00E42D3D">
        <w:rPr>
          <w:rFonts w:ascii="Times New Roman" w:hAnsi="Times New Roman"/>
          <w:sz w:val="24"/>
          <w:szCs w:val="24"/>
        </w:rPr>
        <w:t xml:space="preserve">10 </w:t>
      </w:r>
      <w:proofErr w:type="spellStart"/>
      <w:r w:rsidRPr="00E42D3D">
        <w:rPr>
          <w:rFonts w:ascii="Times New Roman" w:hAnsi="Times New Roman"/>
          <w:sz w:val="24"/>
          <w:szCs w:val="24"/>
        </w:rPr>
        <w:t>тыс.т</w:t>
      </w:r>
      <w:proofErr w:type="spellEnd"/>
      <w:r w:rsidRPr="00E42D3D">
        <w:rPr>
          <w:rFonts w:ascii="Times New Roman" w:hAnsi="Times New Roman"/>
          <w:sz w:val="24"/>
          <w:szCs w:val="24"/>
        </w:rPr>
        <w:t>/год …….6 га;</w:t>
      </w:r>
      <w:r>
        <w:rPr>
          <w:rFonts w:ascii="Times New Roman" w:hAnsi="Times New Roman"/>
          <w:sz w:val="24"/>
          <w:szCs w:val="24"/>
        </w:rPr>
        <w:t xml:space="preserve"> </w:t>
      </w:r>
      <w:r w:rsidRPr="00E42D3D">
        <w:rPr>
          <w:rFonts w:ascii="Times New Roman" w:hAnsi="Times New Roman"/>
          <w:sz w:val="24"/>
          <w:szCs w:val="24"/>
        </w:rPr>
        <w:t xml:space="preserve">20 </w:t>
      </w:r>
      <w:proofErr w:type="spellStart"/>
      <w:r w:rsidRPr="00E42D3D">
        <w:rPr>
          <w:rFonts w:ascii="Times New Roman" w:hAnsi="Times New Roman"/>
          <w:sz w:val="24"/>
          <w:szCs w:val="24"/>
        </w:rPr>
        <w:t>тыс.т</w:t>
      </w:r>
      <w:proofErr w:type="spellEnd"/>
      <w:r w:rsidRPr="00E42D3D">
        <w:rPr>
          <w:rFonts w:ascii="Times New Roman" w:hAnsi="Times New Roman"/>
          <w:sz w:val="24"/>
          <w:szCs w:val="24"/>
        </w:rPr>
        <w:t>/год……..7 га;</w:t>
      </w:r>
      <w:r>
        <w:rPr>
          <w:rFonts w:ascii="Times New Roman" w:hAnsi="Times New Roman"/>
          <w:sz w:val="24"/>
          <w:szCs w:val="24"/>
        </w:rPr>
        <w:t xml:space="preserve"> </w:t>
      </w:r>
      <w:r w:rsidRPr="00E42D3D">
        <w:rPr>
          <w:rFonts w:ascii="Times New Roman" w:hAnsi="Times New Roman"/>
          <w:sz w:val="24"/>
          <w:szCs w:val="24"/>
        </w:rPr>
        <w:t xml:space="preserve">40 </w:t>
      </w:r>
      <w:proofErr w:type="spellStart"/>
      <w:r w:rsidRPr="00E42D3D">
        <w:rPr>
          <w:rFonts w:ascii="Times New Roman" w:hAnsi="Times New Roman"/>
          <w:sz w:val="24"/>
          <w:szCs w:val="24"/>
        </w:rPr>
        <w:t>тыс.т</w:t>
      </w:r>
      <w:proofErr w:type="spellEnd"/>
      <w:r w:rsidRPr="00E42D3D">
        <w:rPr>
          <w:rFonts w:ascii="Times New Roman" w:hAnsi="Times New Roman"/>
          <w:sz w:val="24"/>
          <w:szCs w:val="24"/>
        </w:rPr>
        <w:t>/год……...8 га</w:t>
      </w:r>
    </w:p>
    <w:p w:rsidR="006828F4" w:rsidRDefault="006828F4" w:rsidP="006828F4">
      <w:pPr>
        <w:pStyle w:val="a5"/>
        <w:widowControl w:val="0"/>
        <w:autoSpaceDE w:val="0"/>
        <w:autoSpaceDN w:val="0"/>
        <w:adjustRightInd w:val="0"/>
        <w:spacing w:after="0" w:line="240" w:lineRule="auto"/>
        <w:ind w:left="0" w:firstLine="709"/>
        <w:jc w:val="both"/>
        <w:rPr>
          <w:rFonts w:ascii="Times New Roman" w:hAnsi="Times New Roman"/>
          <w:sz w:val="24"/>
          <w:szCs w:val="24"/>
        </w:rPr>
      </w:pPr>
      <w:r w:rsidRPr="00E42D3D">
        <w:rPr>
          <w:rFonts w:ascii="Times New Roman" w:hAnsi="Times New Roman"/>
          <w:sz w:val="24"/>
          <w:szCs w:val="24"/>
        </w:rPr>
        <w:t>Газонаполнительные пункты (ГНП) и промежуточные склады баллонов (ПСБ)</w:t>
      </w:r>
      <w:r>
        <w:rPr>
          <w:rFonts w:ascii="Times New Roman" w:hAnsi="Times New Roman"/>
          <w:sz w:val="24"/>
          <w:szCs w:val="24"/>
        </w:rPr>
        <w:t>.</w:t>
      </w:r>
      <w:r w:rsidRPr="00BF71DD">
        <w:rPr>
          <w:rFonts w:ascii="Times New Roman" w:hAnsi="Times New Roman"/>
          <w:sz w:val="24"/>
          <w:szCs w:val="24"/>
        </w:rPr>
        <w:t xml:space="preserve"> </w:t>
      </w:r>
      <w:r w:rsidRPr="00E42D3D">
        <w:rPr>
          <w:rFonts w:ascii="Times New Roman" w:hAnsi="Times New Roman"/>
          <w:sz w:val="24"/>
          <w:szCs w:val="24"/>
        </w:rPr>
        <w:t xml:space="preserve">Максимальный размер земельного участка – </w:t>
      </w:r>
      <w:smartTag w:uri="urn:schemas-microsoft-com:office:smarttags" w:element="metricconverter">
        <w:smartTagPr>
          <w:attr w:name="ProductID" w:val="0,6 га"/>
        </w:smartTagPr>
        <w:r w:rsidRPr="00E42D3D">
          <w:rPr>
            <w:rFonts w:ascii="Times New Roman" w:hAnsi="Times New Roman"/>
            <w:sz w:val="24"/>
            <w:szCs w:val="24"/>
          </w:rPr>
          <w:t>0,6 га</w:t>
        </w:r>
      </w:smartTag>
      <w:r w:rsidRPr="00E42D3D">
        <w:rPr>
          <w:rFonts w:ascii="Times New Roman" w:hAnsi="Times New Roman"/>
          <w:sz w:val="24"/>
          <w:szCs w:val="24"/>
        </w:rPr>
        <w:t>.</w:t>
      </w:r>
    </w:p>
    <w:p w:rsidR="006828F4" w:rsidRDefault="006828F4" w:rsidP="006828F4">
      <w:pPr>
        <w:pStyle w:val="a5"/>
        <w:widowControl w:val="0"/>
        <w:autoSpaceDE w:val="0"/>
        <w:autoSpaceDN w:val="0"/>
        <w:adjustRightInd w:val="0"/>
        <w:spacing w:after="0" w:line="240" w:lineRule="auto"/>
        <w:ind w:left="0" w:firstLine="709"/>
        <w:jc w:val="both"/>
        <w:rPr>
          <w:rFonts w:ascii="Times New Roman" w:hAnsi="Times New Roman"/>
        </w:rPr>
      </w:pPr>
      <w:r w:rsidRPr="009E1A11">
        <w:rPr>
          <w:rFonts w:ascii="Times New Roman" w:hAnsi="Times New Roman"/>
          <w:sz w:val="24"/>
          <w:szCs w:val="24"/>
        </w:rPr>
        <w:t xml:space="preserve">Предельные размеры </w:t>
      </w:r>
      <w:r>
        <w:rPr>
          <w:rFonts w:ascii="Times New Roman" w:hAnsi="Times New Roman"/>
          <w:sz w:val="24"/>
          <w:szCs w:val="24"/>
        </w:rPr>
        <w:t xml:space="preserve">для </w:t>
      </w:r>
      <w:r w:rsidRPr="009E1A11">
        <w:rPr>
          <w:rFonts w:ascii="Times New Roman" w:hAnsi="Times New Roman"/>
          <w:sz w:val="24"/>
          <w:szCs w:val="24"/>
        </w:rPr>
        <w:t>земельных участков и предельные параметры разрешенного строительства, реконструкции объе</w:t>
      </w:r>
      <w:r>
        <w:rPr>
          <w:rFonts w:ascii="Times New Roman" w:hAnsi="Times New Roman"/>
          <w:sz w:val="24"/>
          <w:szCs w:val="24"/>
        </w:rPr>
        <w:t>ктов капитального строительства, не указанные выше не устанавливаются.</w:t>
      </w:r>
    </w:p>
    <w:p w:rsidR="006828F4" w:rsidRDefault="006828F4" w:rsidP="006828F4">
      <w:pPr>
        <w:pStyle w:val="a5"/>
        <w:widowControl w:val="0"/>
        <w:autoSpaceDE w:val="0"/>
        <w:autoSpaceDN w:val="0"/>
        <w:adjustRightInd w:val="0"/>
        <w:spacing w:after="0" w:line="240" w:lineRule="auto"/>
        <w:ind w:left="0" w:firstLine="709"/>
        <w:jc w:val="both"/>
        <w:rPr>
          <w:rFonts w:ascii="Times New Roman" w:hAnsi="Times New Roman"/>
          <w:b/>
          <w:sz w:val="24"/>
          <w:szCs w:val="24"/>
        </w:rPr>
      </w:pPr>
      <w:r>
        <w:rPr>
          <w:rFonts w:ascii="Times New Roman" w:hAnsi="Times New Roman"/>
          <w:b/>
          <w:sz w:val="24"/>
          <w:szCs w:val="24"/>
        </w:rPr>
        <w:t>Ограничения использования земельных участков и объектов капитального строительства.</w:t>
      </w:r>
    </w:p>
    <w:p w:rsidR="006828F4" w:rsidRDefault="006828F4" w:rsidP="006828F4">
      <w:pPr>
        <w:autoSpaceDE w:val="0"/>
        <w:autoSpaceDN w:val="0"/>
        <w:adjustRightInd w:val="0"/>
        <w:spacing w:line="240" w:lineRule="auto"/>
        <w:ind w:firstLine="709"/>
        <w:jc w:val="both"/>
        <w:rPr>
          <w:rFonts w:ascii="Times New Roman" w:eastAsia="TimesNewRoman" w:hAnsi="Times New Roman"/>
          <w:sz w:val="24"/>
          <w:szCs w:val="24"/>
          <w:lang w:eastAsia="ru-RU"/>
        </w:rPr>
      </w:pPr>
      <w:r>
        <w:rPr>
          <w:rFonts w:ascii="Times New Roman" w:eastAsia="TimesNewRoman" w:hAnsi="Times New Roman"/>
          <w:sz w:val="24"/>
          <w:szCs w:val="24"/>
          <w:lang w:eastAsia="ru-RU"/>
        </w:rPr>
        <w:t>Ограничения использования для данной территориальной зоны установлены Главой 11 настоящих Правил.</w:t>
      </w:r>
    </w:p>
    <w:p w:rsidR="006828F4" w:rsidRPr="00B82812" w:rsidRDefault="006828F4" w:rsidP="00091025">
      <w:pPr>
        <w:autoSpaceDE w:val="0"/>
        <w:autoSpaceDN w:val="0"/>
        <w:adjustRightInd w:val="0"/>
        <w:spacing w:line="240" w:lineRule="auto"/>
        <w:ind w:firstLine="709"/>
        <w:jc w:val="both"/>
        <w:rPr>
          <w:rFonts w:ascii="Times New Roman" w:eastAsia="TimesNewRoman" w:hAnsi="Times New Roman"/>
          <w:sz w:val="24"/>
          <w:szCs w:val="24"/>
          <w:lang w:eastAsia="ru-RU"/>
        </w:rPr>
      </w:pPr>
    </w:p>
    <w:p w:rsidR="002D404A" w:rsidRPr="00B82812" w:rsidRDefault="00D93870" w:rsidP="00AE3FD6">
      <w:pPr>
        <w:pStyle w:val="2"/>
        <w:keepLines/>
        <w:numPr>
          <w:ilvl w:val="0"/>
          <w:numId w:val="0"/>
        </w:numPr>
        <w:rPr>
          <w:rFonts w:ascii="Times New Roman" w:hAnsi="Times New Roman"/>
          <w:i w:val="0"/>
          <w:kern w:val="32"/>
          <w:sz w:val="24"/>
          <w:szCs w:val="24"/>
        </w:rPr>
      </w:pPr>
      <w:bookmarkStart w:id="255" w:name="_Toc286837176"/>
      <w:bookmarkStart w:id="256" w:name="_Toc312396553"/>
      <w:bookmarkStart w:id="257" w:name="_Toc473910836"/>
      <w:r w:rsidRPr="00B82812">
        <w:rPr>
          <w:rFonts w:ascii="Times New Roman" w:hAnsi="Times New Roman"/>
          <w:i w:val="0"/>
          <w:kern w:val="32"/>
          <w:sz w:val="24"/>
          <w:szCs w:val="24"/>
        </w:rPr>
        <w:t>Статья 1</w:t>
      </w:r>
      <w:r w:rsidR="00BD2329" w:rsidRPr="00B82812">
        <w:rPr>
          <w:rFonts w:ascii="Times New Roman" w:hAnsi="Times New Roman"/>
          <w:i w:val="0"/>
          <w:kern w:val="32"/>
          <w:sz w:val="24"/>
          <w:szCs w:val="24"/>
        </w:rPr>
        <w:t>1</w:t>
      </w:r>
      <w:r w:rsidR="00AE3FD6" w:rsidRPr="00B82812">
        <w:rPr>
          <w:rFonts w:ascii="Times New Roman" w:hAnsi="Times New Roman"/>
          <w:i w:val="0"/>
          <w:kern w:val="32"/>
          <w:sz w:val="24"/>
          <w:szCs w:val="24"/>
        </w:rPr>
        <w:t>.</w:t>
      </w:r>
      <w:r w:rsidR="003670B9">
        <w:rPr>
          <w:rFonts w:ascii="Times New Roman" w:hAnsi="Times New Roman"/>
          <w:i w:val="0"/>
          <w:kern w:val="32"/>
          <w:sz w:val="24"/>
          <w:szCs w:val="24"/>
        </w:rPr>
        <w:t>6</w:t>
      </w:r>
      <w:r w:rsidRPr="00B82812">
        <w:rPr>
          <w:rFonts w:ascii="Times New Roman" w:hAnsi="Times New Roman"/>
          <w:i w:val="0"/>
          <w:kern w:val="32"/>
          <w:sz w:val="24"/>
          <w:szCs w:val="24"/>
        </w:rPr>
        <w:t>.</w:t>
      </w:r>
      <w:r w:rsidR="005D1B60" w:rsidRPr="00B82812">
        <w:rPr>
          <w:rFonts w:ascii="Times New Roman" w:hAnsi="Times New Roman"/>
          <w:i w:val="0"/>
          <w:kern w:val="32"/>
          <w:sz w:val="24"/>
          <w:szCs w:val="24"/>
        </w:rPr>
        <w:t> </w:t>
      </w:r>
      <w:r w:rsidR="002D404A" w:rsidRPr="00B82812">
        <w:rPr>
          <w:rFonts w:ascii="Times New Roman" w:hAnsi="Times New Roman"/>
          <w:i w:val="0"/>
          <w:kern w:val="32"/>
          <w:sz w:val="24"/>
          <w:szCs w:val="24"/>
        </w:rPr>
        <w:t>Градостроительный регламент зон</w:t>
      </w:r>
      <w:r w:rsidR="00F01F64" w:rsidRPr="00B82812">
        <w:rPr>
          <w:rFonts w:ascii="Times New Roman" w:hAnsi="Times New Roman"/>
          <w:i w:val="0"/>
          <w:kern w:val="32"/>
          <w:sz w:val="24"/>
          <w:szCs w:val="24"/>
        </w:rPr>
        <w:t>ы</w:t>
      </w:r>
      <w:bookmarkEnd w:id="255"/>
      <w:bookmarkEnd w:id="256"/>
      <w:r w:rsidR="009440B5">
        <w:rPr>
          <w:rFonts w:ascii="Times New Roman" w:hAnsi="Times New Roman"/>
          <w:i w:val="0"/>
          <w:kern w:val="32"/>
          <w:sz w:val="24"/>
          <w:szCs w:val="24"/>
        </w:rPr>
        <w:t xml:space="preserve"> </w:t>
      </w:r>
      <w:r w:rsidR="00A20E74" w:rsidRPr="00B82812">
        <w:rPr>
          <w:rFonts w:ascii="Times New Roman" w:hAnsi="Times New Roman"/>
          <w:i w:val="0"/>
          <w:kern w:val="32"/>
          <w:sz w:val="24"/>
          <w:szCs w:val="24"/>
        </w:rPr>
        <w:t>рекреационного назначения</w:t>
      </w:r>
      <w:bookmarkEnd w:id="257"/>
    </w:p>
    <w:p w:rsidR="002D404A" w:rsidRPr="00B82812" w:rsidRDefault="00673D88"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Код обозначения зоны </w:t>
      </w:r>
      <w:r w:rsidR="007765E2" w:rsidRPr="00B82812">
        <w:rPr>
          <w:rFonts w:ascii="Times New Roman" w:hAnsi="Times New Roman"/>
          <w:sz w:val="24"/>
          <w:szCs w:val="24"/>
        </w:rPr>
        <w:t>на карте (схеме)</w:t>
      </w:r>
      <w:r w:rsidR="00621177" w:rsidRPr="00B82812">
        <w:rPr>
          <w:rFonts w:ascii="Times New Roman" w:hAnsi="Times New Roman"/>
          <w:sz w:val="24"/>
          <w:szCs w:val="24"/>
        </w:rPr>
        <w:t>–</w:t>
      </w:r>
      <w:r w:rsidRPr="00B82812">
        <w:rPr>
          <w:rFonts w:ascii="Times New Roman" w:hAnsi="Times New Roman"/>
          <w:sz w:val="24"/>
          <w:szCs w:val="24"/>
        </w:rPr>
        <w:t xml:space="preserve"> Р</w:t>
      </w:r>
      <w:r w:rsidR="00621177" w:rsidRPr="00B82812">
        <w:rPr>
          <w:rFonts w:ascii="Times New Roman" w:hAnsi="Times New Roman"/>
          <w:sz w:val="24"/>
          <w:szCs w:val="24"/>
        </w:rPr>
        <w:t xml:space="preserve"> (</w:t>
      </w:r>
      <w:r w:rsidR="009440B5">
        <w:rPr>
          <w:rFonts w:ascii="Times New Roman" w:hAnsi="Times New Roman"/>
          <w:sz w:val="24"/>
          <w:szCs w:val="24"/>
        </w:rPr>
        <w:t>П</w:t>
      </w:r>
      <w:r w:rsidR="00621177" w:rsidRPr="00B82812">
        <w:rPr>
          <w:rFonts w:ascii="Times New Roman" w:hAnsi="Times New Roman"/>
          <w:sz w:val="24"/>
          <w:szCs w:val="24"/>
        </w:rPr>
        <w:t>Р)</w:t>
      </w:r>
      <w:r w:rsidR="00DE23C8" w:rsidRPr="00B82812">
        <w:rPr>
          <w:rFonts w:ascii="Times New Roman" w:hAnsi="Times New Roman"/>
          <w:sz w:val="24"/>
          <w:szCs w:val="24"/>
        </w:rPr>
        <w:t>.</w:t>
      </w:r>
    </w:p>
    <w:p w:rsidR="00673D88" w:rsidRPr="00B82812" w:rsidRDefault="002D404A" w:rsidP="00023050">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Цель выделения зоны</w:t>
      </w:r>
      <w:r w:rsidR="00673D88" w:rsidRPr="00B82812">
        <w:rPr>
          <w:rFonts w:ascii="Times New Roman" w:hAnsi="Times New Roman"/>
          <w:sz w:val="24"/>
          <w:szCs w:val="24"/>
        </w:rPr>
        <w:t>.</w:t>
      </w:r>
    </w:p>
    <w:p w:rsidR="00673D88" w:rsidRPr="00B82812" w:rsidRDefault="00673D88" w:rsidP="00673D88">
      <w:pPr>
        <w:pStyle w:val="aff0"/>
        <w:ind w:firstLine="709"/>
      </w:pPr>
      <w:r w:rsidRPr="00B82812">
        <w:t>Обустройство мест для занятия спортом, физкультурой, пешими или верховыми прогулками, отдыха, наблюдения за природой, пикников, охоты, рыбалки и иной деятельности.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268"/>
        <w:gridCol w:w="851"/>
        <w:gridCol w:w="6095"/>
      </w:tblGrid>
      <w:tr w:rsidR="006A1571" w:rsidRPr="00B82812">
        <w:tc>
          <w:tcPr>
            <w:tcW w:w="9889" w:type="dxa"/>
            <w:gridSpan w:val="4"/>
            <w:shd w:val="clear" w:color="auto" w:fill="auto"/>
            <w:vAlign w:val="center"/>
          </w:tcPr>
          <w:p w:rsidR="006A1571" w:rsidRPr="00433723" w:rsidRDefault="006A1571" w:rsidP="00F2353F">
            <w:pPr>
              <w:spacing w:line="240" w:lineRule="auto"/>
              <w:rPr>
                <w:rFonts w:ascii="Times New Roman" w:hAnsi="Times New Roman"/>
                <w:b/>
                <w:sz w:val="20"/>
                <w:szCs w:val="20"/>
              </w:rPr>
            </w:pPr>
            <w:r w:rsidRPr="00433723">
              <w:rPr>
                <w:rFonts w:ascii="Times New Roman" w:hAnsi="Times New Roman"/>
                <w:b/>
                <w:sz w:val="20"/>
                <w:szCs w:val="20"/>
              </w:rPr>
              <w:t xml:space="preserve">Р1 - зона </w:t>
            </w:r>
            <w:r w:rsidR="00F2353F" w:rsidRPr="00433723">
              <w:rPr>
                <w:rFonts w:ascii="Times New Roman" w:eastAsia="Times New Roman" w:hAnsi="Times New Roman"/>
                <w:b/>
                <w:sz w:val="20"/>
                <w:szCs w:val="20"/>
                <w:lang w:eastAsia="ru-RU"/>
              </w:rPr>
              <w:t>рекреации</w:t>
            </w:r>
          </w:p>
        </w:tc>
      </w:tr>
      <w:tr w:rsidR="00361D3D" w:rsidRPr="00B82812">
        <w:tc>
          <w:tcPr>
            <w:tcW w:w="675" w:type="dxa"/>
            <w:shd w:val="clear" w:color="auto" w:fill="auto"/>
            <w:vAlign w:val="center"/>
          </w:tcPr>
          <w:p w:rsidR="00361D3D" w:rsidRPr="00433723" w:rsidRDefault="00361D3D" w:rsidP="005525F2">
            <w:pPr>
              <w:spacing w:line="240" w:lineRule="auto"/>
              <w:rPr>
                <w:rFonts w:ascii="Times New Roman" w:hAnsi="Times New Roman"/>
                <w:b/>
                <w:sz w:val="20"/>
                <w:szCs w:val="20"/>
              </w:rPr>
            </w:pPr>
            <w:r w:rsidRPr="00433723">
              <w:rPr>
                <w:rFonts w:ascii="Times New Roman" w:hAnsi="Times New Roman"/>
                <w:b/>
                <w:sz w:val="20"/>
                <w:szCs w:val="20"/>
              </w:rPr>
              <w:lastRenderedPageBreak/>
              <w:t>№ п/п</w:t>
            </w:r>
          </w:p>
        </w:tc>
        <w:tc>
          <w:tcPr>
            <w:tcW w:w="2268" w:type="dxa"/>
            <w:shd w:val="clear" w:color="auto" w:fill="auto"/>
            <w:vAlign w:val="center"/>
          </w:tcPr>
          <w:p w:rsidR="00361D3D" w:rsidRPr="00433723" w:rsidRDefault="00361D3D" w:rsidP="000C10BE">
            <w:pPr>
              <w:spacing w:line="240" w:lineRule="auto"/>
              <w:rPr>
                <w:rFonts w:ascii="Times New Roman" w:hAnsi="Times New Roman"/>
                <w:b/>
                <w:sz w:val="20"/>
                <w:szCs w:val="20"/>
              </w:rPr>
            </w:pPr>
            <w:r w:rsidRPr="00433723">
              <w:rPr>
                <w:rFonts w:ascii="Times New Roman" w:hAnsi="Times New Roman"/>
                <w:b/>
                <w:sz w:val="20"/>
                <w:szCs w:val="20"/>
              </w:rPr>
              <w:t>Наименование вида разрешенного использования</w:t>
            </w:r>
          </w:p>
        </w:tc>
        <w:tc>
          <w:tcPr>
            <w:tcW w:w="851" w:type="dxa"/>
            <w:shd w:val="clear" w:color="auto" w:fill="auto"/>
            <w:vAlign w:val="center"/>
          </w:tcPr>
          <w:p w:rsidR="00361D3D" w:rsidRPr="00433723" w:rsidRDefault="00361D3D" w:rsidP="000C10BE">
            <w:pPr>
              <w:spacing w:line="240" w:lineRule="auto"/>
              <w:rPr>
                <w:rFonts w:ascii="Times New Roman" w:hAnsi="Times New Roman"/>
                <w:b/>
                <w:sz w:val="20"/>
                <w:szCs w:val="20"/>
              </w:rPr>
            </w:pPr>
            <w:r w:rsidRPr="00433723">
              <w:rPr>
                <w:rFonts w:ascii="Times New Roman" w:hAnsi="Times New Roman"/>
                <w:b/>
                <w:sz w:val="20"/>
                <w:szCs w:val="20"/>
              </w:rPr>
              <w:t xml:space="preserve">Код </w:t>
            </w:r>
          </w:p>
        </w:tc>
        <w:tc>
          <w:tcPr>
            <w:tcW w:w="6095" w:type="dxa"/>
            <w:shd w:val="clear" w:color="auto" w:fill="auto"/>
            <w:vAlign w:val="center"/>
          </w:tcPr>
          <w:p w:rsidR="00361D3D" w:rsidRPr="00433723" w:rsidRDefault="00361D3D" w:rsidP="005525F2">
            <w:pPr>
              <w:spacing w:line="240" w:lineRule="auto"/>
              <w:rPr>
                <w:rFonts w:ascii="Times New Roman" w:hAnsi="Times New Roman"/>
                <w:b/>
                <w:sz w:val="20"/>
                <w:szCs w:val="20"/>
              </w:rPr>
            </w:pPr>
            <w:r w:rsidRPr="00433723">
              <w:rPr>
                <w:rFonts w:ascii="Times New Roman" w:hAnsi="Times New Roman"/>
                <w:b/>
                <w:sz w:val="20"/>
                <w:szCs w:val="20"/>
              </w:rPr>
              <w:t>Описание вида разрешенного использования</w:t>
            </w:r>
          </w:p>
          <w:p w:rsidR="00361D3D" w:rsidRPr="00433723" w:rsidRDefault="00361D3D" w:rsidP="000C10BE">
            <w:pPr>
              <w:spacing w:line="240" w:lineRule="auto"/>
              <w:rPr>
                <w:rFonts w:ascii="Times New Roman" w:hAnsi="Times New Roman"/>
                <w:b/>
                <w:sz w:val="20"/>
                <w:szCs w:val="20"/>
              </w:rPr>
            </w:pPr>
            <w:r w:rsidRPr="00433723">
              <w:rPr>
                <w:rFonts w:ascii="Times New Roman" w:hAnsi="Times New Roman"/>
                <w:b/>
                <w:sz w:val="20"/>
                <w:szCs w:val="20"/>
              </w:rPr>
              <w:t>земельного участка</w:t>
            </w:r>
          </w:p>
        </w:tc>
      </w:tr>
      <w:tr w:rsidR="006A1571" w:rsidRPr="00B82812">
        <w:tc>
          <w:tcPr>
            <w:tcW w:w="9889" w:type="dxa"/>
            <w:gridSpan w:val="4"/>
            <w:shd w:val="clear" w:color="auto" w:fill="auto"/>
            <w:vAlign w:val="center"/>
          </w:tcPr>
          <w:p w:rsidR="006A1571" w:rsidRPr="00433723" w:rsidRDefault="006A1571" w:rsidP="005525F2">
            <w:pPr>
              <w:spacing w:line="240" w:lineRule="auto"/>
              <w:rPr>
                <w:rFonts w:ascii="Times New Roman" w:hAnsi="Times New Roman"/>
                <w:b/>
                <w:sz w:val="20"/>
                <w:szCs w:val="20"/>
              </w:rPr>
            </w:pPr>
            <w:r w:rsidRPr="00433723">
              <w:rPr>
                <w:rFonts w:ascii="Times New Roman" w:hAnsi="Times New Roman"/>
                <w:b/>
                <w:sz w:val="20"/>
                <w:szCs w:val="20"/>
              </w:rPr>
              <w:t>Основные виды разрешенного использования</w:t>
            </w:r>
          </w:p>
        </w:tc>
      </w:tr>
      <w:tr w:rsidR="00361D3D" w:rsidRPr="00B82812">
        <w:tc>
          <w:tcPr>
            <w:tcW w:w="675" w:type="dxa"/>
            <w:shd w:val="clear" w:color="auto" w:fill="auto"/>
            <w:vAlign w:val="center"/>
          </w:tcPr>
          <w:p w:rsidR="00361D3D" w:rsidRPr="00433723" w:rsidRDefault="00361D3D" w:rsidP="00BF3595">
            <w:pPr>
              <w:spacing w:line="240" w:lineRule="auto"/>
              <w:rPr>
                <w:rFonts w:ascii="Times New Roman" w:hAnsi="Times New Roman"/>
                <w:sz w:val="20"/>
                <w:szCs w:val="20"/>
              </w:rPr>
            </w:pPr>
            <w:r w:rsidRPr="00433723">
              <w:rPr>
                <w:rFonts w:ascii="Times New Roman" w:hAnsi="Times New Roman"/>
                <w:sz w:val="20"/>
                <w:szCs w:val="20"/>
              </w:rPr>
              <w:t>1</w:t>
            </w:r>
          </w:p>
        </w:tc>
        <w:tc>
          <w:tcPr>
            <w:tcW w:w="2268" w:type="dxa"/>
            <w:shd w:val="clear" w:color="auto" w:fill="auto"/>
            <w:vAlign w:val="center"/>
          </w:tcPr>
          <w:p w:rsidR="00361D3D" w:rsidRPr="00433723" w:rsidRDefault="00361D3D" w:rsidP="007526FC">
            <w:pPr>
              <w:spacing w:line="240" w:lineRule="auto"/>
              <w:rPr>
                <w:rFonts w:ascii="Times New Roman" w:hAnsi="Times New Roman"/>
                <w:sz w:val="20"/>
                <w:szCs w:val="20"/>
              </w:rPr>
            </w:pPr>
            <w:r w:rsidRPr="00433723">
              <w:rPr>
                <w:rFonts w:ascii="Times New Roman" w:hAnsi="Times New Roman"/>
                <w:sz w:val="20"/>
                <w:szCs w:val="20"/>
              </w:rPr>
              <w:t>Спорт</w:t>
            </w:r>
          </w:p>
        </w:tc>
        <w:tc>
          <w:tcPr>
            <w:tcW w:w="851" w:type="dxa"/>
            <w:shd w:val="clear" w:color="auto" w:fill="auto"/>
            <w:vAlign w:val="center"/>
          </w:tcPr>
          <w:p w:rsidR="00361D3D" w:rsidRPr="00433723" w:rsidRDefault="00361D3D" w:rsidP="007526FC">
            <w:pPr>
              <w:spacing w:line="240" w:lineRule="auto"/>
              <w:rPr>
                <w:rFonts w:ascii="Times New Roman" w:hAnsi="Times New Roman"/>
                <w:sz w:val="20"/>
                <w:szCs w:val="20"/>
              </w:rPr>
            </w:pPr>
            <w:r w:rsidRPr="00433723">
              <w:rPr>
                <w:rFonts w:ascii="Times New Roman" w:hAnsi="Times New Roman"/>
                <w:sz w:val="20"/>
                <w:szCs w:val="20"/>
              </w:rPr>
              <w:t>5.1</w:t>
            </w:r>
          </w:p>
        </w:tc>
        <w:tc>
          <w:tcPr>
            <w:tcW w:w="6095" w:type="dxa"/>
            <w:shd w:val="clear" w:color="auto" w:fill="auto"/>
            <w:vAlign w:val="center"/>
          </w:tcPr>
          <w:p w:rsidR="00361D3D" w:rsidRPr="00433723" w:rsidRDefault="00361D3D" w:rsidP="00361D3D">
            <w:pPr>
              <w:spacing w:line="240" w:lineRule="auto"/>
              <w:jc w:val="both"/>
              <w:rPr>
                <w:rFonts w:ascii="Times New Roman" w:hAnsi="Times New Roman"/>
                <w:sz w:val="20"/>
                <w:szCs w:val="20"/>
              </w:rPr>
            </w:pPr>
            <w:r w:rsidRPr="00433723">
              <w:rPr>
                <w:rFonts w:ascii="Times New Roman" w:hAnsi="Times New Roman"/>
                <w:sz w:val="20"/>
                <w:szCs w:val="20"/>
              </w:rPr>
              <w:t>5.1 - </w:t>
            </w:r>
            <w:r w:rsidRPr="00433723">
              <w:rPr>
                <w:rFonts w:ascii="Times New Roman" w:eastAsia="Times New Roman" w:hAnsi="Times New Roman"/>
                <w:sz w:val="20"/>
                <w:szCs w:val="20"/>
                <w:lang w:eastAsia="ru-RU"/>
              </w:rPr>
              <w:t xml:space="preserve">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w:t>
            </w:r>
            <w:r w:rsidRPr="00433723">
              <w:rPr>
                <w:rFonts w:ascii="Times New Roman" w:hAnsi="Times New Roman"/>
                <w:sz w:val="20"/>
                <w:szCs w:val="20"/>
              </w:rPr>
              <w:t>трассы и спортивные стрельбища</w:t>
            </w:r>
            <w:r w:rsidRPr="00433723">
              <w:rPr>
                <w:rFonts w:ascii="Times New Roman" w:eastAsia="Times New Roman" w:hAnsi="Times New Roman"/>
                <w:sz w:val="20"/>
                <w:szCs w:val="20"/>
                <w:lang w:eastAsia="ru-RU"/>
              </w:rPr>
              <w:t xml:space="preserve">), в том числе водным (причалы и сооружения, необходимые для водных видов спорта и хранения соответствующего инвентаря, </w:t>
            </w:r>
            <w:r w:rsidRPr="00433723">
              <w:rPr>
                <w:rFonts w:ascii="Times New Roman" w:hAnsi="Times New Roman"/>
                <w:sz w:val="20"/>
                <w:szCs w:val="20"/>
              </w:rPr>
              <w:t>размещение спортивных баз и лагерей</w:t>
            </w:r>
            <w:r w:rsidRPr="00433723">
              <w:rPr>
                <w:rFonts w:ascii="Times New Roman" w:eastAsia="Times New Roman" w:hAnsi="Times New Roman"/>
                <w:sz w:val="20"/>
                <w:szCs w:val="20"/>
                <w:lang w:eastAsia="ru-RU"/>
              </w:rPr>
              <w:t>)</w:t>
            </w:r>
          </w:p>
        </w:tc>
      </w:tr>
      <w:tr w:rsidR="00361D3D" w:rsidRPr="00B82812">
        <w:tc>
          <w:tcPr>
            <w:tcW w:w="675" w:type="dxa"/>
            <w:shd w:val="clear" w:color="auto" w:fill="auto"/>
            <w:vAlign w:val="center"/>
          </w:tcPr>
          <w:p w:rsidR="00361D3D" w:rsidRPr="00433723" w:rsidRDefault="00361D3D" w:rsidP="00BF3595">
            <w:pPr>
              <w:spacing w:line="240" w:lineRule="auto"/>
              <w:rPr>
                <w:rFonts w:ascii="Times New Roman" w:hAnsi="Times New Roman"/>
                <w:sz w:val="20"/>
                <w:szCs w:val="20"/>
              </w:rPr>
            </w:pPr>
            <w:r w:rsidRPr="00433723">
              <w:rPr>
                <w:rFonts w:ascii="Times New Roman" w:hAnsi="Times New Roman"/>
                <w:sz w:val="20"/>
                <w:szCs w:val="20"/>
              </w:rPr>
              <w:t>2</w:t>
            </w:r>
          </w:p>
        </w:tc>
        <w:tc>
          <w:tcPr>
            <w:tcW w:w="2268" w:type="dxa"/>
            <w:shd w:val="clear" w:color="auto" w:fill="auto"/>
            <w:vAlign w:val="center"/>
          </w:tcPr>
          <w:p w:rsidR="00361D3D" w:rsidRPr="00433723" w:rsidRDefault="00361D3D" w:rsidP="00BF3595">
            <w:pPr>
              <w:spacing w:line="240" w:lineRule="auto"/>
              <w:rPr>
                <w:rFonts w:ascii="Times New Roman" w:hAnsi="Times New Roman"/>
                <w:sz w:val="20"/>
                <w:szCs w:val="20"/>
              </w:rPr>
            </w:pPr>
            <w:bookmarkStart w:id="258" w:name="sub_1052"/>
            <w:r w:rsidRPr="00433723">
              <w:rPr>
                <w:rFonts w:ascii="Times New Roman" w:hAnsi="Times New Roman"/>
                <w:sz w:val="20"/>
                <w:szCs w:val="20"/>
              </w:rPr>
              <w:t>Природно-познавательный туризм</w:t>
            </w:r>
            <w:bookmarkEnd w:id="258"/>
          </w:p>
        </w:tc>
        <w:tc>
          <w:tcPr>
            <w:tcW w:w="851" w:type="dxa"/>
            <w:shd w:val="clear" w:color="auto" w:fill="auto"/>
            <w:vAlign w:val="center"/>
          </w:tcPr>
          <w:p w:rsidR="00361D3D" w:rsidRPr="00433723" w:rsidRDefault="00361D3D" w:rsidP="00BF3595">
            <w:pPr>
              <w:spacing w:line="240" w:lineRule="auto"/>
              <w:rPr>
                <w:rFonts w:ascii="Times New Roman" w:hAnsi="Times New Roman"/>
                <w:sz w:val="20"/>
                <w:szCs w:val="20"/>
              </w:rPr>
            </w:pPr>
            <w:r w:rsidRPr="00433723">
              <w:rPr>
                <w:rFonts w:ascii="Times New Roman" w:hAnsi="Times New Roman"/>
                <w:sz w:val="20"/>
                <w:szCs w:val="20"/>
              </w:rPr>
              <w:t>5.2.1</w:t>
            </w:r>
          </w:p>
        </w:tc>
        <w:tc>
          <w:tcPr>
            <w:tcW w:w="6095" w:type="dxa"/>
            <w:shd w:val="clear" w:color="auto" w:fill="auto"/>
            <w:vAlign w:val="center"/>
          </w:tcPr>
          <w:p w:rsidR="00361D3D" w:rsidRPr="00433723" w:rsidRDefault="00361D3D" w:rsidP="00361D3D">
            <w:pPr>
              <w:spacing w:line="240" w:lineRule="auto"/>
              <w:jc w:val="both"/>
              <w:rPr>
                <w:rFonts w:ascii="Times New Roman" w:hAnsi="Times New Roman"/>
                <w:sz w:val="20"/>
                <w:szCs w:val="20"/>
              </w:rPr>
            </w:pPr>
            <w:r w:rsidRPr="00433723">
              <w:rPr>
                <w:rFonts w:ascii="Times New Roman" w:hAnsi="Times New Roman"/>
                <w:sz w:val="20"/>
                <w:szCs w:val="20"/>
              </w:rPr>
              <w:t>5.2.1 - 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 размещение детских лагерей</w:t>
            </w:r>
          </w:p>
        </w:tc>
      </w:tr>
      <w:tr w:rsidR="00361D3D" w:rsidRPr="00B82812">
        <w:tc>
          <w:tcPr>
            <w:tcW w:w="675" w:type="dxa"/>
            <w:shd w:val="clear" w:color="auto" w:fill="auto"/>
            <w:vAlign w:val="center"/>
          </w:tcPr>
          <w:p w:rsidR="00361D3D" w:rsidRPr="00433723" w:rsidRDefault="00361D3D" w:rsidP="00BF3595">
            <w:pPr>
              <w:spacing w:line="240" w:lineRule="auto"/>
              <w:rPr>
                <w:rFonts w:ascii="Times New Roman" w:hAnsi="Times New Roman"/>
                <w:sz w:val="20"/>
                <w:szCs w:val="20"/>
              </w:rPr>
            </w:pPr>
            <w:r w:rsidRPr="00433723">
              <w:rPr>
                <w:rFonts w:ascii="Times New Roman" w:hAnsi="Times New Roman"/>
                <w:sz w:val="20"/>
                <w:szCs w:val="20"/>
              </w:rPr>
              <w:t>3</w:t>
            </w:r>
          </w:p>
        </w:tc>
        <w:tc>
          <w:tcPr>
            <w:tcW w:w="2268" w:type="dxa"/>
            <w:shd w:val="clear" w:color="auto" w:fill="auto"/>
            <w:vAlign w:val="center"/>
          </w:tcPr>
          <w:p w:rsidR="00361D3D" w:rsidRPr="00433723" w:rsidRDefault="00361D3D" w:rsidP="007526FC">
            <w:pPr>
              <w:spacing w:line="240" w:lineRule="auto"/>
              <w:rPr>
                <w:rFonts w:ascii="Times New Roman" w:hAnsi="Times New Roman"/>
                <w:sz w:val="20"/>
                <w:szCs w:val="20"/>
              </w:rPr>
            </w:pPr>
            <w:r w:rsidRPr="00433723">
              <w:rPr>
                <w:rFonts w:ascii="Times New Roman" w:hAnsi="Times New Roman"/>
                <w:sz w:val="20"/>
                <w:szCs w:val="20"/>
              </w:rPr>
              <w:t>Курортная деятельность</w:t>
            </w:r>
          </w:p>
        </w:tc>
        <w:tc>
          <w:tcPr>
            <w:tcW w:w="851" w:type="dxa"/>
            <w:shd w:val="clear" w:color="auto" w:fill="auto"/>
            <w:vAlign w:val="center"/>
          </w:tcPr>
          <w:p w:rsidR="00361D3D" w:rsidRPr="00433723" w:rsidRDefault="00361D3D" w:rsidP="007526FC">
            <w:pPr>
              <w:spacing w:line="240" w:lineRule="auto"/>
              <w:rPr>
                <w:rFonts w:ascii="Times New Roman" w:hAnsi="Times New Roman"/>
                <w:sz w:val="20"/>
                <w:szCs w:val="20"/>
              </w:rPr>
            </w:pPr>
            <w:r w:rsidRPr="00433723">
              <w:rPr>
                <w:rFonts w:ascii="Times New Roman" w:hAnsi="Times New Roman"/>
                <w:sz w:val="20"/>
                <w:szCs w:val="20"/>
              </w:rPr>
              <w:t>9.2</w:t>
            </w:r>
          </w:p>
        </w:tc>
        <w:tc>
          <w:tcPr>
            <w:tcW w:w="6095" w:type="dxa"/>
            <w:shd w:val="clear" w:color="auto" w:fill="auto"/>
            <w:vAlign w:val="center"/>
          </w:tcPr>
          <w:p w:rsidR="00361D3D" w:rsidRPr="00433723" w:rsidRDefault="00361D3D" w:rsidP="00361D3D">
            <w:pPr>
              <w:spacing w:line="240" w:lineRule="auto"/>
              <w:jc w:val="both"/>
              <w:rPr>
                <w:rFonts w:ascii="Times New Roman" w:hAnsi="Times New Roman"/>
                <w:sz w:val="20"/>
                <w:szCs w:val="20"/>
              </w:rPr>
            </w:pPr>
            <w:r w:rsidRPr="00433723">
              <w:rPr>
                <w:rFonts w:ascii="Times New Roman" w:hAnsi="Times New Roman"/>
                <w:sz w:val="20"/>
                <w:szCs w:val="20"/>
              </w:rPr>
              <w:t>9.2 - </w:t>
            </w:r>
            <w:r w:rsidRPr="00433723">
              <w:rPr>
                <w:rFonts w:ascii="Times New Roman" w:eastAsia="Times New Roman" w:hAnsi="Times New Roman"/>
                <w:sz w:val="20"/>
                <w:szCs w:val="20"/>
                <w:lang w:eastAsia="ru-RU"/>
              </w:rPr>
              <w:t>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 охраны лечебно-оздоровительных местностей и курорта</w:t>
            </w:r>
          </w:p>
        </w:tc>
      </w:tr>
      <w:tr w:rsidR="00361D3D" w:rsidRPr="00B82812">
        <w:tc>
          <w:tcPr>
            <w:tcW w:w="675" w:type="dxa"/>
            <w:shd w:val="clear" w:color="auto" w:fill="auto"/>
            <w:vAlign w:val="center"/>
          </w:tcPr>
          <w:p w:rsidR="00361D3D" w:rsidRPr="00433723" w:rsidRDefault="00361D3D" w:rsidP="00683B37">
            <w:pPr>
              <w:spacing w:line="240" w:lineRule="auto"/>
              <w:rPr>
                <w:rFonts w:ascii="Times New Roman" w:hAnsi="Times New Roman"/>
                <w:sz w:val="20"/>
                <w:szCs w:val="20"/>
              </w:rPr>
            </w:pPr>
            <w:r w:rsidRPr="00433723">
              <w:rPr>
                <w:rFonts w:ascii="Times New Roman" w:hAnsi="Times New Roman"/>
                <w:sz w:val="20"/>
                <w:szCs w:val="20"/>
              </w:rPr>
              <w:t>4</w:t>
            </w:r>
          </w:p>
        </w:tc>
        <w:tc>
          <w:tcPr>
            <w:tcW w:w="2268" w:type="dxa"/>
            <w:shd w:val="clear" w:color="auto" w:fill="auto"/>
            <w:vAlign w:val="center"/>
          </w:tcPr>
          <w:p w:rsidR="00361D3D" w:rsidRPr="00433723" w:rsidRDefault="00361D3D" w:rsidP="00BF3595">
            <w:pPr>
              <w:spacing w:line="240" w:lineRule="auto"/>
              <w:rPr>
                <w:rFonts w:ascii="Times New Roman" w:hAnsi="Times New Roman"/>
                <w:sz w:val="20"/>
                <w:szCs w:val="20"/>
              </w:rPr>
            </w:pPr>
            <w:r w:rsidRPr="00433723">
              <w:rPr>
                <w:rFonts w:ascii="Times New Roman" w:hAnsi="Times New Roman"/>
                <w:sz w:val="20"/>
                <w:szCs w:val="20"/>
              </w:rPr>
              <w:t>Санаторная деятельность</w:t>
            </w:r>
          </w:p>
        </w:tc>
        <w:tc>
          <w:tcPr>
            <w:tcW w:w="851" w:type="dxa"/>
            <w:shd w:val="clear" w:color="auto" w:fill="auto"/>
            <w:vAlign w:val="center"/>
          </w:tcPr>
          <w:p w:rsidR="00361D3D" w:rsidRPr="00433723" w:rsidRDefault="00361D3D" w:rsidP="00BF3595">
            <w:pPr>
              <w:spacing w:line="240" w:lineRule="auto"/>
              <w:rPr>
                <w:rFonts w:ascii="Times New Roman" w:hAnsi="Times New Roman"/>
                <w:sz w:val="20"/>
                <w:szCs w:val="20"/>
              </w:rPr>
            </w:pPr>
            <w:r w:rsidRPr="00433723">
              <w:rPr>
                <w:rFonts w:ascii="Times New Roman" w:hAnsi="Times New Roman"/>
                <w:sz w:val="20"/>
                <w:szCs w:val="20"/>
              </w:rPr>
              <w:t>9.2.1</w:t>
            </w:r>
          </w:p>
        </w:tc>
        <w:tc>
          <w:tcPr>
            <w:tcW w:w="6095" w:type="dxa"/>
            <w:shd w:val="clear" w:color="auto" w:fill="auto"/>
            <w:vAlign w:val="center"/>
          </w:tcPr>
          <w:p w:rsidR="00361D3D" w:rsidRPr="00433723" w:rsidRDefault="00361D3D" w:rsidP="00361D3D">
            <w:pPr>
              <w:pStyle w:val="ConsPlusNormal"/>
              <w:spacing w:line="256" w:lineRule="auto"/>
              <w:ind w:firstLine="0"/>
              <w:jc w:val="both"/>
              <w:rPr>
                <w:rFonts w:ascii="Times New Roman" w:hAnsi="Times New Roman" w:cs="Times New Roman"/>
              </w:rPr>
            </w:pPr>
            <w:r w:rsidRPr="00433723">
              <w:rPr>
                <w:rFonts w:ascii="Times New Roman" w:hAnsi="Times New Roman" w:cs="Times New Roman"/>
              </w:rPr>
              <w:t xml:space="preserve">9.2.1 - </w:t>
            </w:r>
            <w:r w:rsidRPr="00433723">
              <w:rPr>
                <w:rFonts w:ascii="Times New Roman" w:eastAsia="Calibri" w:hAnsi="Times New Roman" w:cs="Times New Roman"/>
                <w:lang w:eastAsia="en-US"/>
              </w:rPr>
              <w:t xml:space="preserve">Размещение санаториев и профилакториев,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 </w:t>
            </w:r>
            <w:r w:rsidRPr="00433723">
              <w:rPr>
                <w:rFonts w:ascii="Times New Roman" w:hAnsi="Times New Roman"/>
              </w:rPr>
              <w:t>размещение лечебно-оздоровительных лагерей</w:t>
            </w:r>
          </w:p>
        </w:tc>
      </w:tr>
      <w:tr w:rsidR="00361D3D" w:rsidRPr="00B82812">
        <w:tc>
          <w:tcPr>
            <w:tcW w:w="675" w:type="dxa"/>
            <w:shd w:val="clear" w:color="auto" w:fill="auto"/>
            <w:vAlign w:val="center"/>
          </w:tcPr>
          <w:p w:rsidR="00361D3D" w:rsidRPr="00433723" w:rsidRDefault="00361D3D" w:rsidP="00683B37">
            <w:pPr>
              <w:spacing w:line="240" w:lineRule="auto"/>
              <w:rPr>
                <w:rFonts w:ascii="Times New Roman" w:hAnsi="Times New Roman"/>
                <w:sz w:val="20"/>
                <w:szCs w:val="20"/>
              </w:rPr>
            </w:pPr>
            <w:r w:rsidRPr="00433723">
              <w:rPr>
                <w:rFonts w:ascii="Times New Roman" w:hAnsi="Times New Roman"/>
                <w:sz w:val="20"/>
                <w:szCs w:val="20"/>
              </w:rPr>
              <w:t>5</w:t>
            </w:r>
          </w:p>
        </w:tc>
        <w:tc>
          <w:tcPr>
            <w:tcW w:w="2268" w:type="dxa"/>
            <w:shd w:val="clear" w:color="auto" w:fill="auto"/>
            <w:vAlign w:val="center"/>
          </w:tcPr>
          <w:p w:rsidR="00361D3D" w:rsidRPr="00433723" w:rsidRDefault="002932E7" w:rsidP="00BF3595">
            <w:pPr>
              <w:spacing w:line="240" w:lineRule="auto"/>
              <w:rPr>
                <w:rFonts w:ascii="Times New Roman" w:hAnsi="Times New Roman"/>
                <w:sz w:val="20"/>
                <w:szCs w:val="20"/>
              </w:rPr>
            </w:pPr>
            <w:r w:rsidRPr="00433723">
              <w:rPr>
                <w:rFonts w:ascii="Times New Roman" w:hAnsi="Times New Roman"/>
                <w:sz w:val="20"/>
                <w:szCs w:val="20"/>
              </w:rPr>
              <w:t>Туристическое обслуживание</w:t>
            </w:r>
          </w:p>
        </w:tc>
        <w:tc>
          <w:tcPr>
            <w:tcW w:w="851" w:type="dxa"/>
            <w:shd w:val="clear" w:color="auto" w:fill="auto"/>
            <w:vAlign w:val="center"/>
          </w:tcPr>
          <w:p w:rsidR="00361D3D" w:rsidRPr="00433723" w:rsidRDefault="002932E7" w:rsidP="00BF3595">
            <w:pPr>
              <w:spacing w:line="240" w:lineRule="auto"/>
              <w:rPr>
                <w:rFonts w:ascii="Times New Roman" w:hAnsi="Times New Roman"/>
                <w:sz w:val="20"/>
                <w:szCs w:val="20"/>
              </w:rPr>
            </w:pPr>
            <w:r w:rsidRPr="00433723">
              <w:rPr>
                <w:rFonts w:ascii="Times New Roman" w:hAnsi="Times New Roman"/>
                <w:sz w:val="20"/>
                <w:szCs w:val="20"/>
              </w:rPr>
              <w:t>5.2.1</w:t>
            </w:r>
          </w:p>
        </w:tc>
        <w:tc>
          <w:tcPr>
            <w:tcW w:w="6095" w:type="dxa"/>
            <w:shd w:val="clear" w:color="auto" w:fill="auto"/>
            <w:vAlign w:val="center"/>
          </w:tcPr>
          <w:p w:rsidR="00361D3D" w:rsidRPr="00433723" w:rsidRDefault="002932E7" w:rsidP="00361D3D">
            <w:pPr>
              <w:spacing w:line="240" w:lineRule="auto"/>
              <w:jc w:val="both"/>
              <w:rPr>
                <w:rFonts w:ascii="Times New Roman" w:hAnsi="Times New Roman"/>
                <w:sz w:val="20"/>
                <w:szCs w:val="20"/>
              </w:rPr>
            </w:pPr>
            <w:r w:rsidRPr="00433723">
              <w:rPr>
                <w:rFonts w:ascii="Times New Roman" w:hAnsi="Times New Roman"/>
                <w:sz w:val="20"/>
                <w:szCs w:val="20"/>
              </w:rPr>
              <w:t>5.2.1 - 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 размещение детских лагерей</w:t>
            </w:r>
          </w:p>
        </w:tc>
      </w:tr>
      <w:tr w:rsidR="00361D3D" w:rsidRPr="00B82812">
        <w:tc>
          <w:tcPr>
            <w:tcW w:w="675" w:type="dxa"/>
            <w:shd w:val="clear" w:color="auto" w:fill="auto"/>
            <w:vAlign w:val="center"/>
          </w:tcPr>
          <w:p w:rsidR="00361D3D" w:rsidRPr="00433723" w:rsidRDefault="00361D3D" w:rsidP="00683B37">
            <w:pPr>
              <w:spacing w:line="240" w:lineRule="auto"/>
              <w:rPr>
                <w:rFonts w:ascii="Times New Roman" w:hAnsi="Times New Roman"/>
                <w:sz w:val="20"/>
                <w:szCs w:val="20"/>
              </w:rPr>
            </w:pPr>
            <w:r w:rsidRPr="00433723">
              <w:rPr>
                <w:rFonts w:ascii="Times New Roman" w:hAnsi="Times New Roman"/>
                <w:sz w:val="20"/>
                <w:szCs w:val="20"/>
              </w:rPr>
              <w:t>6</w:t>
            </w:r>
          </w:p>
        </w:tc>
        <w:tc>
          <w:tcPr>
            <w:tcW w:w="2268" w:type="dxa"/>
            <w:shd w:val="clear" w:color="auto" w:fill="auto"/>
            <w:vAlign w:val="center"/>
          </w:tcPr>
          <w:p w:rsidR="00361D3D" w:rsidRPr="00433723" w:rsidRDefault="00361D3D" w:rsidP="00BF3595">
            <w:pPr>
              <w:spacing w:line="240" w:lineRule="auto"/>
              <w:rPr>
                <w:rFonts w:ascii="Times New Roman" w:hAnsi="Times New Roman"/>
                <w:sz w:val="20"/>
                <w:szCs w:val="20"/>
              </w:rPr>
            </w:pPr>
            <w:r w:rsidRPr="00433723">
              <w:rPr>
                <w:rFonts w:ascii="Times New Roman" w:hAnsi="Times New Roman"/>
                <w:sz w:val="20"/>
                <w:szCs w:val="20"/>
              </w:rPr>
              <w:t>Гостиничное обслуживание</w:t>
            </w:r>
          </w:p>
        </w:tc>
        <w:tc>
          <w:tcPr>
            <w:tcW w:w="851" w:type="dxa"/>
            <w:shd w:val="clear" w:color="auto" w:fill="auto"/>
            <w:vAlign w:val="center"/>
          </w:tcPr>
          <w:p w:rsidR="00361D3D" w:rsidRPr="00433723" w:rsidRDefault="00361D3D" w:rsidP="00BF3595">
            <w:pPr>
              <w:spacing w:line="240" w:lineRule="auto"/>
              <w:rPr>
                <w:rFonts w:ascii="Times New Roman" w:hAnsi="Times New Roman"/>
                <w:sz w:val="20"/>
                <w:szCs w:val="20"/>
              </w:rPr>
            </w:pPr>
            <w:r w:rsidRPr="00433723">
              <w:rPr>
                <w:rFonts w:ascii="Times New Roman" w:hAnsi="Times New Roman"/>
                <w:sz w:val="20"/>
                <w:szCs w:val="20"/>
              </w:rPr>
              <w:t>4.7</w:t>
            </w:r>
          </w:p>
        </w:tc>
        <w:tc>
          <w:tcPr>
            <w:tcW w:w="6095" w:type="dxa"/>
            <w:shd w:val="clear" w:color="auto" w:fill="auto"/>
            <w:vAlign w:val="center"/>
          </w:tcPr>
          <w:p w:rsidR="00361D3D" w:rsidRPr="00433723" w:rsidRDefault="00361D3D" w:rsidP="00361D3D">
            <w:pPr>
              <w:spacing w:line="240" w:lineRule="auto"/>
              <w:jc w:val="both"/>
              <w:rPr>
                <w:rFonts w:ascii="Times New Roman" w:hAnsi="Times New Roman"/>
                <w:sz w:val="20"/>
                <w:szCs w:val="20"/>
              </w:rPr>
            </w:pPr>
            <w:r w:rsidRPr="00433723">
              <w:rPr>
                <w:rFonts w:ascii="Times New Roman" w:hAnsi="Times New Roman"/>
                <w:sz w:val="20"/>
                <w:szCs w:val="20"/>
              </w:rPr>
              <w:t>4.7 - Размещение гостиниц, пансионатов,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361D3D" w:rsidRPr="00B82812">
        <w:tc>
          <w:tcPr>
            <w:tcW w:w="675" w:type="dxa"/>
            <w:shd w:val="clear" w:color="auto" w:fill="auto"/>
            <w:vAlign w:val="center"/>
          </w:tcPr>
          <w:p w:rsidR="00361D3D" w:rsidRPr="00433723" w:rsidRDefault="00361D3D" w:rsidP="00683B37">
            <w:pPr>
              <w:spacing w:line="240" w:lineRule="auto"/>
              <w:rPr>
                <w:rFonts w:ascii="Times New Roman" w:hAnsi="Times New Roman"/>
                <w:sz w:val="20"/>
                <w:szCs w:val="20"/>
              </w:rPr>
            </w:pPr>
            <w:r w:rsidRPr="00433723">
              <w:rPr>
                <w:rFonts w:ascii="Times New Roman" w:hAnsi="Times New Roman"/>
                <w:sz w:val="20"/>
                <w:szCs w:val="20"/>
              </w:rPr>
              <w:t>7</w:t>
            </w:r>
          </w:p>
        </w:tc>
        <w:tc>
          <w:tcPr>
            <w:tcW w:w="2268" w:type="dxa"/>
            <w:shd w:val="clear" w:color="auto" w:fill="auto"/>
            <w:vAlign w:val="center"/>
          </w:tcPr>
          <w:p w:rsidR="00361D3D" w:rsidRPr="00433723" w:rsidRDefault="00361D3D" w:rsidP="00BF3595">
            <w:pPr>
              <w:spacing w:line="240" w:lineRule="auto"/>
              <w:rPr>
                <w:rFonts w:ascii="Times New Roman" w:hAnsi="Times New Roman"/>
                <w:sz w:val="20"/>
                <w:szCs w:val="20"/>
              </w:rPr>
            </w:pPr>
            <w:r w:rsidRPr="00433723">
              <w:rPr>
                <w:rFonts w:ascii="Times New Roman" w:hAnsi="Times New Roman"/>
                <w:sz w:val="20"/>
                <w:szCs w:val="20"/>
              </w:rPr>
              <w:t>Бытовое обслуживание</w:t>
            </w:r>
          </w:p>
        </w:tc>
        <w:tc>
          <w:tcPr>
            <w:tcW w:w="851" w:type="dxa"/>
            <w:shd w:val="clear" w:color="auto" w:fill="auto"/>
            <w:vAlign w:val="center"/>
          </w:tcPr>
          <w:p w:rsidR="00361D3D" w:rsidRPr="00433723" w:rsidRDefault="00361D3D" w:rsidP="00BF3595">
            <w:pPr>
              <w:spacing w:line="240" w:lineRule="auto"/>
              <w:rPr>
                <w:rFonts w:ascii="Times New Roman" w:hAnsi="Times New Roman"/>
                <w:sz w:val="20"/>
                <w:szCs w:val="20"/>
              </w:rPr>
            </w:pPr>
            <w:r w:rsidRPr="00433723">
              <w:rPr>
                <w:rFonts w:ascii="Times New Roman" w:hAnsi="Times New Roman"/>
                <w:sz w:val="20"/>
                <w:szCs w:val="20"/>
              </w:rPr>
              <w:t>3.3</w:t>
            </w:r>
          </w:p>
        </w:tc>
        <w:tc>
          <w:tcPr>
            <w:tcW w:w="6095" w:type="dxa"/>
            <w:shd w:val="clear" w:color="auto" w:fill="auto"/>
            <w:vAlign w:val="center"/>
          </w:tcPr>
          <w:p w:rsidR="00361D3D" w:rsidRPr="00433723" w:rsidRDefault="00361D3D" w:rsidP="00361D3D">
            <w:pPr>
              <w:spacing w:line="240" w:lineRule="auto"/>
              <w:jc w:val="both"/>
              <w:rPr>
                <w:rFonts w:ascii="Times New Roman" w:hAnsi="Times New Roman"/>
                <w:sz w:val="20"/>
                <w:szCs w:val="20"/>
              </w:rPr>
            </w:pPr>
            <w:r w:rsidRPr="00433723">
              <w:rPr>
                <w:rFonts w:ascii="Times New Roman" w:hAnsi="Times New Roman"/>
                <w:sz w:val="20"/>
                <w:szCs w:val="20"/>
              </w:rPr>
              <w:t>3.3 - 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361D3D" w:rsidRPr="00B82812">
        <w:tc>
          <w:tcPr>
            <w:tcW w:w="675" w:type="dxa"/>
            <w:shd w:val="clear" w:color="auto" w:fill="auto"/>
            <w:vAlign w:val="center"/>
          </w:tcPr>
          <w:p w:rsidR="00361D3D" w:rsidRPr="00433723" w:rsidRDefault="00361D3D" w:rsidP="00683B37">
            <w:pPr>
              <w:spacing w:line="240" w:lineRule="auto"/>
              <w:rPr>
                <w:rFonts w:ascii="Times New Roman" w:hAnsi="Times New Roman"/>
                <w:sz w:val="20"/>
                <w:szCs w:val="20"/>
              </w:rPr>
            </w:pPr>
            <w:r w:rsidRPr="00433723">
              <w:rPr>
                <w:rFonts w:ascii="Times New Roman" w:hAnsi="Times New Roman"/>
                <w:sz w:val="20"/>
                <w:szCs w:val="20"/>
              </w:rPr>
              <w:t>8</w:t>
            </w:r>
          </w:p>
        </w:tc>
        <w:tc>
          <w:tcPr>
            <w:tcW w:w="2268" w:type="dxa"/>
            <w:shd w:val="clear" w:color="auto" w:fill="auto"/>
            <w:vAlign w:val="center"/>
          </w:tcPr>
          <w:p w:rsidR="00361D3D" w:rsidRPr="00433723" w:rsidRDefault="00361D3D" w:rsidP="00BF3595">
            <w:pPr>
              <w:spacing w:line="240" w:lineRule="auto"/>
              <w:rPr>
                <w:rFonts w:ascii="Times New Roman" w:hAnsi="Times New Roman"/>
                <w:sz w:val="20"/>
                <w:szCs w:val="20"/>
              </w:rPr>
            </w:pPr>
            <w:r w:rsidRPr="00433723">
              <w:rPr>
                <w:rFonts w:ascii="Times New Roman" w:hAnsi="Times New Roman"/>
                <w:sz w:val="20"/>
                <w:szCs w:val="20"/>
              </w:rPr>
              <w:t>Культурное развитие</w:t>
            </w:r>
          </w:p>
        </w:tc>
        <w:tc>
          <w:tcPr>
            <w:tcW w:w="851" w:type="dxa"/>
            <w:shd w:val="clear" w:color="auto" w:fill="auto"/>
            <w:vAlign w:val="center"/>
          </w:tcPr>
          <w:p w:rsidR="00361D3D" w:rsidRPr="00433723" w:rsidRDefault="00361D3D" w:rsidP="00BF3595">
            <w:pPr>
              <w:spacing w:line="240" w:lineRule="auto"/>
              <w:rPr>
                <w:rFonts w:ascii="Times New Roman" w:hAnsi="Times New Roman"/>
                <w:sz w:val="20"/>
                <w:szCs w:val="20"/>
              </w:rPr>
            </w:pPr>
            <w:r w:rsidRPr="00433723">
              <w:rPr>
                <w:rFonts w:ascii="Times New Roman" w:hAnsi="Times New Roman"/>
                <w:sz w:val="20"/>
                <w:szCs w:val="20"/>
              </w:rPr>
              <w:t>3.6</w:t>
            </w:r>
          </w:p>
        </w:tc>
        <w:tc>
          <w:tcPr>
            <w:tcW w:w="6095" w:type="dxa"/>
            <w:shd w:val="clear" w:color="auto" w:fill="auto"/>
            <w:vAlign w:val="center"/>
          </w:tcPr>
          <w:p w:rsidR="00361D3D" w:rsidRPr="00433723" w:rsidRDefault="00361D3D" w:rsidP="00361D3D">
            <w:pPr>
              <w:spacing w:line="240" w:lineRule="auto"/>
              <w:jc w:val="both"/>
              <w:rPr>
                <w:rFonts w:ascii="Times New Roman" w:hAnsi="Times New Roman"/>
                <w:sz w:val="20"/>
                <w:szCs w:val="20"/>
              </w:rPr>
            </w:pPr>
            <w:r w:rsidRPr="00433723">
              <w:rPr>
                <w:rFonts w:ascii="Times New Roman" w:hAnsi="Times New Roman"/>
                <w:sz w:val="20"/>
                <w:szCs w:val="20"/>
              </w:rPr>
              <w:t>3.6 - 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устройство площадок для празднеств и гуляний; размещение зданий и сооружений для размещения цирков, зверинцев, зоопарков, океанариумов</w:t>
            </w:r>
          </w:p>
        </w:tc>
      </w:tr>
      <w:tr w:rsidR="00361D3D" w:rsidRPr="00B82812">
        <w:tc>
          <w:tcPr>
            <w:tcW w:w="675" w:type="dxa"/>
            <w:shd w:val="clear" w:color="auto" w:fill="auto"/>
            <w:vAlign w:val="center"/>
          </w:tcPr>
          <w:p w:rsidR="00361D3D" w:rsidRPr="00433723" w:rsidRDefault="00361D3D" w:rsidP="00683B37">
            <w:pPr>
              <w:spacing w:line="240" w:lineRule="auto"/>
              <w:rPr>
                <w:rFonts w:ascii="Times New Roman" w:hAnsi="Times New Roman"/>
                <w:sz w:val="20"/>
                <w:szCs w:val="20"/>
              </w:rPr>
            </w:pPr>
            <w:r w:rsidRPr="00433723">
              <w:rPr>
                <w:rFonts w:ascii="Times New Roman" w:hAnsi="Times New Roman"/>
                <w:sz w:val="20"/>
                <w:szCs w:val="20"/>
              </w:rPr>
              <w:t>9</w:t>
            </w:r>
          </w:p>
        </w:tc>
        <w:tc>
          <w:tcPr>
            <w:tcW w:w="2268" w:type="dxa"/>
            <w:shd w:val="clear" w:color="auto" w:fill="auto"/>
            <w:vAlign w:val="center"/>
          </w:tcPr>
          <w:p w:rsidR="00361D3D" w:rsidRPr="00433723" w:rsidRDefault="00361D3D" w:rsidP="00BF3595">
            <w:pPr>
              <w:spacing w:line="240" w:lineRule="auto"/>
              <w:rPr>
                <w:rFonts w:ascii="Times New Roman" w:hAnsi="Times New Roman"/>
                <w:sz w:val="20"/>
                <w:szCs w:val="20"/>
              </w:rPr>
            </w:pPr>
            <w:r w:rsidRPr="00433723">
              <w:rPr>
                <w:rFonts w:ascii="Times New Roman" w:hAnsi="Times New Roman"/>
                <w:sz w:val="20"/>
                <w:szCs w:val="20"/>
              </w:rPr>
              <w:t>Охота и рыбалка</w:t>
            </w:r>
          </w:p>
        </w:tc>
        <w:tc>
          <w:tcPr>
            <w:tcW w:w="851" w:type="dxa"/>
            <w:shd w:val="clear" w:color="auto" w:fill="auto"/>
            <w:vAlign w:val="center"/>
          </w:tcPr>
          <w:p w:rsidR="00361D3D" w:rsidRPr="00433723" w:rsidRDefault="00361D3D" w:rsidP="00BF3595">
            <w:pPr>
              <w:spacing w:line="240" w:lineRule="auto"/>
              <w:rPr>
                <w:rFonts w:ascii="Times New Roman" w:hAnsi="Times New Roman"/>
                <w:sz w:val="20"/>
                <w:szCs w:val="20"/>
              </w:rPr>
            </w:pPr>
            <w:r w:rsidRPr="00433723">
              <w:rPr>
                <w:rFonts w:ascii="Times New Roman" w:hAnsi="Times New Roman"/>
                <w:sz w:val="20"/>
                <w:szCs w:val="20"/>
              </w:rPr>
              <w:t>5.3</w:t>
            </w:r>
          </w:p>
        </w:tc>
        <w:tc>
          <w:tcPr>
            <w:tcW w:w="6095" w:type="dxa"/>
            <w:shd w:val="clear" w:color="auto" w:fill="auto"/>
            <w:vAlign w:val="center"/>
          </w:tcPr>
          <w:p w:rsidR="00361D3D" w:rsidRPr="00433723" w:rsidRDefault="00361D3D" w:rsidP="00361D3D">
            <w:pPr>
              <w:spacing w:line="240" w:lineRule="auto"/>
              <w:jc w:val="both"/>
              <w:rPr>
                <w:rFonts w:ascii="Times New Roman" w:hAnsi="Times New Roman"/>
                <w:sz w:val="20"/>
                <w:szCs w:val="20"/>
              </w:rPr>
            </w:pPr>
            <w:r w:rsidRPr="00433723">
              <w:rPr>
                <w:rFonts w:ascii="Times New Roman" w:hAnsi="Times New Roman"/>
                <w:sz w:val="20"/>
                <w:szCs w:val="20"/>
              </w:rPr>
              <w:t>5.3 - 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361D3D" w:rsidRPr="00B82812">
        <w:tc>
          <w:tcPr>
            <w:tcW w:w="675" w:type="dxa"/>
            <w:shd w:val="clear" w:color="auto" w:fill="auto"/>
            <w:vAlign w:val="center"/>
          </w:tcPr>
          <w:p w:rsidR="00361D3D" w:rsidRPr="00433723" w:rsidRDefault="00361D3D" w:rsidP="00CC57E0">
            <w:pPr>
              <w:spacing w:line="240" w:lineRule="auto"/>
              <w:rPr>
                <w:rFonts w:ascii="Times New Roman" w:hAnsi="Times New Roman"/>
                <w:sz w:val="20"/>
                <w:szCs w:val="20"/>
              </w:rPr>
            </w:pPr>
            <w:r w:rsidRPr="00433723">
              <w:rPr>
                <w:rFonts w:ascii="Times New Roman" w:hAnsi="Times New Roman"/>
                <w:sz w:val="20"/>
                <w:szCs w:val="20"/>
              </w:rPr>
              <w:t>10</w:t>
            </w:r>
          </w:p>
        </w:tc>
        <w:tc>
          <w:tcPr>
            <w:tcW w:w="2268" w:type="dxa"/>
            <w:shd w:val="clear" w:color="auto" w:fill="auto"/>
            <w:vAlign w:val="center"/>
          </w:tcPr>
          <w:p w:rsidR="00361D3D" w:rsidRPr="00433723" w:rsidRDefault="00361D3D" w:rsidP="007526FC">
            <w:pPr>
              <w:spacing w:line="240" w:lineRule="auto"/>
              <w:rPr>
                <w:rFonts w:ascii="Times New Roman" w:hAnsi="Times New Roman"/>
                <w:sz w:val="20"/>
                <w:szCs w:val="20"/>
              </w:rPr>
            </w:pPr>
            <w:r w:rsidRPr="00433723">
              <w:rPr>
                <w:rFonts w:ascii="Times New Roman" w:hAnsi="Times New Roman"/>
                <w:sz w:val="20"/>
                <w:szCs w:val="20"/>
              </w:rPr>
              <w:t>Охрана природных территорий</w:t>
            </w:r>
          </w:p>
        </w:tc>
        <w:tc>
          <w:tcPr>
            <w:tcW w:w="851" w:type="dxa"/>
            <w:shd w:val="clear" w:color="auto" w:fill="auto"/>
            <w:vAlign w:val="center"/>
          </w:tcPr>
          <w:p w:rsidR="00361D3D" w:rsidRPr="00433723" w:rsidRDefault="00361D3D" w:rsidP="007526FC">
            <w:pPr>
              <w:spacing w:line="240" w:lineRule="auto"/>
              <w:rPr>
                <w:rFonts w:ascii="Times New Roman" w:hAnsi="Times New Roman"/>
                <w:sz w:val="20"/>
                <w:szCs w:val="20"/>
              </w:rPr>
            </w:pPr>
            <w:r w:rsidRPr="00433723">
              <w:rPr>
                <w:rFonts w:ascii="Times New Roman" w:hAnsi="Times New Roman"/>
                <w:sz w:val="20"/>
                <w:szCs w:val="20"/>
              </w:rPr>
              <w:t>9.1</w:t>
            </w:r>
          </w:p>
        </w:tc>
        <w:tc>
          <w:tcPr>
            <w:tcW w:w="6095" w:type="dxa"/>
            <w:shd w:val="clear" w:color="auto" w:fill="auto"/>
            <w:vAlign w:val="center"/>
          </w:tcPr>
          <w:p w:rsidR="00361D3D" w:rsidRPr="00433723" w:rsidRDefault="00361D3D" w:rsidP="00361D3D">
            <w:pPr>
              <w:spacing w:line="240" w:lineRule="auto"/>
              <w:jc w:val="both"/>
              <w:rPr>
                <w:rFonts w:ascii="Times New Roman" w:hAnsi="Times New Roman"/>
                <w:sz w:val="20"/>
                <w:szCs w:val="20"/>
              </w:rPr>
            </w:pPr>
            <w:r w:rsidRPr="00433723">
              <w:rPr>
                <w:rFonts w:ascii="Times New Roman" w:hAnsi="Times New Roman"/>
                <w:sz w:val="20"/>
                <w:szCs w:val="20"/>
              </w:rPr>
              <w:t xml:space="preserve">9.1 - </w:t>
            </w:r>
            <w:r w:rsidRPr="00433723">
              <w:rPr>
                <w:rFonts w:ascii="Times New Roman" w:eastAsia="Times New Roman" w:hAnsi="Times New Roman"/>
                <w:sz w:val="20"/>
                <w:szCs w:val="20"/>
                <w:lang w:eastAsia="ru-RU"/>
              </w:rPr>
              <w:t xml:space="preserve">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w:t>
            </w:r>
            <w:r w:rsidRPr="00433723">
              <w:rPr>
                <w:rFonts w:ascii="Times New Roman" w:eastAsia="Times New Roman" w:hAnsi="Times New Roman"/>
                <w:sz w:val="20"/>
                <w:szCs w:val="20"/>
                <w:lang w:eastAsia="ru-RU"/>
              </w:rPr>
              <w:lastRenderedPageBreak/>
              <w:t>природных ресурсов в заказниках, сохранение свойств земель, являющихся особо ценными</w:t>
            </w:r>
          </w:p>
        </w:tc>
      </w:tr>
      <w:tr w:rsidR="00361D3D" w:rsidRPr="00B82812">
        <w:tc>
          <w:tcPr>
            <w:tcW w:w="675" w:type="dxa"/>
            <w:shd w:val="clear" w:color="auto" w:fill="auto"/>
            <w:vAlign w:val="center"/>
          </w:tcPr>
          <w:p w:rsidR="00361D3D" w:rsidRPr="00433723" w:rsidRDefault="00361D3D" w:rsidP="00CC57E0">
            <w:pPr>
              <w:spacing w:line="240" w:lineRule="auto"/>
              <w:rPr>
                <w:rFonts w:ascii="Times New Roman" w:hAnsi="Times New Roman"/>
                <w:sz w:val="20"/>
                <w:szCs w:val="20"/>
              </w:rPr>
            </w:pPr>
            <w:r w:rsidRPr="00433723">
              <w:rPr>
                <w:rFonts w:ascii="Times New Roman" w:hAnsi="Times New Roman"/>
                <w:sz w:val="20"/>
                <w:szCs w:val="20"/>
              </w:rPr>
              <w:lastRenderedPageBreak/>
              <w:t>11</w:t>
            </w:r>
          </w:p>
        </w:tc>
        <w:tc>
          <w:tcPr>
            <w:tcW w:w="2268" w:type="dxa"/>
            <w:shd w:val="clear" w:color="auto" w:fill="auto"/>
            <w:vAlign w:val="center"/>
          </w:tcPr>
          <w:p w:rsidR="00361D3D" w:rsidRPr="00433723" w:rsidRDefault="00361D3D" w:rsidP="007526FC">
            <w:pPr>
              <w:spacing w:line="240" w:lineRule="auto"/>
              <w:rPr>
                <w:rFonts w:ascii="Times New Roman" w:hAnsi="Times New Roman"/>
                <w:sz w:val="20"/>
                <w:szCs w:val="20"/>
              </w:rPr>
            </w:pPr>
            <w:r w:rsidRPr="00433723">
              <w:rPr>
                <w:rFonts w:ascii="Times New Roman" w:hAnsi="Times New Roman"/>
                <w:sz w:val="20"/>
                <w:szCs w:val="20"/>
              </w:rPr>
              <w:t>Деятельность по особой охране и изучению природы</w:t>
            </w:r>
          </w:p>
        </w:tc>
        <w:tc>
          <w:tcPr>
            <w:tcW w:w="851" w:type="dxa"/>
            <w:shd w:val="clear" w:color="auto" w:fill="auto"/>
            <w:vAlign w:val="center"/>
          </w:tcPr>
          <w:p w:rsidR="00361D3D" w:rsidRPr="00433723" w:rsidRDefault="00361D3D" w:rsidP="007526FC">
            <w:pPr>
              <w:spacing w:line="240" w:lineRule="auto"/>
              <w:rPr>
                <w:rFonts w:ascii="Times New Roman" w:hAnsi="Times New Roman"/>
                <w:sz w:val="20"/>
                <w:szCs w:val="20"/>
              </w:rPr>
            </w:pPr>
            <w:r w:rsidRPr="00433723">
              <w:rPr>
                <w:rFonts w:ascii="Times New Roman" w:hAnsi="Times New Roman"/>
                <w:sz w:val="20"/>
                <w:szCs w:val="20"/>
              </w:rPr>
              <w:t>9.0</w:t>
            </w:r>
          </w:p>
        </w:tc>
        <w:tc>
          <w:tcPr>
            <w:tcW w:w="6095" w:type="dxa"/>
            <w:shd w:val="clear" w:color="auto" w:fill="auto"/>
            <w:vAlign w:val="center"/>
          </w:tcPr>
          <w:p w:rsidR="00361D3D" w:rsidRPr="00433723" w:rsidRDefault="00361D3D" w:rsidP="00361D3D">
            <w:pPr>
              <w:spacing w:line="240" w:lineRule="auto"/>
              <w:jc w:val="both"/>
              <w:rPr>
                <w:rFonts w:ascii="Times New Roman" w:hAnsi="Times New Roman"/>
                <w:sz w:val="20"/>
                <w:szCs w:val="20"/>
              </w:rPr>
            </w:pPr>
            <w:r w:rsidRPr="00433723">
              <w:rPr>
                <w:rFonts w:ascii="Times New Roman" w:hAnsi="Times New Roman"/>
                <w:sz w:val="20"/>
                <w:szCs w:val="20"/>
              </w:rPr>
              <w:t>9.0 - </w:t>
            </w:r>
            <w:r w:rsidRPr="00433723">
              <w:rPr>
                <w:rFonts w:ascii="Times New Roman" w:eastAsia="Times New Roman" w:hAnsi="Times New Roman"/>
                <w:sz w:val="20"/>
                <w:szCs w:val="20"/>
                <w:lang w:eastAsia="ru-RU"/>
              </w:rPr>
              <w:t>Сохранение и изучение растительного и животного мира путем создания особо охраняемых природных территорий, в границах которых хозяйственная деятельность, кроме деятельности, связанной с охраной и изучением природы, не допускается (государственные природные заповедники, национальные и природные парки, памятники природы, дендрологические парки, ботанические сады)</w:t>
            </w:r>
          </w:p>
        </w:tc>
      </w:tr>
      <w:tr w:rsidR="00361D3D" w:rsidRPr="00B82812">
        <w:tc>
          <w:tcPr>
            <w:tcW w:w="675" w:type="dxa"/>
            <w:shd w:val="clear" w:color="auto" w:fill="auto"/>
            <w:vAlign w:val="center"/>
          </w:tcPr>
          <w:p w:rsidR="00361D3D" w:rsidRPr="00433723" w:rsidRDefault="00361D3D" w:rsidP="002932E7">
            <w:pPr>
              <w:spacing w:line="240" w:lineRule="auto"/>
              <w:rPr>
                <w:rFonts w:ascii="Times New Roman" w:hAnsi="Times New Roman"/>
                <w:sz w:val="20"/>
                <w:szCs w:val="20"/>
              </w:rPr>
            </w:pPr>
            <w:r w:rsidRPr="00433723">
              <w:rPr>
                <w:rFonts w:ascii="Times New Roman" w:hAnsi="Times New Roman"/>
                <w:sz w:val="20"/>
                <w:szCs w:val="20"/>
              </w:rPr>
              <w:t>1</w:t>
            </w:r>
            <w:r w:rsidR="002932E7" w:rsidRPr="00433723">
              <w:rPr>
                <w:rFonts w:ascii="Times New Roman" w:hAnsi="Times New Roman"/>
                <w:sz w:val="20"/>
                <w:szCs w:val="20"/>
              </w:rPr>
              <w:t>2</w:t>
            </w:r>
          </w:p>
        </w:tc>
        <w:tc>
          <w:tcPr>
            <w:tcW w:w="2268" w:type="dxa"/>
            <w:shd w:val="clear" w:color="auto" w:fill="auto"/>
            <w:vAlign w:val="center"/>
          </w:tcPr>
          <w:p w:rsidR="00361D3D" w:rsidRPr="00433723" w:rsidRDefault="00361D3D" w:rsidP="007526FC">
            <w:pPr>
              <w:pStyle w:val="aff0"/>
              <w:jc w:val="center"/>
              <w:rPr>
                <w:sz w:val="20"/>
                <w:szCs w:val="20"/>
              </w:rPr>
            </w:pPr>
            <w:r w:rsidRPr="00433723">
              <w:rPr>
                <w:sz w:val="20"/>
                <w:szCs w:val="20"/>
              </w:rPr>
              <w:t>Земельные участки (территории) общего пользования</w:t>
            </w:r>
          </w:p>
        </w:tc>
        <w:tc>
          <w:tcPr>
            <w:tcW w:w="851" w:type="dxa"/>
            <w:shd w:val="clear" w:color="auto" w:fill="auto"/>
            <w:vAlign w:val="center"/>
          </w:tcPr>
          <w:p w:rsidR="00361D3D" w:rsidRPr="00433723" w:rsidRDefault="00361D3D" w:rsidP="007526FC">
            <w:pPr>
              <w:spacing w:line="240" w:lineRule="auto"/>
              <w:rPr>
                <w:rFonts w:ascii="Times New Roman" w:hAnsi="Times New Roman"/>
                <w:sz w:val="20"/>
                <w:szCs w:val="20"/>
              </w:rPr>
            </w:pPr>
            <w:r w:rsidRPr="00433723">
              <w:rPr>
                <w:rFonts w:ascii="Times New Roman" w:hAnsi="Times New Roman"/>
                <w:sz w:val="20"/>
                <w:szCs w:val="20"/>
              </w:rPr>
              <w:t>12.0</w:t>
            </w:r>
          </w:p>
        </w:tc>
        <w:tc>
          <w:tcPr>
            <w:tcW w:w="6095" w:type="dxa"/>
            <w:shd w:val="clear" w:color="auto" w:fill="auto"/>
            <w:vAlign w:val="center"/>
          </w:tcPr>
          <w:p w:rsidR="00361D3D" w:rsidRPr="00433723" w:rsidRDefault="00361D3D" w:rsidP="00361D3D">
            <w:pPr>
              <w:spacing w:line="240" w:lineRule="auto"/>
              <w:jc w:val="both"/>
              <w:rPr>
                <w:rFonts w:ascii="Times New Roman" w:hAnsi="Times New Roman"/>
                <w:sz w:val="20"/>
                <w:szCs w:val="20"/>
              </w:rPr>
            </w:pPr>
            <w:r w:rsidRPr="00433723">
              <w:rPr>
                <w:rFonts w:ascii="Times New Roman" w:hAnsi="Times New Roman"/>
                <w:sz w:val="20"/>
                <w:szCs w:val="20"/>
              </w:rPr>
              <w:t>12.0 - 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361D3D" w:rsidRPr="00B82812">
        <w:tc>
          <w:tcPr>
            <w:tcW w:w="675" w:type="dxa"/>
            <w:shd w:val="clear" w:color="auto" w:fill="auto"/>
            <w:vAlign w:val="center"/>
          </w:tcPr>
          <w:p w:rsidR="00361D3D" w:rsidRPr="00433723" w:rsidRDefault="00361D3D" w:rsidP="002932E7">
            <w:pPr>
              <w:spacing w:line="240" w:lineRule="auto"/>
              <w:rPr>
                <w:rFonts w:ascii="Times New Roman" w:hAnsi="Times New Roman"/>
                <w:sz w:val="20"/>
                <w:szCs w:val="20"/>
              </w:rPr>
            </w:pPr>
            <w:r w:rsidRPr="00433723">
              <w:rPr>
                <w:rFonts w:ascii="Times New Roman" w:hAnsi="Times New Roman"/>
                <w:sz w:val="20"/>
                <w:szCs w:val="20"/>
              </w:rPr>
              <w:t>1</w:t>
            </w:r>
            <w:r w:rsidR="002932E7" w:rsidRPr="00433723">
              <w:rPr>
                <w:rFonts w:ascii="Times New Roman" w:hAnsi="Times New Roman"/>
                <w:sz w:val="20"/>
                <w:szCs w:val="20"/>
              </w:rPr>
              <w:t>3</w:t>
            </w:r>
          </w:p>
        </w:tc>
        <w:tc>
          <w:tcPr>
            <w:tcW w:w="2268" w:type="dxa"/>
            <w:shd w:val="clear" w:color="auto" w:fill="auto"/>
            <w:vAlign w:val="center"/>
          </w:tcPr>
          <w:p w:rsidR="00361D3D" w:rsidRPr="00433723" w:rsidRDefault="00361D3D" w:rsidP="007526FC">
            <w:pPr>
              <w:spacing w:line="240" w:lineRule="auto"/>
              <w:rPr>
                <w:rFonts w:ascii="Times New Roman" w:hAnsi="Times New Roman"/>
                <w:sz w:val="20"/>
                <w:szCs w:val="20"/>
              </w:rPr>
            </w:pPr>
            <w:r w:rsidRPr="00433723">
              <w:rPr>
                <w:rFonts w:ascii="Times New Roman" w:hAnsi="Times New Roman"/>
                <w:sz w:val="20"/>
                <w:szCs w:val="20"/>
              </w:rPr>
              <w:t>Общественное питание</w:t>
            </w:r>
          </w:p>
        </w:tc>
        <w:tc>
          <w:tcPr>
            <w:tcW w:w="851" w:type="dxa"/>
            <w:shd w:val="clear" w:color="auto" w:fill="auto"/>
            <w:vAlign w:val="center"/>
          </w:tcPr>
          <w:p w:rsidR="00361D3D" w:rsidRPr="00433723" w:rsidRDefault="00361D3D" w:rsidP="007526FC">
            <w:pPr>
              <w:spacing w:line="240" w:lineRule="auto"/>
              <w:rPr>
                <w:rFonts w:ascii="Times New Roman" w:hAnsi="Times New Roman"/>
                <w:sz w:val="20"/>
                <w:szCs w:val="20"/>
              </w:rPr>
            </w:pPr>
            <w:r w:rsidRPr="00433723">
              <w:rPr>
                <w:rFonts w:ascii="Times New Roman" w:hAnsi="Times New Roman"/>
                <w:sz w:val="20"/>
                <w:szCs w:val="20"/>
              </w:rPr>
              <w:t>4.6</w:t>
            </w:r>
          </w:p>
        </w:tc>
        <w:tc>
          <w:tcPr>
            <w:tcW w:w="6095" w:type="dxa"/>
            <w:shd w:val="clear" w:color="auto" w:fill="auto"/>
            <w:vAlign w:val="center"/>
          </w:tcPr>
          <w:p w:rsidR="00361D3D" w:rsidRPr="00433723" w:rsidRDefault="00361D3D" w:rsidP="00361D3D">
            <w:pPr>
              <w:spacing w:line="240" w:lineRule="auto"/>
              <w:jc w:val="both"/>
              <w:rPr>
                <w:rFonts w:ascii="Times New Roman" w:hAnsi="Times New Roman"/>
                <w:sz w:val="20"/>
                <w:szCs w:val="20"/>
              </w:rPr>
            </w:pPr>
            <w:r w:rsidRPr="00433723">
              <w:rPr>
                <w:rFonts w:ascii="Times New Roman" w:hAnsi="Times New Roman"/>
                <w:sz w:val="20"/>
                <w:szCs w:val="20"/>
              </w:rPr>
              <w:t>4.6 - </w:t>
            </w:r>
            <w:r w:rsidRPr="00433723">
              <w:rPr>
                <w:rFonts w:ascii="Times New Roman" w:eastAsia="Times New Roman" w:hAnsi="Times New Roman"/>
                <w:sz w:val="20"/>
                <w:szCs w:val="20"/>
                <w:lang w:eastAsia="ru-RU"/>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86254E" w:rsidRPr="00B82812">
        <w:tc>
          <w:tcPr>
            <w:tcW w:w="675" w:type="dxa"/>
            <w:shd w:val="clear" w:color="auto" w:fill="auto"/>
            <w:vAlign w:val="center"/>
          </w:tcPr>
          <w:p w:rsidR="0086254E" w:rsidRPr="00433723" w:rsidRDefault="0086254E" w:rsidP="002932E7">
            <w:pPr>
              <w:spacing w:line="240" w:lineRule="auto"/>
              <w:rPr>
                <w:rFonts w:ascii="Times New Roman" w:hAnsi="Times New Roman"/>
                <w:sz w:val="20"/>
                <w:szCs w:val="20"/>
              </w:rPr>
            </w:pPr>
            <w:r w:rsidRPr="00433723">
              <w:rPr>
                <w:rFonts w:ascii="Times New Roman" w:hAnsi="Times New Roman"/>
                <w:sz w:val="20"/>
                <w:szCs w:val="20"/>
              </w:rPr>
              <w:t>1</w:t>
            </w:r>
            <w:r w:rsidR="00957D61" w:rsidRPr="00433723">
              <w:rPr>
                <w:rFonts w:ascii="Times New Roman" w:hAnsi="Times New Roman"/>
                <w:sz w:val="20"/>
                <w:szCs w:val="20"/>
              </w:rPr>
              <w:t>4</w:t>
            </w:r>
          </w:p>
        </w:tc>
        <w:tc>
          <w:tcPr>
            <w:tcW w:w="2268" w:type="dxa"/>
            <w:shd w:val="clear" w:color="auto" w:fill="auto"/>
            <w:vAlign w:val="center"/>
          </w:tcPr>
          <w:p w:rsidR="0086254E" w:rsidRPr="00433723" w:rsidRDefault="0086254E" w:rsidP="004560B2">
            <w:pPr>
              <w:spacing w:line="240" w:lineRule="auto"/>
              <w:rPr>
                <w:rFonts w:ascii="Times New Roman" w:hAnsi="Times New Roman"/>
                <w:sz w:val="20"/>
                <w:szCs w:val="20"/>
              </w:rPr>
            </w:pPr>
            <w:r w:rsidRPr="00433723">
              <w:rPr>
                <w:rFonts w:ascii="Times New Roman" w:hAnsi="Times New Roman"/>
                <w:sz w:val="20"/>
                <w:szCs w:val="20"/>
              </w:rPr>
              <w:t>Культурное развитие</w:t>
            </w:r>
          </w:p>
        </w:tc>
        <w:tc>
          <w:tcPr>
            <w:tcW w:w="851" w:type="dxa"/>
            <w:shd w:val="clear" w:color="auto" w:fill="auto"/>
            <w:vAlign w:val="center"/>
          </w:tcPr>
          <w:p w:rsidR="0086254E" w:rsidRPr="00433723" w:rsidRDefault="0086254E" w:rsidP="004560B2">
            <w:pPr>
              <w:spacing w:line="240" w:lineRule="auto"/>
              <w:rPr>
                <w:rFonts w:ascii="Times New Roman" w:hAnsi="Times New Roman"/>
                <w:sz w:val="20"/>
                <w:szCs w:val="20"/>
              </w:rPr>
            </w:pPr>
            <w:r w:rsidRPr="00433723">
              <w:rPr>
                <w:rFonts w:ascii="Times New Roman" w:hAnsi="Times New Roman"/>
                <w:sz w:val="20"/>
                <w:szCs w:val="20"/>
              </w:rPr>
              <w:t>3.6</w:t>
            </w:r>
          </w:p>
        </w:tc>
        <w:tc>
          <w:tcPr>
            <w:tcW w:w="6095" w:type="dxa"/>
            <w:shd w:val="clear" w:color="auto" w:fill="auto"/>
            <w:vAlign w:val="center"/>
          </w:tcPr>
          <w:p w:rsidR="0086254E" w:rsidRPr="00433723" w:rsidRDefault="0086254E" w:rsidP="004560B2">
            <w:pPr>
              <w:spacing w:line="240" w:lineRule="auto"/>
              <w:jc w:val="both"/>
              <w:rPr>
                <w:rFonts w:ascii="Times New Roman" w:hAnsi="Times New Roman"/>
                <w:sz w:val="20"/>
                <w:szCs w:val="20"/>
              </w:rPr>
            </w:pPr>
            <w:r w:rsidRPr="00433723">
              <w:rPr>
                <w:rFonts w:ascii="Times New Roman" w:hAnsi="Times New Roman"/>
                <w:sz w:val="20"/>
                <w:szCs w:val="20"/>
              </w:rPr>
              <w:t>3.6 - 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устройство площадок для празднеств и гуляний; размещение зданий и сооружений для размещения цирков, зверинцев, зоопарков, океанариумов</w:t>
            </w:r>
          </w:p>
        </w:tc>
      </w:tr>
      <w:tr w:rsidR="00473565" w:rsidRPr="00B82812">
        <w:tc>
          <w:tcPr>
            <w:tcW w:w="675" w:type="dxa"/>
            <w:shd w:val="clear" w:color="auto" w:fill="auto"/>
            <w:vAlign w:val="center"/>
          </w:tcPr>
          <w:p w:rsidR="00473565" w:rsidRPr="00433723" w:rsidRDefault="00957D61" w:rsidP="002932E7">
            <w:pPr>
              <w:spacing w:line="240" w:lineRule="auto"/>
              <w:rPr>
                <w:rFonts w:ascii="Times New Roman" w:hAnsi="Times New Roman"/>
                <w:sz w:val="20"/>
                <w:szCs w:val="20"/>
              </w:rPr>
            </w:pPr>
            <w:r w:rsidRPr="00433723">
              <w:rPr>
                <w:rFonts w:ascii="Times New Roman" w:hAnsi="Times New Roman"/>
                <w:sz w:val="20"/>
                <w:szCs w:val="20"/>
              </w:rPr>
              <w:t>15</w:t>
            </w:r>
          </w:p>
        </w:tc>
        <w:tc>
          <w:tcPr>
            <w:tcW w:w="2268" w:type="dxa"/>
            <w:shd w:val="clear" w:color="auto" w:fill="auto"/>
            <w:vAlign w:val="center"/>
          </w:tcPr>
          <w:p w:rsidR="00473565" w:rsidRPr="00433723" w:rsidRDefault="00473565" w:rsidP="004560B2">
            <w:pPr>
              <w:spacing w:line="240" w:lineRule="auto"/>
              <w:rPr>
                <w:rFonts w:ascii="Times New Roman" w:hAnsi="Times New Roman"/>
                <w:sz w:val="20"/>
                <w:szCs w:val="20"/>
              </w:rPr>
            </w:pPr>
            <w:bookmarkStart w:id="259" w:name="sub_10111"/>
            <w:r w:rsidRPr="00433723">
              <w:rPr>
                <w:rFonts w:ascii="Times New Roman" w:eastAsia="Times New Roman" w:hAnsi="Times New Roman"/>
                <w:sz w:val="20"/>
                <w:szCs w:val="20"/>
                <w:lang w:eastAsia="ru-RU"/>
              </w:rPr>
              <w:t>Общее пользование водными объектами</w:t>
            </w:r>
            <w:bookmarkEnd w:id="259"/>
          </w:p>
        </w:tc>
        <w:tc>
          <w:tcPr>
            <w:tcW w:w="851" w:type="dxa"/>
            <w:shd w:val="clear" w:color="auto" w:fill="auto"/>
            <w:vAlign w:val="center"/>
          </w:tcPr>
          <w:p w:rsidR="00473565" w:rsidRPr="00433723" w:rsidRDefault="00473565" w:rsidP="004560B2">
            <w:pPr>
              <w:spacing w:line="240" w:lineRule="auto"/>
              <w:rPr>
                <w:rFonts w:ascii="Times New Roman" w:hAnsi="Times New Roman"/>
                <w:sz w:val="20"/>
                <w:szCs w:val="20"/>
              </w:rPr>
            </w:pPr>
            <w:r w:rsidRPr="00433723">
              <w:rPr>
                <w:rFonts w:ascii="Times New Roman" w:hAnsi="Times New Roman"/>
                <w:sz w:val="20"/>
                <w:szCs w:val="20"/>
              </w:rPr>
              <w:t>11.1</w:t>
            </w:r>
          </w:p>
        </w:tc>
        <w:tc>
          <w:tcPr>
            <w:tcW w:w="6095" w:type="dxa"/>
            <w:shd w:val="clear" w:color="auto" w:fill="auto"/>
            <w:vAlign w:val="center"/>
          </w:tcPr>
          <w:p w:rsidR="00473565" w:rsidRPr="00433723" w:rsidRDefault="00473565" w:rsidP="004560B2">
            <w:pPr>
              <w:spacing w:line="240" w:lineRule="auto"/>
              <w:jc w:val="both"/>
              <w:rPr>
                <w:rFonts w:ascii="Times New Roman" w:hAnsi="Times New Roman"/>
                <w:sz w:val="20"/>
                <w:szCs w:val="20"/>
              </w:rPr>
            </w:pPr>
            <w:r w:rsidRPr="00433723">
              <w:rPr>
                <w:rFonts w:ascii="Times New Roman" w:hAnsi="Times New Roman"/>
                <w:sz w:val="20"/>
                <w:szCs w:val="20"/>
              </w:rPr>
              <w:t xml:space="preserve">11.1 - </w:t>
            </w:r>
            <w:r w:rsidRPr="00433723">
              <w:rPr>
                <w:rFonts w:ascii="Times New Roman" w:eastAsia="Times New Roman" w:hAnsi="Times New Roman"/>
                <w:sz w:val="20"/>
                <w:szCs w:val="20"/>
                <w:lang w:eastAsia="ru-RU"/>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r w:rsidR="00473565" w:rsidRPr="00B82812">
        <w:tc>
          <w:tcPr>
            <w:tcW w:w="675" w:type="dxa"/>
            <w:shd w:val="clear" w:color="auto" w:fill="auto"/>
            <w:vAlign w:val="center"/>
          </w:tcPr>
          <w:p w:rsidR="00473565" w:rsidRPr="00433723" w:rsidRDefault="00957D61" w:rsidP="002932E7">
            <w:pPr>
              <w:spacing w:line="240" w:lineRule="auto"/>
              <w:rPr>
                <w:rFonts w:ascii="Times New Roman" w:hAnsi="Times New Roman"/>
                <w:sz w:val="20"/>
                <w:szCs w:val="20"/>
              </w:rPr>
            </w:pPr>
            <w:r w:rsidRPr="00433723">
              <w:rPr>
                <w:rFonts w:ascii="Times New Roman" w:hAnsi="Times New Roman"/>
                <w:sz w:val="20"/>
                <w:szCs w:val="20"/>
              </w:rPr>
              <w:t>16</w:t>
            </w:r>
          </w:p>
        </w:tc>
        <w:tc>
          <w:tcPr>
            <w:tcW w:w="2268" w:type="dxa"/>
            <w:shd w:val="clear" w:color="auto" w:fill="auto"/>
            <w:vAlign w:val="center"/>
          </w:tcPr>
          <w:p w:rsidR="00473565" w:rsidRPr="00433723" w:rsidRDefault="00473565" w:rsidP="004560B2">
            <w:pPr>
              <w:spacing w:line="240" w:lineRule="auto"/>
              <w:rPr>
                <w:rFonts w:ascii="Times New Roman" w:hAnsi="Times New Roman"/>
                <w:sz w:val="20"/>
                <w:szCs w:val="20"/>
              </w:rPr>
            </w:pPr>
            <w:bookmarkStart w:id="260" w:name="sub_10112"/>
            <w:r w:rsidRPr="00433723">
              <w:rPr>
                <w:rFonts w:ascii="Times New Roman" w:eastAsia="Times New Roman" w:hAnsi="Times New Roman"/>
                <w:sz w:val="20"/>
                <w:szCs w:val="20"/>
                <w:lang w:eastAsia="ru-RU"/>
              </w:rPr>
              <w:t>Специальное пользование водными объектами</w:t>
            </w:r>
            <w:bookmarkEnd w:id="260"/>
          </w:p>
        </w:tc>
        <w:tc>
          <w:tcPr>
            <w:tcW w:w="851" w:type="dxa"/>
            <w:shd w:val="clear" w:color="auto" w:fill="auto"/>
            <w:vAlign w:val="center"/>
          </w:tcPr>
          <w:p w:rsidR="00473565" w:rsidRPr="00433723" w:rsidRDefault="00195777" w:rsidP="004560B2">
            <w:pPr>
              <w:spacing w:line="240" w:lineRule="auto"/>
              <w:rPr>
                <w:rFonts w:ascii="Times New Roman" w:hAnsi="Times New Roman"/>
                <w:sz w:val="20"/>
                <w:szCs w:val="20"/>
              </w:rPr>
            </w:pPr>
            <w:r w:rsidRPr="00433723">
              <w:rPr>
                <w:rFonts w:ascii="Times New Roman" w:hAnsi="Times New Roman"/>
                <w:sz w:val="20"/>
                <w:szCs w:val="20"/>
              </w:rPr>
              <w:t>11.2</w:t>
            </w:r>
          </w:p>
        </w:tc>
        <w:tc>
          <w:tcPr>
            <w:tcW w:w="6095" w:type="dxa"/>
            <w:shd w:val="clear" w:color="auto" w:fill="auto"/>
            <w:vAlign w:val="center"/>
          </w:tcPr>
          <w:p w:rsidR="00473565" w:rsidRPr="00433723" w:rsidRDefault="00195777" w:rsidP="004560B2">
            <w:pPr>
              <w:spacing w:line="240" w:lineRule="auto"/>
              <w:jc w:val="both"/>
              <w:rPr>
                <w:rFonts w:ascii="Times New Roman" w:hAnsi="Times New Roman"/>
                <w:sz w:val="20"/>
                <w:szCs w:val="20"/>
              </w:rPr>
            </w:pPr>
            <w:r w:rsidRPr="00433723">
              <w:rPr>
                <w:rFonts w:ascii="Times New Roman" w:hAnsi="Times New Roman"/>
                <w:sz w:val="20"/>
                <w:szCs w:val="20"/>
              </w:rPr>
              <w:t xml:space="preserve">11.2 - </w:t>
            </w:r>
            <w:r w:rsidRPr="00433723">
              <w:rPr>
                <w:rFonts w:ascii="Times New Roman" w:eastAsia="Times New Roman" w:hAnsi="Times New Roman"/>
                <w:sz w:val="20"/>
                <w:szCs w:val="20"/>
                <w:lang w:eastAsia="ru-RU"/>
              </w:rPr>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r>
      <w:tr w:rsidR="001821CE" w:rsidRPr="00B82812">
        <w:tc>
          <w:tcPr>
            <w:tcW w:w="9889" w:type="dxa"/>
            <w:gridSpan w:val="4"/>
            <w:shd w:val="clear" w:color="auto" w:fill="auto"/>
            <w:vAlign w:val="center"/>
          </w:tcPr>
          <w:p w:rsidR="001821CE" w:rsidRPr="00433723" w:rsidRDefault="001821CE" w:rsidP="00683B37">
            <w:pPr>
              <w:spacing w:line="240" w:lineRule="auto"/>
              <w:rPr>
                <w:rFonts w:ascii="Times New Roman" w:hAnsi="Times New Roman"/>
                <w:b/>
                <w:sz w:val="20"/>
                <w:szCs w:val="20"/>
              </w:rPr>
            </w:pPr>
            <w:r w:rsidRPr="00433723">
              <w:rPr>
                <w:rFonts w:ascii="Times New Roman" w:hAnsi="Times New Roman"/>
                <w:b/>
                <w:sz w:val="20"/>
                <w:szCs w:val="20"/>
              </w:rPr>
              <w:t>Условно разрешенные виды использования</w:t>
            </w:r>
          </w:p>
        </w:tc>
      </w:tr>
      <w:tr w:rsidR="00361D3D" w:rsidRPr="00B82812">
        <w:tc>
          <w:tcPr>
            <w:tcW w:w="675" w:type="dxa"/>
            <w:shd w:val="clear" w:color="auto" w:fill="auto"/>
            <w:vAlign w:val="center"/>
          </w:tcPr>
          <w:p w:rsidR="00361D3D" w:rsidRPr="00433723" w:rsidRDefault="00473565" w:rsidP="002932E7">
            <w:pPr>
              <w:spacing w:line="240" w:lineRule="auto"/>
              <w:rPr>
                <w:rFonts w:ascii="Times New Roman" w:hAnsi="Times New Roman"/>
                <w:sz w:val="20"/>
                <w:szCs w:val="20"/>
              </w:rPr>
            </w:pPr>
            <w:r w:rsidRPr="00433723">
              <w:rPr>
                <w:rFonts w:ascii="Times New Roman" w:hAnsi="Times New Roman"/>
                <w:sz w:val="20"/>
                <w:szCs w:val="20"/>
              </w:rPr>
              <w:t>1</w:t>
            </w:r>
            <w:r w:rsidR="00957D61" w:rsidRPr="00433723">
              <w:rPr>
                <w:rFonts w:ascii="Times New Roman" w:hAnsi="Times New Roman"/>
                <w:sz w:val="20"/>
                <w:szCs w:val="20"/>
              </w:rPr>
              <w:t>7</w:t>
            </w:r>
          </w:p>
        </w:tc>
        <w:tc>
          <w:tcPr>
            <w:tcW w:w="2268" w:type="dxa"/>
            <w:shd w:val="clear" w:color="auto" w:fill="auto"/>
            <w:vAlign w:val="center"/>
          </w:tcPr>
          <w:p w:rsidR="00361D3D" w:rsidRPr="00433723" w:rsidRDefault="00361D3D" w:rsidP="00BF3595">
            <w:pPr>
              <w:spacing w:line="240" w:lineRule="auto"/>
              <w:rPr>
                <w:rFonts w:ascii="Times New Roman" w:hAnsi="Times New Roman"/>
                <w:sz w:val="20"/>
                <w:szCs w:val="20"/>
              </w:rPr>
            </w:pPr>
            <w:r w:rsidRPr="00433723">
              <w:rPr>
                <w:rFonts w:ascii="Times New Roman" w:hAnsi="Times New Roman"/>
                <w:sz w:val="20"/>
                <w:szCs w:val="20"/>
              </w:rPr>
              <w:t>Деловое управление</w:t>
            </w:r>
          </w:p>
        </w:tc>
        <w:tc>
          <w:tcPr>
            <w:tcW w:w="851" w:type="dxa"/>
            <w:shd w:val="clear" w:color="auto" w:fill="auto"/>
            <w:vAlign w:val="center"/>
          </w:tcPr>
          <w:p w:rsidR="00361D3D" w:rsidRPr="00433723" w:rsidRDefault="00361D3D" w:rsidP="00BF3595">
            <w:pPr>
              <w:spacing w:line="240" w:lineRule="auto"/>
              <w:rPr>
                <w:rFonts w:ascii="Times New Roman" w:hAnsi="Times New Roman"/>
                <w:sz w:val="20"/>
                <w:szCs w:val="20"/>
              </w:rPr>
            </w:pPr>
            <w:r w:rsidRPr="00433723">
              <w:rPr>
                <w:rFonts w:ascii="Times New Roman" w:hAnsi="Times New Roman"/>
                <w:sz w:val="20"/>
                <w:szCs w:val="20"/>
              </w:rPr>
              <w:t>4.1</w:t>
            </w:r>
          </w:p>
        </w:tc>
        <w:tc>
          <w:tcPr>
            <w:tcW w:w="6095" w:type="dxa"/>
            <w:shd w:val="clear" w:color="auto" w:fill="auto"/>
            <w:vAlign w:val="center"/>
          </w:tcPr>
          <w:p w:rsidR="00361D3D" w:rsidRPr="00433723" w:rsidRDefault="00361D3D" w:rsidP="00361D3D">
            <w:pPr>
              <w:spacing w:line="240" w:lineRule="auto"/>
              <w:jc w:val="both"/>
              <w:rPr>
                <w:rFonts w:ascii="Times New Roman" w:hAnsi="Times New Roman"/>
                <w:sz w:val="20"/>
                <w:szCs w:val="20"/>
              </w:rPr>
            </w:pPr>
            <w:r w:rsidRPr="00433723">
              <w:rPr>
                <w:rFonts w:ascii="Times New Roman" w:hAnsi="Times New Roman"/>
                <w:sz w:val="20"/>
                <w:szCs w:val="20"/>
              </w:rPr>
              <w:t>4.1 - Размещение объектов капитального строительства с целью: размещения органов управления производством, торговлей, банковской, страховой деятельностью, а также иной управленческой деятельностью,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ее совершения между организациями, в том числе биржевая деятельность (за исключением банковской и страховой деятельности)</w:t>
            </w:r>
          </w:p>
        </w:tc>
      </w:tr>
      <w:tr w:rsidR="00361D3D" w:rsidRPr="00B82812">
        <w:tc>
          <w:tcPr>
            <w:tcW w:w="675" w:type="dxa"/>
            <w:shd w:val="clear" w:color="auto" w:fill="auto"/>
            <w:vAlign w:val="center"/>
          </w:tcPr>
          <w:p w:rsidR="00361D3D" w:rsidRPr="00433723" w:rsidRDefault="00473565" w:rsidP="002932E7">
            <w:pPr>
              <w:spacing w:line="240" w:lineRule="auto"/>
              <w:rPr>
                <w:rFonts w:ascii="Times New Roman" w:hAnsi="Times New Roman"/>
                <w:sz w:val="20"/>
                <w:szCs w:val="20"/>
              </w:rPr>
            </w:pPr>
            <w:r w:rsidRPr="00433723">
              <w:rPr>
                <w:rFonts w:ascii="Times New Roman" w:hAnsi="Times New Roman"/>
                <w:sz w:val="20"/>
                <w:szCs w:val="20"/>
              </w:rPr>
              <w:t>1</w:t>
            </w:r>
            <w:r w:rsidR="00957D61" w:rsidRPr="00433723">
              <w:rPr>
                <w:rFonts w:ascii="Times New Roman" w:hAnsi="Times New Roman"/>
                <w:sz w:val="20"/>
                <w:szCs w:val="20"/>
              </w:rPr>
              <w:t>8</w:t>
            </w:r>
          </w:p>
        </w:tc>
        <w:tc>
          <w:tcPr>
            <w:tcW w:w="2268" w:type="dxa"/>
            <w:shd w:val="clear" w:color="auto" w:fill="auto"/>
            <w:vAlign w:val="center"/>
          </w:tcPr>
          <w:p w:rsidR="00361D3D" w:rsidRPr="00433723" w:rsidRDefault="00361D3D" w:rsidP="00BF3595">
            <w:pPr>
              <w:spacing w:line="240" w:lineRule="auto"/>
              <w:rPr>
                <w:rFonts w:ascii="Times New Roman" w:hAnsi="Times New Roman"/>
                <w:sz w:val="20"/>
                <w:szCs w:val="20"/>
              </w:rPr>
            </w:pPr>
            <w:r w:rsidRPr="00433723">
              <w:rPr>
                <w:rFonts w:ascii="Times New Roman" w:hAnsi="Times New Roman"/>
                <w:sz w:val="20"/>
                <w:szCs w:val="20"/>
              </w:rPr>
              <w:t>Религиозное использование</w:t>
            </w:r>
          </w:p>
        </w:tc>
        <w:tc>
          <w:tcPr>
            <w:tcW w:w="851" w:type="dxa"/>
            <w:shd w:val="clear" w:color="auto" w:fill="auto"/>
            <w:vAlign w:val="center"/>
          </w:tcPr>
          <w:p w:rsidR="00361D3D" w:rsidRPr="00433723" w:rsidRDefault="00361D3D" w:rsidP="00BF3595">
            <w:pPr>
              <w:spacing w:line="240" w:lineRule="auto"/>
              <w:rPr>
                <w:rFonts w:ascii="Times New Roman" w:hAnsi="Times New Roman"/>
                <w:sz w:val="20"/>
                <w:szCs w:val="20"/>
              </w:rPr>
            </w:pPr>
            <w:r w:rsidRPr="00433723">
              <w:rPr>
                <w:rFonts w:ascii="Times New Roman" w:hAnsi="Times New Roman"/>
                <w:sz w:val="20"/>
                <w:szCs w:val="20"/>
              </w:rPr>
              <w:t>3.7</w:t>
            </w:r>
          </w:p>
        </w:tc>
        <w:tc>
          <w:tcPr>
            <w:tcW w:w="6095" w:type="dxa"/>
            <w:shd w:val="clear" w:color="auto" w:fill="auto"/>
            <w:vAlign w:val="center"/>
          </w:tcPr>
          <w:p w:rsidR="00361D3D" w:rsidRPr="00433723" w:rsidRDefault="00361D3D" w:rsidP="00361D3D">
            <w:pPr>
              <w:spacing w:line="240" w:lineRule="auto"/>
              <w:jc w:val="both"/>
              <w:rPr>
                <w:rFonts w:ascii="Times New Roman" w:hAnsi="Times New Roman"/>
                <w:sz w:val="20"/>
                <w:szCs w:val="20"/>
              </w:rPr>
            </w:pPr>
            <w:r w:rsidRPr="00433723">
              <w:rPr>
                <w:rFonts w:ascii="Times New Roman" w:hAnsi="Times New Roman"/>
                <w:sz w:val="20"/>
                <w:szCs w:val="20"/>
              </w:rPr>
              <w:t>3.7 - 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361D3D" w:rsidRPr="00B82812">
        <w:tc>
          <w:tcPr>
            <w:tcW w:w="675" w:type="dxa"/>
            <w:shd w:val="clear" w:color="auto" w:fill="auto"/>
            <w:vAlign w:val="center"/>
          </w:tcPr>
          <w:p w:rsidR="00361D3D" w:rsidRPr="00433723" w:rsidRDefault="00957D61" w:rsidP="000C10BE">
            <w:pPr>
              <w:spacing w:line="240" w:lineRule="auto"/>
              <w:rPr>
                <w:rFonts w:ascii="Times New Roman" w:hAnsi="Times New Roman"/>
                <w:sz w:val="20"/>
                <w:szCs w:val="20"/>
                <w:lang w:val="en-US"/>
              </w:rPr>
            </w:pPr>
            <w:r w:rsidRPr="00433723">
              <w:rPr>
                <w:rFonts w:ascii="Times New Roman" w:hAnsi="Times New Roman"/>
                <w:sz w:val="20"/>
                <w:szCs w:val="20"/>
              </w:rPr>
              <w:t>19</w:t>
            </w:r>
          </w:p>
        </w:tc>
        <w:tc>
          <w:tcPr>
            <w:tcW w:w="2268" w:type="dxa"/>
            <w:shd w:val="clear" w:color="auto" w:fill="auto"/>
            <w:vAlign w:val="center"/>
          </w:tcPr>
          <w:p w:rsidR="00361D3D" w:rsidRPr="00433723" w:rsidRDefault="00361D3D" w:rsidP="007526FC">
            <w:pPr>
              <w:spacing w:line="240" w:lineRule="auto"/>
              <w:rPr>
                <w:rFonts w:ascii="Times New Roman" w:hAnsi="Times New Roman"/>
                <w:sz w:val="20"/>
                <w:szCs w:val="20"/>
              </w:rPr>
            </w:pPr>
            <w:r w:rsidRPr="00433723">
              <w:rPr>
                <w:rFonts w:ascii="Times New Roman" w:hAnsi="Times New Roman"/>
                <w:sz w:val="20"/>
                <w:szCs w:val="20"/>
              </w:rPr>
              <w:t>Связь</w:t>
            </w:r>
          </w:p>
        </w:tc>
        <w:tc>
          <w:tcPr>
            <w:tcW w:w="851" w:type="dxa"/>
            <w:shd w:val="clear" w:color="auto" w:fill="auto"/>
            <w:vAlign w:val="center"/>
          </w:tcPr>
          <w:p w:rsidR="00361D3D" w:rsidRPr="00433723" w:rsidRDefault="00361D3D" w:rsidP="007526FC">
            <w:pPr>
              <w:spacing w:line="240" w:lineRule="auto"/>
              <w:rPr>
                <w:rFonts w:ascii="Times New Roman" w:hAnsi="Times New Roman"/>
                <w:sz w:val="20"/>
                <w:szCs w:val="20"/>
              </w:rPr>
            </w:pPr>
            <w:r w:rsidRPr="00433723">
              <w:rPr>
                <w:rFonts w:ascii="Times New Roman" w:hAnsi="Times New Roman"/>
                <w:sz w:val="20"/>
                <w:szCs w:val="20"/>
              </w:rPr>
              <w:t>6.8</w:t>
            </w:r>
          </w:p>
        </w:tc>
        <w:tc>
          <w:tcPr>
            <w:tcW w:w="6095" w:type="dxa"/>
            <w:shd w:val="clear" w:color="auto" w:fill="auto"/>
            <w:vAlign w:val="center"/>
          </w:tcPr>
          <w:p w:rsidR="00361D3D" w:rsidRPr="00433723" w:rsidRDefault="00361D3D" w:rsidP="00361D3D">
            <w:pPr>
              <w:spacing w:line="240" w:lineRule="auto"/>
              <w:jc w:val="both"/>
              <w:rPr>
                <w:rFonts w:ascii="Times New Roman" w:hAnsi="Times New Roman"/>
                <w:sz w:val="20"/>
                <w:szCs w:val="20"/>
              </w:rPr>
            </w:pPr>
            <w:r w:rsidRPr="00433723">
              <w:rPr>
                <w:rFonts w:ascii="Times New Roman" w:hAnsi="Times New Roman"/>
                <w:sz w:val="20"/>
                <w:szCs w:val="20"/>
              </w:rPr>
              <w:t xml:space="preserve">6.8 - </w:t>
            </w:r>
            <w:r w:rsidRPr="00433723">
              <w:rPr>
                <w:rFonts w:ascii="Times New Roman" w:eastAsia="Times New Roman" w:hAnsi="Times New Roman"/>
                <w:sz w:val="20"/>
                <w:szCs w:val="20"/>
                <w:lang w:eastAsia="ru-RU"/>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w:t>
            </w:r>
            <w:r w:rsidRPr="00433723">
              <w:rPr>
                <w:rFonts w:ascii="Times New Roman" w:eastAsia="Times New Roman" w:hAnsi="Times New Roman"/>
                <w:sz w:val="20"/>
                <w:szCs w:val="20"/>
                <w:lang w:eastAsia="ru-RU"/>
              </w:rPr>
              <w:lastRenderedPageBreak/>
              <w:t>связи, размещение которых предусмотрено содержанием вида разрешенного использования с кодом 3.1</w:t>
            </w:r>
          </w:p>
        </w:tc>
      </w:tr>
      <w:tr w:rsidR="00957D61" w:rsidRPr="00B82812" w:rsidTr="00957D61">
        <w:tc>
          <w:tcPr>
            <w:tcW w:w="675" w:type="dxa"/>
            <w:shd w:val="clear" w:color="auto" w:fill="auto"/>
            <w:vAlign w:val="center"/>
          </w:tcPr>
          <w:p w:rsidR="00957D61" w:rsidRPr="00433723" w:rsidRDefault="00957D61" w:rsidP="00957D61">
            <w:pPr>
              <w:spacing w:line="240" w:lineRule="auto"/>
              <w:rPr>
                <w:rFonts w:ascii="Times New Roman" w:hAnsi="Times New Roman"/>
                <w:sz w:val="20"/>
                <w:szCs w:val="20"/>
              </w:rPr>
            </w:pPr>
            <w:r w:rsidRPr="00433723">
              <w:rPr>
                <w:rFonts w:ascii="Times New Roman" w:hAnsi="Times New Roman"/>
                <w:sz w:val="20"/>
                <w:szCs w:val="20"/>
              </w:rPr>
              <w:lastRenderedPageBreak/>
              <w:t>20</w:t>
            </w:r>
          </w:p>
        </w:tc>
        <w:tc>
          <w:tcPr>
            <w:tcW w:w="2268" w:type="dxa"/>
            <w:shd w:val="clear" w:color="auto" w:fill="auto"/>
            <w:vAlign w:val="center"/>
          </w:tcPr>
          <w:p w:rsidR="00957D61" w:rsidRPr="00433723" w:rsidRDefault="00957D61" w:rsidP="00957D61">
            <w:pPr>
              <w:spacing w:line="240" w:lineRule="auto"/>
              <w:rPr>
                <w:rFonts w:ascii="Times New Roman" w:hAnsi="Times New Roman"/>
                <w:sz w:val="20"/>
                <w:szCs w:val="20"/>
              </w:rPr>
            </w:pPr>
            <w:r w:rsidRPr="00433723">
              <w:rPr>
                <w:rFonts w:ascii="Times New Roman" w:hAnsi="Times New Roman"/>
                <w:sz w:val="20"/>
                <w:szCs w:val="20"/>
              </w:rPr>
              <w:t>Магазины</w:t>
            </w:r>
          </w:p>
        </w:tc>
        <w:tc>
          <w:tcPr>
            <w:tcW w:w="851" w:type="dxa"/>
            <w:shd w:val="clear" w:color="auto" w:fill="auto"/>
            <w:vAlign w:val="center"/>
          </w:tcPr>
          <w:p w:rsidR="00957D61" w:rsidRPr="00433723" w:rsidRDefault="00957D61" w:rsidP="00957D61">
            <w:pPr>
              <w:spacing w:line="240" w:lineRule="auto"/>
              <w:rPr>
                <w:rFonts w:ascii="Times New Roman" w:hAnsi="Times New Roman"/>
                <w:sz w:val="20"/>
                <w:szCs w:val="20"/>
              </w:rPr>
            </w:pPr>
            <w:r w:rsidRPr="00433723">
              <w:rPr>
                <w:rFonts w:ascii="Times New Roman" w:hAnsi="Times New Roman"/>
                <w:sz w:val="20"/>
                <w:szCs w:val="20"/>
              </w:rPr>
              <w:t>4.4</w:t>
            </w:r>
          </w:p>
        </w:tc>
        <w:tc>
          <w:tcPr>
            <w:tcW w:w="6095" w:type="dxa"/>
            <w:shd w:val="clear" w:color="auto" w:fill="auto"/>
            <w:vAlign w:val="center"/>
          </w:tcPr>
          <w:p w:rsidR="00957D61" w:rsidRPr="00433723" w:rsidRDefault="00957D61" w:rsidP="00957D61">
            <w:pPr>
              <w:spacing w:line="240" w:lineRule="auto"/>
              <w:jc w:val="both"/>
              <w:rPr>
                <w:rFonts w:ascii="Times New Roman" w:hAnsi="Times New Roman"/>
                <w:sz w:val="20"/>
                <w:szCs w:val="20"/>
              </w:rPr>
            </w:pPr>
            <w:r w:rsidRPr="00433723">
              <w:rPr>
                <w:rFonts w:ascii="Times New Roman" w:hAnsi="Times New Roman"/>
                <w:sz w:val="20"/>
                <w:szCs w:val="20"/>
              </w:rPr>
              <w:t>4.4 - Размещение объектов капитального строительства, предназначенных для продажи товаров, торговая площадь которых составляет до 5000 кв. м</w:t>
            </w:r>
          </w:p>
        </w:tc>
      </w:tr>
      <w:tr w:rsidR="000C10BE" w:rsidRPr="00B82812" w:rsidTr="002B031B">
        <w:tc>
          <w:tcPr>
            <w:tcW w:w="9889" w:type="dxa"/>
            <w:gridSpan w:val="4"/>
            <w:shd w:val="clear" w:color="auto" w:fill="auto"/>
            <w:vAlign w:val="center"/>
          </w:tcPr>
          <w:p w:rsidR="000C10BE" w:rsidRPr="00433723" w:rsidRDefault="000C10BE" w:rsidP="002B031B">
            <w:pPr>
              <w:spacing w:line="240" w:lineRule="auto"/>
              <w:rPr>
                <w:rFonts w:ascii="Times New Roman" w:hAnsi="Times New Roman"/>
                <w:sz w:val="20"/>
                <w:szCs w:val="20"/>
              </w:rPr>
            </w:pPr>
            <w:r w:rsidRPr="00433723">
              <w:rPr>
                <w:rFonts w:ascii="Times New Roman" w:hAnsi="Times New Roman"/>
                <w:b/>
                <w:sz w:val="20"/>
                <w:szCs w:val="20"/>
              </w:rPr>
              <w:t xml:space="preserve">Вспомогательные виды разрешённого </w:t>
            </w:r>
            <w:proofErr w:type="spellStart"/>
            <w:r w:rsidRPr="00433723">
              <w:rPr>
                <w:rFonts w:ascii="Times New Roman" w:hAnsi="Times New Roman"/>
                <w:b/>
                <w:sz w:val="20"/>
                <w:szCs w:val="20"/>
              </w:rPr>
              <w:t>использования,допустимые</w:t>
            </w:r>
            <w:proofErr w:type="spellEnd"/>
            <w:r w:rsidRPr="00433723">
              <w:rPr>
                <w:rFonts w:ascii="Times New Roman" w:hAnsi="Times New Roman"/>
                <w:b/>
                <w:sz w:val="20"/>
                <w:szCs w:val="20"/>
              </w:rPr>
              <w:t xml:space="preserve">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tc>
      </w:tr>
      <w:tr w:rsidR="000C10BE" w:rsidRPr="00B82812">
        <w:tc>
          <w:tcPr>
            <w:tcW w:w="675" w:type="dxa"/>
            <w:shd w:val="clear" w:color="auto" w:fill="auto"/>
            <w:vAlign w:val="center"/>
          </w:tcPr>
          <w:p w:rsidR="000C10BE" w:rsidRPr="00433723" w:rsidRDefault="000C10BE" w:rsidP="00BF3595">
            <w:pPr>
              <w:spacing w:line="240" w:lineRule="auto"/>
              <w:rPr>
                <w:rFonts w:ascii="Times New Roman" w:hAnsi="Times New Roman"/>
                <w:sz w:val="20"/>
                <w:szCs w:val="20"/>
                <w:lang w:val="en-US"/>
              </w:rPr>
            </w:pPr>
            <w:r w:rsidRPr="00433723">
              <w:rPr>
                <w:rFonts w:ascii="Times New Roman" w:hAnsi="Times New Roman"/>
                <w:sz w:val="20"/>
                <w:szCs w:val="20"/>
                <w:lang w:val="en-US"/>
              </w:rPr>
              <w:t>21</w:t>
            </w:r>
          </w:p>
        </w:tc>
        <w:tc>
          <w:tcPr>
            <w:tcW w:w="2268" w:type="dxa"/>
            <w:shd w:val="clear" w:color="auto" w:fill="auto"/>
            <w:vAlign w:val="center"/>
          </w:tcPr>
          <w:p w:rsidR="000C10BE" w:rsidRPr="00433723" w:rsidRDefault="000C10BE" w:rsidP="002B031B">
            <w:pPr>
              <w:spacing w:line="240" w:lineRule="auto"/>
              <w:rPr>
                <w:rFonts w:ascii="Times New Roman" w:hAnsi="Times New Roman"/>
                <w:sz w:val="20"/>
                <w:szCs w:val="20"/>
              </w:rPr>
            </w:pPr>
            <w:r w:rsidRPr="00433723">
              <w:rPr>
                <w:rFonts w:ascii="Times New Roman" w:hAnsi="Times New Roman"/>
                <w:sz w:val="20"/>
                <w:szCs w:val="20"/>
              </w:rPr>
              <w:t>Коммунальное обслуживание</w:t>
            </w:r>
          </w:p>
        </w:tc>
        <w:tc>
          <w:tcPr>
            <w:tcW w:w="851" w:type="dxa"/>
            <w:shd w:val="clear" w:color="auto" w:fill="auto"/>
            <w:vAlign w:val="center"/>
          </w:tcPr>
          <w:p w:rsidR="000C10BE" w:rsidRPr="00433723" w:rsidRDefault="000C10BE" w:rsidP="002B031B">
            <w:pPr>
              <w:spacing w:line="240" w:lineRule="auto"/>
              <w:rPr>
                <w:rFonts w:ascii="Times New Roman" w:hAnsi="Times New Roman"/>
                <w:sz w:val="20"/>
                <w:szCs w:val="20"/>
              </w:rPr>
            </w:pPr>
            <w:r w:rsidRPr="00433723">
              <w:rPr>
                <w:rFonts w:ascii="Times New Roman" w:hAnsi="Times New Roman"/>
                <w:sz w:val="20"/>
                <w:szCs w:val="20"/>
              </w:rPr>
              <w:t>3.1</w:t>
            </w:r>
          </w:p>
        </w:tc>
        <w:tc>
          <w:tcPr>
            <w:tcW w:w="6095" w:type="dxa"/>
            <w:shd w:val="clear" w:color="auto" w:fill="auto"/>
            <w:vAlign w:val="center"/>
          </w:tcPr>
          <w:p w:rsidR="000C10BE" w:rsidRPr="00433723" w:rsidRDefault="000C10BE" w:rsidP="002B031B">
            <w:pPr>
              <w:spacing w:line="240" w:lineRule="auto"/>
              <w:jc w:val="both"/>
              <w:rPr>
                <w:rFonts w:ascii="Times New Roman" w:hAnsi="Times New Roman"/>
                <w:sz w:val="20"/>
                <w:szCs w:val="20"/>
              </w:rPr>
            </w:pPr>
            <w:r w:rsidRPr="00433723">
              <w:rPr>
                <w:rFonts w:ascii="Times New Roman" w:hAnsi="Times New Roman"/>
                <w:sz w:val="20"/>
                <w:szCs w:val="20"/>
              </w:rPr>
              <w:t>3.1 - 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0C10BE" w:rsidRPr="00B82812">
        <w:tc>
          <w:tcPr>
            <w:tcW w:w="675" w:type="dxa"/>
            <w:shd w:val="clear" w:color="auto" w:fill="auto"/>
            <w:vAlign w:val="center"/>
          </w:tcPr>
          <w:p w:rsidR="000C10BE" w:rsidRPr="00433723" w:rsidRDefault="000C10BE" w:rsidP="00BF3595">
            <w:pPr>
              <w:spacing w:line="240" w:lineRule="auto"/>
              <w:rPr>
                <w:rFonts w:ascii="Times New Roman" w:hAnsi="Times New Roman"/>
                <w:sz w:val="20"/>
                <w:szCs w:val="20"/>
                <w:lang w:val="en-US"/>
              </w:rPr>
            </w:pPr>
            <w:r w:rsidRPr="00433723">
              <w:rPr>
                <w:rFonts w:ascii="Times New Roman" w:hAnsi="Times New Roman"/>
                <w:sz w:val="20"/>
                <w:szCs w:val="20"/>
                <w:lang w:val="en-US"/>
              </w:rPr>
              <w:t>22</w:t>
            </w:r>
          </w:p>
        </w:tc>
        <w:tc>
          <w:tcPr>
            <w:tcW w:w="2268" w:type="dxa"/>
            <w:shd w:val="clear" w:color="auto" w:fill="auto"/>
            <w:vAlign w:val="center"/>
          </w:tcPr>
          <w:p w:rsidR="000C10BE" w:rsidRPr="00433723" w:rsidRDefault="000C10BE" w:rsidP="002B031B">
            <w:pPr>
              <w:spacing w:line="240" w:lineRule="auto"/>
              <w:rPr>
                <w:rFonts w:ascii="Times New Roman" w:hAnsi="Times New Roman"/>
                <w:sz w:val="20"/>
                <w:szCs w:val="20"/>
              </w:rPr>
            </w:pPr>
            <w:r w:rsidRPr="00433723">
              <w:rPr>
                <w:rFonts w:ascii="Times New Roman" w:hAnsi="Times New Roman"/>
                <w:sz w:val="20"/>
                <w:szCs w:val="20"/>
              </w:rPr>
              <w:t>Склады</w:t>
            </w:r>
          </w:p>
        </w:tc>
        <w:tc>
          <w:tcPr>
            <w:tcW w:w="851" w:type="dxa"/>
            <w:shd w:val="clear" w:color="auto" w:fill="auto"/>
            <w:vAlign w:val="center"/>
          </w:tcPr>
          <w:p w:rsidR="000C10BE" w:rsidRPr="00433723" w:rsidRDefault="000C10BE" w:rsidP="002B031B">
            <w:pPr>
              <w:spacing w:line="240" w:lineRule="auto"/>
              <w:rPr>
                <w:rFonts w:ascii="Times New Roman" w:hAnsi="Times New Roman"/>
                <w:sz w:val="20"/>
                <w:szCs w:val="20"/>
              </w:rPr>
            </w:pPr>
            <w:r w:rsidRPr="00433723">
              <w:rPr>
                <w:rFonts w:ascii="Times New Roman" w:hAnsi="Times New Roman"/>
                <w:sz w:val="20"/>
                <w:szCs w:val="20"/>
              </w:rPr>
              <w:t>6.9</w:t>
            </w:r>
          </w:p>
        </w:tc>
        <w:tc>
          <w:tcPr>
            <w:tcW w:w="6095" w:type="dxa"/>
            <w:shd w:val="clear" w:color="auto" w:fill="auto"/>
            <w:vAlign w:val="center"/>
          </w:tcPr>
          <w:p w:rsidR="000C10BE" w:rsidRPr="00433723" w:rsidRDefault="000C10BE" w:rsidP="002B031B">
            <w:pPr>
              <w:spacing w:line="240" w:lineRule="auto"/>
              <w:jc w:val="both"/>
              <w:rPr>
                <w:rFonts w:ascii="Times New Roman" w:hAnsi="Times New Roman"/>
                <w:sz w:val="20"/>
                <w:szCs w:val="20"/>
              </w:rPr>
            </w:pPr>
            <w:r w:rsidRPr="00433723">
              <w:rPr>
                <w:rFonts w:ascii="Times New Roman" w:hAnsi="Times New Roman"/>
                <w:sz w:val="20"/>
                <w:szCs w:val="20"/>
              </w:rPr>
              <w:t>6.9 - 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0C10BE" w:rsidRPr="00B82812" w:rsidRDefault="000C10BE" w:rsidP="000C10BE">
      <w:pPr>
        <w:pStyle w:val="ConsNormal"/>
        <w:ind w:firstLine="709"/>
        <w:jc w:val="both"/>
        <w:rPr>
          <w:rFonts w:ascii="Times New Roman" w:hAnsi="Times New Roman"/>
          <w:b/>
        </w:rPr>
      </w:pPr>
      <w:r w:rsidRPr="00B82812">
        <w:rPr>
          <w:rFonts w:ascii="Times New Roman" w:hAnsi="Times New Roman"/>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352D25" w:rsidRPr="00B82812" w:rsidRDefault="00352D25" w:rsidP="00B63A55">
      <w:pPr>
        <w:widowControl w:val="0"/>
        <w:spacing w:line="240" w:lineRule="auto"/>
        <w:ind w:firstLine="709"/>
        <w:jc w:val="both"/>
        <w:rPr>
          <w:rFonts w:ascii="Times New Roman" w:hAnsi="Times New Roman"/>
          <w:sz w:val="24"/>
          <w:szCs w:val="24"/>
        </w:rPr>
      </w:pPr>
      <w:r w:rsidRPr="00B82812">
        <w:rPr>
          <w:rFonts w:ascii="Times New Roman" w:hAnsi="Times New Roman"/>
          <w:sz w:val="24"/>
          <w:szCs w:val="24"/>
        </w:rPr>
        <w:t>Парки разделяются:</w:t>
      </w:r>
    </w:p>
    <w:p w:rsidR="00352D25" w:rsidRPr="00B82812" w:rsidRDefault="00352D25" w:rsidP="00A77B04">
      <w:pPr>
        <w:pStyle w:val="a5"/>
        <w:widowControl w:val="0"/>
        <w:numPr>
          <w:ilvl w:val="0"/>
          <w:numId w:val="8"/>
        </w:numPr>
        <w:spacing w:after="0"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малые - от 5 до 20 га;</w:t>
      </w:r>
    </w:p>
    <w:p w:rsidR="00352D25" w:rsidRPr="00B82812" w:rsidRDefault="00352D25" w:rsidP="00A77B04">
      <w:pPr>
        <w:pStyle w:val="a5"/>
        <w:widowControl w:val="0"/>
        <w:numPr>
          <w:ilvl w:val="0"/>
          <w:numId w:val="8"/>
        </w:numPr>
        <w:spacing w:after="0"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средние - 20 - 100 га;</w:t>
      </w:r>
    </w:p>
    <w:p w:rsidR="00352D25" w:rsidRPr="00B82812" w:rsidRDefault="00352D25" w:rsidP="00A77B04">
      <w:pPr>
        <w:pStyle w:val="a5"/>
        <w:widowControl w:val="0"/>
        <w:numPr>
          <w:ilvl w:val="0"/>
          <w:numId w:val="8"/>
        </w:numPr>
        <w:spacing w:after="0"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большие более 100 га.</w:t>
      </w:r>
    </w:p>
    <w:p w:rsidR="00352D25" w:rsidRPr="00B82812" w:rsidRDefault="00352D25" w:rsidP="00A77B04">
      <w:pPr>
        <w:widowControl w:val="0"/>
        <w:numPr>
          <w:ilvl w:val="0"/>
          <w:numId w:val="8"/>
        </w:numPr>
        <w:spacing w:line="240" w:lineRule="auto"/>
        <w:ind w:firstLine="709"/>
        <w:jc w:val="both"/>
        <w:rPr>
          <w:rFonts w:ascii="Times New Roman" w:hAnsi="Times New Roman"/>
          <w:sz w:val="24"/>
          <w:szCs w:val="24"/>
        </w:rPr>
      </w:pPr>
      <w:r w:rsidRPr="00B82812">
        <w:rPr>
          <w:rFonts w:ascii="Times New Roman" w:hAnsi="Times New Roman"/>
          <w:sz w:val="24"/>
          <w:szCs w:val="24"/>
        </w:rPr>
        <w:t>Сады имеют размеры от 1 до 4 га.</w:t>
      </w:r>
    </w:p>
    <w:p w:rsidR="00352D25" w:rsidRPr="00B82812" w:rsidRDefault="00352D25" w:rsidP="00A77B04">
      <w:pPr>
        <w:widowControl w:val="0"/>
        <w:numPr>
          <w:ilvl w:val="0"/>
          <w:numId w:val="8"/>
        </w:numPr>
        <w:spacing w:line="240" w:lineRule="auto"/>
        <w:ind w:firstLine="709"/>
        <w:jc w:val="both"/>
        <w:rPr>
          <w:rFonts w:ascii="Times New Roman" w:hAnsi="Times New Roman"/>
          <w:sz w:val="24"/>
          <w:szCs w:val="24"/>
        </w:rPr>
      </w:pPr>
      <w:r w:rsidRPr="00B82812">
        <w:rPr>
          <w:rFonts w:ascii="Times New Roman" w:hAnsi="Times New Roman"/>
          <w:sz w:val="24"/>
          <w:szCs w:val="24"/>
        </w:rPr>
        <w:t>Сквер - небольшой благоустроенный участок площадью 0,2 - 1 га.</w:t>
      </w:r>
    </w:p>
    <w:p w:rsidR="002A7585" w:rsidRPr="00B82812" w:rsidRDefault="00352D25" w:rsidP="00A77B04">
      <w:pPr>
        <w:widowControl w:val="0"/>
        <w:numPr>
          <w:ilvl w:val="0"/>
          <w:numId w:val="8"/>
        </w:numPr>
        <w:spacing w:line="240" w:lineRule="auto"/>
        <w:ind w:firstLine="709"/>
        <w:jc w:val="both"/>
        <w:rPr>
          <w:rFonts w:ascii="Times New Roman" w:hAnsi="Times New Roman"/>
          <w:sz w:val="24"/>
          <w:szCs w:val="24"/>
        </w:rPr>
      </w:pPr>
      <w:r w:rsidRPr="00B82812">
        <w:rPr>
          <w:rFonts w:ascii="Times New Roman" w:hAnsi="Times New Roman"/>
          <w:sz w:val="24"/>
          <w:szCs w:val="24"/>
        </w:rPr>
        <w:t>Площадь бульвара определяется проектным решением.</w:t>
      </w:r>
    </w:p>
    <w:p w:rsidR="00F2353F" w:rsidRPr="00B82812" w:rsidRDefault="00F2353F" w:rsidP="00F2353F">
      <w:pPr>
        <w:pStyle w:val="a5"/>
        <w:widowControl w:val="0"/>
        <w:autoSpaceDE w:val="0"/>
        <w:autoSpaceDN w:val="0"/>
        <w:adjustRightInd w:val="0"/>
        <w:spacing w:after="0" w:line="240" w:lineRule="auto"/>
        <w:ind w:left="0" w:firstLine="709"/>
        <w:jc w:val="both"/>
        <w:rPr>
          <w:rFonts w:ascii="Times New Roman" w:hAnsi="Times New Roman"/>
          <w:sz w:val="24"/>
          <w:szCs w:val="24"/>
        </w:rPr>
      </w:pPr>
      <w:r w:rsidRPr="00B82812">
        <w:rPr>
          <w:rFonts w:ascii="Times New Roman" w:hAnsi="Times New Roman"/>
          <w:sz w:val="24"/>
          <w:szCs w:val="24"/>
        </w:rPr>
        <w:t>Предельные размеры, для земельных участков и предельные параметры разрешенного строительства, реконструкции объектов капитального строительства, не вошедшие в приложение 1 не устанавливаются.</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Рекомендуемые минимальные расстояния от наземных магистральных газопроводов, не содержащих сероводород, должны быть не менее, м:</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для трубопроводов 1 класса с диаметром труб:</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 до 300 мм – 100; </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от 300 до 600 мм – 150;</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от 600 до 800 мм – 200;</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от 800 до 1000 мм – 250;</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от 1000 до 1200 мм – 300;</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свыше 1200 мм – 350;</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для трубопроводов 2 класса с диаметром труб:</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до 300 мм – 75;</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свыше 300 мм – 125.</w:t>
      </w:r>
    </w:p>
    <w:p w:rsidR="007765E2" w:rsidRPr="00B82812" w:rsidRDefault="007765E2" w:rsidP="007765E2">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головные сооружения водозабора и водоочистки;</w:t>
      </w:r>
    </w:p>
    <w:p w:rsidR="007765E2" w:rsidRPr="00B82812" w:rsidRDefault="007765E2" w:rsidP="007765E2">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очистные сооружения канализации;</w:t>
      </w:r>
    </w:p>
    <w:p w:rsidR="007765E2" w:rsidRPr="00B82812" w:rsidRDefault="007765E2" w:rsidP="007765E2">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магистральные сети и объекты обслуживания инженерной инфраструктуры, в том числе </w:t>
      </w:r>
      <w:r w:rsidRPr="00B82812">
        <w:rPr>
          <w:rFonts w:ascii="Times New Roman" w:hAnsi="Times New Roman"/>
          <w:sz w:val="24"/>
          <w:szCs w:val="24"/>
        </w:rPr>
        <w:lastRenderedPageBreak/>
        <w:t>канализационные насосные станции, насосные станции перекачки воды, подкачивающие насосные станции сетей ТС;</w:t>
      </w:r>
    </w:p>
    <w:p w:rsidR="007765E2" w:rsidRPr="00B82812" w:rsidRDefault="007765E2" w:rsidP="007765E2">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воздушные линии электропередачи;</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Исходя из мощности ЛЭП, для защиты населения от действия электромагнитного поля установлены санитарно-защитные зоны для линий электропередачи (санитарные правила СНиП № 2971-84- «Защита населения от воздействия электрического поля, создаваемого воздушными линиями электропередачи переменного тока промышленной частоты»).</w:t>
      </w:r>
    </w:p>
    <w:p w:rsidR="007765E2" w:rsidRPr="00B82812" w:rsidRDefault="007765E2" w:rsidP="007765E2">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Для воздушных высоковольтных линий электропередачи (ВЛ) устанавливаются санитарно-защитные зоны по обе стороны от проекции на землю крайних проводов.</w:t>
      </w:r>
    </w:p>
    <w:p w:rsidR="007765E2" w:rsidRPr="00B82812" w:rsidRDefault="007765E2" w:rsidP="007765E2">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Эти зоны определяют минимальное расстояние до ближайших жилых, производственных зданий и сооружений:</w:t>
      </w:r>
    </w:p>
    <w:p w:rsidR="007765E2" w:rsidRPr="00B82812" w:rsidRDefault="007765E2" w:rsidP="007765E2">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2 метра- для ВЛ ниже 1кВ,</w:t>
      </w:r>
    </w:p>
    <w:p w:rsidR="007765E2" w:rsidRPr="00B82812" w:rsidRDefault="007765E2" w:rsidP="007765E2">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10 метров- для ВЛ 1-20кВ,</w:t>
      </w:r>
    </w:p>
    <w:p w:rsidR="007765E2" w:rsidRPr="00B82812" w:rsidRDefault="007765E2" w:rsidP="007765E2">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15 метров- для ВЛ 35кВ,</w:t>
      </w:r>
    </w:p>
    <w:p w:rsidR="007765E2" w:rsidRPr="00B82812" w:rsidRDefault="007765E2" w:rsidP="007765E2">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20 метров- для ВЛ 110кВ,</w:t>
      </w:r>
    </w:p>
    <w:p w:rsidR="007765E2" w:rsidRPr="00B82812" w:rsidRDefault="007765E2" w:rsidP="007765E2">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25 метров- для ВЛ 150-220кВ,</w:t>
      </w:r>
    </w:p>
    <w:p w:rsidR="007765E2" w:rsidRPr="00B82812" w:rsidRDefault="007765E2" w:rsidP="007765E2">
      <w:pPr>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30 метров- для ВЛ 330кВ, 400кВ, 500кВ,</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40 метров- для ВЛ 750кВ,</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55 метров- для ВЛ 1150кВ,</w:t>
      </w:r>
    </w:p>
    <w:p w:rsidR="007765E2" w:rsidRPr="00B82812" w:rsidRDefault="007765E2" w:rsidP="007765E2">
      <w:pPr>
        <w:widowControl w:val="0"/>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100 метров- для ВЛ через водоемы (реки, каналы, озера и </w:t>
      </w:r>
      <w:proofErr w:type="spellStart"/>
      <w:r w:rsidRPr="00B82812">
        <w:rPr>
          <w:rFonts w:ascii="Times New Roman" w:hAnsi="Times New Roman"/>
          <w:sz w:val="24"/>
          <w:szCs w:val="24"/>
        </w:rPr>
        <w:t>др</w:t>
      </w:r>
      <w:proofErr w:type="spellEnd"/>
      <w:r w:rsidRPr="00B82812">
        <w:rPr>
          <w:rFonts w:ascii="Times New Roman" w:hAnsi="Times New Roman"/>
          <w:sz w:val="24"/>
          <w:szCs w:val="24"/>
        </w:rPr>
        <w:t>).</w:t>
      </w:r>
    </w:p>
    <w:p w:rsidR="007765E2" w:rsidRPr="00B82812" w:rsidRDefault="007765E2" w:rsidP="007765E2">
      <w:pPr>
        <w:widowControl w:val="0"/>
        <w:tabs>
          <w:tab w:val="num" w:pos="0"/>
        </w:tabs>
        <w:suppressAutoHyphens/>
        <w:spacing w:line="240" w:lineRule="auto"/>
        <w:ind w:firstLine="709"/>
        <w:jc w:val="both"/>
        <w:rPr>
          <w:rFonts w:ascii="Times New Roman" w:hAnsi="Times New Roman"/>
          <w:b/>
          <w:sz w:val="24"/>
          <w:szCs w:val="24"/>
        </w:rPr>
      </w:pPr>
      <w:r w:rsidRPr="00B82812">
        <w:rPr>
          <w:rFonts w:ascii="Times New Roman" w:hAnsi="Times New Roman"/>
          <w:b/>
          <w:sz w:val="24"/>
          <w:szCs w:val="24"/>
        </w:rPr>
        <w:t>Примечание:</w:t>
      </w:r>
    </w:p>
    <w:p w:rsidR="007765E2" w:rsidRPr="00B82812" w:rsidRDefault="007765E2" w:rsidP="007765E2">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Не допускается прохождение ЛЭП по территориям стадионов, учебных и детских учреждений.</w:t>
      </w:r>
    </w:p>
    <w:p w:rsidR="007765E2" w:rsidRPr="00B82812" w:rsidRDefault="007765E2" w:rsidP="007765E2">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Допускается  для ЛЭП (ВЛ) до 20 </w:t>
      </w:r>
      <w:proofErr w:type="spellStart"/>
      <w:r w:rsidRPr="00B82812">
        <w:rPr>
          <w:rFonts w:ascii="Times New Roman" w:hAnsi="Times New Roman"/>
          <w:sz w:val="24"/>
          <w:szCs w:val="24"/>
        </w:rPr>
        <w:t>кВ</w:t>
      </w:r>
      <w:proofErr w:type="spellEnd"/>
      <w:r w:rsidRPr="00B82812">
        <w:rPr>
          <w:rFonts w:ascii="Times New Roman" w:hAnsi="Times New Roman"/>
          <w:sz w:val="24"/>
          <w:szCs w:val="24"/>
        </w:rPr>
        <w:t>  принимать расстояние от крайних проводов до границ приусадебных земельных участков, индивидуальных домов и коллективных садовых участков не менее 20 метров.</w:t>
      </w:r>
    </w:p>
    <w:p w:rsidR="007765E2" w:rsidRPr="00B82812" w:rsidRDefault="007765E2" w:rsidP="007765E2">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Прохождение ЛЭП (ВЛ) над зданиями и сооружениями, как правило, не допускается.</w:t>
      </w:r>
    </w:p>
    <w:p w:rsidR="007765E2" w:rsidRPr="00B82812" w:rsidRDefault="007765E2" w:rsidP="007765E2">
      <w:pPr>
        <w:widowControl w:val="0"/>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 xml:space="preserve">Допускается прохождение ЛЭП (ВЛ) над производственными зданиями и сооружениями промышленных предприятий  I-II степени огнестойкости в соответствии со строительными нормами и правилами  по пожарной безопасности зданий и сооружений с кровлей из негорючих материалов  (для ВЛ 330-750 </w:t>
      </w:r>
      <w:proofErr w:type="spellStart"/>
      <w:r w:rsidRPr="00B82812">
        <w:rPr>
          <w:rFonts w:ascii="Times New Roman" w:hAnsi="Times New Roman"/>
          <w:sz w:val="24"/>
          <w:szCs w:val="24"/>
        </w:rPr>
        <w:t>кВ</w:t>
      </w:r>
      <w:proofErr w:type="spellEnd"/>
      <w:r w:rsidRPr="00B82812">
        <w:rPr>
          <w:rFonts w:ascii="Times New Roman" w:hAnsi="Times New Roman"/>
          <w:sz w:val="24"/>
          <w:szCs w:val="24"/>
        </w:rPr>
        <w:t>  только над производственными зданиями электрических подстанций.</w:t>
      </w:r>
    </w:p>
    <w:p w:rsidR="007765E2" w:rsidRPr="00B82812" w:rsidRDefault="007765E2" w:rsidP="000C10BE">
      <w:pPr>
        <w:tabs>
          <w:tab w:val="num" w:pos="0"/>
        </w:tabs>
        <w:suppressAutoHyphens/>
        <w:spacing w:line="240" w:lineRule="auto"/>
        <w:ind w:firstLine="709"/>
        <w:jc w:val="both"/>
        <w:rPr>
          <w:rFonts w:ascii="Times New Roman" w:hAnsi="Times New Roman"/>
          <w:sz w:val="24"/>
          <w:szCs w:val="24"/>
        </w:rPr>
      </w:pPr>
      <w:r w:rsidRPr="00B82812">
        <w:rPr>
          <w:rFonts w:ascii="Times New Roman" w:hAnsi="Times New Roman"/>
          <w:sz w:val="24"/>
          <w:szCs w:val="24"/>
        </w:rPr>
        <w:t>В охранной зоне ЛЭП ( ВЛ)  запрещается:</w:t>
      </w:r>
    </w:p>
    <w:p w:rsidR="007765E2" w:rsidRPr="00B82812" w:rsidRDefault="007765E2" w:rsidP="000C10BE">
      <w:pPr>
        <w:pStyle w:val="a5"/>
        <w:tabs>
          <w:tab w:val="left" w:pos="1122"/>
        </w:tabs>
        <w:suppressAutoHyphens/>
        <w:spacing w:after="0" w:line="240" w:lineRule="auto"/>
        <w:ind w:left="0" w:firstLine="709"/>
        <w:jc w:val="both"/>
        <w:rPr>
          <w:rFonts w:ascii="Times New Roman" w:hAnsi="Times New Roman"/>
          <w:sz w:val="24"/>
          <w:szCs w:val="24"/>
        </w:rPr>
      </w:pPr>
      <w:r w:rsidRPr="00B82812">
        <w:rPr>
          <w:rFonts w:ascii="Times New Roman" w:hAnsi="Times New Roman"/>
          <w:sz w:val="24"/>
          <w:szCs w:val="24"/>
        </w:rPr>
        <w:t>Производить строительство, капитальный ремонт, снос любых зданий и сооружений.</w:t>
      </w:r>
    </w:p>
    <w:p w:rsidR="007765E2" w:rsidRPr="00B82812" w:rsidRDefault="007765E2" w:rsidP="000C10BE">
      <w:pPr>
        <w:pStyle w:val="a5"/>
        <w:tabs>
          <w:tab w:val="left" w:pos="1122"/>
        </w:tabs>
        <w:suppressAutoHyphens/>
        <w:spacing w:after="0" w:line="240" w:lineRule="auto"/>
        <w:ind w:left="0" w:firstLine="709"/>
        <w:jc w:val="both"/>
        <w:rPr>
          <w:rFonts w:ascii="Times New Roman" w:hAnsi="Times New Roman"/>
          <w:sz w:val="24"/>
          <w:szCs w:val="24"/>
        </w:rPr>
      </w:pPr>
      <w:r w:rsidRPr="00B82812">
        <w:rPr>
          <w:rFonts w:ascii="Times New Roman" w:hAnsi="Times New Roman"/>
          <w:sz w:val="24"/>
          <w:szCs w:val="24"/>
        </w:rPr>
        <w:t>Осуществлять всякого рода горные, взрывные, мелиоративные работы, производить посадку деревьев, полив сельскохозяйственных культур.</w:t>
      </w:r>
    </w:p>
    <w:p w:rsidR="007765E2" w:rsidRPr="00B82812" w:rsidRDefault="007765E2" w:rsidP="000C10BE">
      <w:pPr>
        <w:pStyle w:val="a5"/>
        <w:tabs>
          <w:tab w:val="left" w:pos="1122"/>
        </w:tabs>
        <w:suppressAutoHyphens/>
        <w:spacing w:after="0" w:line="240" w:lineRule="auto"/>
        <w:ind w:left="0" w:firstLine="709"/>
        <w:jc w:val="both"/>
        <w:rPr>
          <w:rFonts w:ascii="Times New Roman" w:hAnsi="Times New Roman"/>
          <w:sz w:val="24"/>
          <w:szCs w:val="24"/>
        </w:rPr>
      </w:pPr>
      <w:r w:rsidRPr="00B82812">
        <w:rPr>
          <w:rFonts w:ascii="Times New Roman" w:hAnsi="Times New Roman"/>
          <w:sz w:val="24"/>
          <w:szCs w:val="24"/>
        </w:rPr>
        <w:t>Размещать автозаправочные станции.</w:t>
      </w:r>
    </w:p>
    <w:p w:rsidR="007765E2" w:rsidRPr="00B82812" w:rsidRDefault="007765E2" w:rsidP="000C10BE">
      <w:pPr>
        <w:pStyle w:val="a5"/>
        <w:tabs>
          <w:tab w:val="left" w:pos="1122"/>
        </w:tabs>
        <w:suppressAutoHyphens/>
        <w:spacing w:after="0" w:line="240" w:lineRule="auto"/>
        <w:ind w:left="0" w:firstLine="709"/>
        <w:jc w:val="both"/>
        <w:rPr>
          <w:rFonts w:ascii="Times New Roman" w:hAnsi="Times New Roman"/>
          <w:sz w:val="24"/>
          <w:szCs w:val="24"/>
        </w:rPr>
      </w:pPr>
      <w:r w:rsidRPr="00B82812">
        <w:rPr>
          <w:rFonts w:ascii="Times New Roman" w:hAnsi="Times New Roman"/>
          <w:sz w:val="24"/>
          <w:szCs w:val="24"/>
        </w:rPr>
        <w:t>Загромождать подъезды и подходы к опорам ВЛ.</w:t>
      </w:r>
    </w:p>
    <w:p w:rsidR="007765E2" w:rsidRPr="00B82812" w:rsidRDefault="007765E2" w:rsidP="000C10BE">
      <w:pPr>
        <w:pStyle w:val="a5"/>
        <w:tabs>
          <w:tab w:val="left" w:pos="1122"/>
        </w:tabs>
        <w:suppressAutoHyphens/>
        <w:spacing w:after="0" w:line="240" w:lineRule="auto"/>
        <w:ind w:left="0" w:firstLine="709"/>
        <w:jc w:val="both"/>
        <w:rPr>
          <w:rFonts w:ascii="Times New Roman" w:hAnsi="Times New Roman"/>
          <w:sz w:val="24"/>
          <w:szCs w:val="24"/>
        </w:rPr>
      </w:pPr>
      <w:r w:rsidRPr="00B82812">
        <w:rPr>
          <w:rFonts w:ascii="Times New Roman" w:hAnsi="Times New Roman"/>
          <w:sz w:val="24"/>
          <w:szCs w:val="24"/>
        </w:rPr>
        <w:t>Устраивать свалки снега, мусора и грунта.</w:t>
      </w:r>
    </w:p>
    <w:p w:rsidR="007765E2" w:rsidRPr="00B82812" w:rsidRDefault="007765E2" w:rsidP="000C10BE">
      <w:pPr>
        <w:pStyle w:val="a5"/>
        <w:tabs>
          <w:tab w:val="left" w:pos="1122"/>
        </w:tabs>
        <w:suppressAutoHyphens/>
        <w:spacing w:after="0" w:line="240" w:lineRule="auto"/>
        <w:ind w:left="0" w:firstLine="709"/>
        <w:jc w:val="both"/>
        <w:rPr>
          <w:rFonts w:ascii="Times New Roman" w:hAnsi="Times New Roman"/>
          <w:sz w:val="24"/>
          <w:szCs w:val="24"/>
        </w:rPr>
      </w:pPr>
      <w:r w:rsidRPr="00B82812">
        <w:rPr>
          <w:rFonts w:ascii="Times New Roman" w:hAnsi="Times New Roman"/>
          <w:sz w:val="24"/>
          <w:szCs w:val="24"/>
        </w:rPr>
        <w:t>Складировать корма, удобрения, солому, разводить огонь.</w:t>
      </w:r>
    </w:p>
    <w:p w:rsidR="007765E2" w:rsidRPr="00B82812" w:rsidRDefault="007765E2" w:rsidP="000C10BE">
      <w:pPr>
        <w:pStyle w:val="a5"/>
        <w:tabs>
          <w:tab w:val="left" w:pos="1122"/>
        </w:tabs>
        <w:suppressAutoHyphens/>
        <w:spacing w:after="0" w:line="240" w:lineRule="auto"/>
        <w:ind w:left="0" w:firstLine="709"/>
        <w:jc w:val="both"/>
        <w:rPr>
          <w:rFonts w:ascii="Times New Roman" w:hAnsi="Times New Roman"/>
          <w:sz w:val="24"/>
          <w:szCs w:val="24"/>
        </w:rPr>
      </w:pPr>
      <w:r w:rsidRPr="00B82812">
        <w:rPr>
          <w:rFonts w:ascii="Times New Roman" w:hAnsi="Times New Roman"/>
          <w:sz w:val="24"/>
          <w:szCs w:val="24"/>
        </w:rPr>
        <w:t>Устраивать спортивные площадки, стадионы, остановки транспорта, проводить любые мероприятия, связанные с большим скоплением людей.</w:t>
      </w:r>
    </w:p>
    <w:p w:rsidR="000C10BE" w:rsidRPr="00B82812" w:rsidRDefault="000C10BE" w:rsidP="000C10BE">
      <w:pPr>
        <w:pStyle w:val="a5"/>
        <w:widowControl w:val="0"/>
        <w:autoSpaceDE w:val="0"/>
        <w:autoSpaceDN w:val="0"/>
        <w:adjustRightInd w:val="0"/>
        <w:spacing w:after="0" w:line="240" w:lineRule="auto"/>
        <w:ind w:left="0" w:firstLine="709"/>
        <w:jc w:val="both"/>
        <w:rPr>
          <w:rFonts w:ascii="Times New Roman" w:hAnsi="Times New Roman"/>
          <w:sz w:val="24"/>
          <w:szCs w:val="24"/>
        </w:rPr>
      </w:pPr>
      <w:r w:rsidRPr="00B82812">
        <w:rPr>
          <w:rFonts w:ascii="Times New Roman" w:hAnsi="Times New Roman"/>
          <w:sz w:val="24"/>
          <w:szCs w:val="24"/>
        </w:rPr>
        <w:t>Предельные размеры для земельных участков и предельные параметры разрешенного строительства, реконструкции объектов капитального строительства, не указанные выше не устанавливаются.</w:t>
      </w:r>
    </w:p>
    <w:p w:rsidR="007765E2" w:rsidRPr="00B82812" w:rsidRDefault="007765E2" w:rsidP="00AE3FD6">
      <w:pPr>
        <w:pStyle w:val="a5"/>
        <w:widowControl w:val="0"/>
        <w:autoSpaceDE w:val="0"/>
        <w:autoSpaceDN w:val="0"/>
        <w:adjustRightInd w:val="0"/>
        <w:spacing w:after="0" w:line="240" w:lineRule="auto"/>
        <w:ind w:left="0" w:firstLine="709"/>
        <w:jc w:val="both"/>
        <w:rPr>
          <w:rFonts w:ascii="Times New Roman" w:hAnsi="Times New Roman"/>
          <w:b/>
          <w:sz w:val="24"/>
          <w:szCs w:val="24"/>
        </w:rPr>
      </w:pPr>
      <w:r w:rsidRPr="00B82812">
        <w:rPr>
          <w:rFonts w:ascii="Times New Roman" w:hAnsi="Times New Roman"/>
          <w:b/>
          <w:sz w:val="24"/>
          <w:szCs w:val="24"/>
        </w:rPr>
        <w:t>Ограничения использования земельных участков и объектов капитального строительства.</w:t>
      </w:r>
    </w:p>
    <w:p w:rsidR="007765E2" w:rsidRPr="00B82812" w:rsidRDefault="007765E2" w:rsidP="007765E2">
      <w:pPr>
        <w:autoSpaceDE w:val="0"/>
        <w:autoSpaceDN w:val="0"/>
        <w:adjustRightInd w:val="0"/>
        <w:spacing w:line="240" w:lineRule="auto"/>
        <w:ind w:firstLine="709"/>
        <w:jc w:val="both"/>
        <w:rPr>
          <w:rFonts w:ascii="Times New Roman" w:eastAsia="TimesNewRoman" w:hAnsi="Times New Roman"/>
          <w:sz w:val="24"/>
          <w:szCs w:val="24"/>
          <w:lang w:eastAsia="ru-RU"/>
        </w:rPr>
      </w:pPr>
      <w:r w:rsidRPr="00B82812">
        <w:rPr>
          <w:rFonts w:ascii="Times New Roman" w:eastAsia="TimesNewRoman" w:hAnsi="Times New Roman"/>
          <w:sz w:val="24"/>
          <w:szCs w:val="24"/>
          <w:lang w:eastAsia="ru-RU"/>
        </w:rPr>
        <w:t>Ограничения использования для данной территориальной зоны установлены Главой 1</w:t>
      </w:r>
      <w:r w:rsidR="003670B9">
        <w:rPr>
          <w:rFonts w:ascii="Times New Roman" w:eastAsia="TimesNewRoman" w:hAnsi="Times New Roman"/>
          <w:sz w:val="24"/>
          <w:szCs w:val="24"/>
          <w:lang w:eastAsia="ru-RU"/>
        </w:rPr>
        <w:t>2</w:t>
      </w:r>
      <w:r w:rsidRPr="00B82812">
        <w:rPr>
          <w:rFonts w:ascii="Times New Roman" w:eastAsia="TimesNewRoman" w:hAnsi="Times New Roman"/>
          <w:sz w:val="24"/>
          <w:szCs w:val="24"/>
          <w:lang w:eastAsia="ru-RU"/>
        </w:rPr>
        <w:t xml:space="preserve"> Настоящих правил.</w:t>
      </w:r>
    </w:p>
    <w:p w:rsidR="0032115F" w:rsidRPr="005D1B60" w:rsidRDefault="0032115F" w:rsidP="0032115F">
      <w:pPr>
        <w:pStyle w:val="a5"/>
        <w:widowControl w:val="0"/>
        <w:spacing w:after="0" w:line="240" w:lineRule="auto"/>
        <w:ind w:left="0" w:firstLine="709"/>
        <w:jc w:val="both"/>
        <w:rPr>
          <w:rFonts w:ascii="Times New Roman" w:hAnsi="Times New Roman"/>
          <w:b/>
          <w:sz w:val="24"/>
          <w:szCs w:val="24"/>
        </w:rPr>
      </w:pPr>
      <w:r w:rsidRPr="00C1539A">
        <w:rPr>
          <w:rFonts w:ascii="Times New Roman" w:hAnsi="Times New Roman"/>
          <w:b/>
          <w:sz w:val="24"/>
          <w:szCs w:val="24"/>
        </w:rPr>
        <w:t xml:space="preserve">Виды разрешенного использования земельных </w:t>
      </w:r>
      <w:r>
        <w:rPr>
          <w:rFonts w:ascii="Times New Roman" w:hAnsi="Times New Roman"/>
          <w:b/>
          <w:sz w:val="24"/>
          <w:szCs w:val="24"/>
        </w:rPr>
        <w:t xml:space="preserve">участков для </w:t>
      </w:r>
      <w:r w:rsidRPr="005D1B60">
        <w:rPr>
          <w:rFonts w:ascii="Times New Roman" w:hAnsi="Times New Roman"/>
          <w:b/>
          <w:sz w:val="24"/>
          <w:szCs w:val="24"/>
        </w:rPr>
        <w:t xml:space="preserve">зоны </w:t>
      </w:r>
      <w:r>
        <w:rPr>
          <w:rFonts w:ascii="Times New Roman" w:hAnsi="Times New Roman"/>
          <w:b/>
          <w:sz w:val="24"/>
          <w:szCs w:val="24"/>
        </w:rPr>
        <w:t>рекреации ГЛФ</w:t>
      </w:r>
      <w:r w:rsidRPr="00BF5EB4">
        <w:rPr>
          <w:rFonts w:ascii="Times New Roman" w:hAnsi="Times New Roman"/>
          <w:b/>
          <w:sz w:val="24"/>
          <w:szCs w:val="24"/>
        </w:rPr>
        <w:t xml:space="preserve"> (</w:t>
      </w:r>
      <w:r>
        <w:rPr>
          <w:rFonts w:ascii="Times New Roman" w:hAnsi="Times New Roman"/>
          <w:b/>
          <w:sz w:val="24"/>
          <w:szCs w:val="24"/>
        </w:rPr>
        <w:t>Государственного лесного фонда</w:t>
      </w:r>
      <w:r w:rsidRPr="00BF5EB4">
        <w:rPr>
          <w:rFonts w:ascii="Times New Roman" w:hAnsi="Times New Roman"/>
          <w:b/>
          <w:sz w:val="24"/>
          <w:szCs w:val="24"/>
        </w:rPr>
        <w:t>)</w:t>
      </w:r>
      <w:r>
        <w:rPr>
          <w:rFonts w:ascii="Times New Roman" w:hAnsi="Times New Roman"/>
          <w:b/>
          <w:sz w:val="24"/>
          <w:szCs w:val="24"/>
        </w:rPr>
        <w:t>.</w:t>
      </w:r>
    </w:p>
    <w:p w:rsidR="0032115F" w:rsidRPr="005D1B60" w:rsidRDefault="0032115F" w:rsidP="0032115F">
      <w:pPr>
        <w:widowControl w:val="0"/>
        <w:spacing w:line="240" w:lineRule="auto"/>
        <w:ind w:firstLine="709"/>
        <w:jc w:val="both"/>
        <w:rPr>
          <w:rFonts w:ascii="Times New Roman" w:hAnsi="Times New Roman"/>
          <w:sz w:val="24"/>
          <w:szCs w:val="24"/>
        </w:rPr>
      </w:pPr>
      <w:r>
        <w:rPr>
          <w:rFonts w:ascii="Times New Roman" w:hAnsi="Times New Roman"/>
          <w:sz w:val="24"/>
          <w:szCs w:val="24"/>
        </w:rPr>
        <w:t>Код обозначения зоны на карте (схеме)– ПР.</w:t>
      </w:r>
    </w:p>
    <w:p w:rsidR="00915ADC" w:rsidRPr="00B82812" w:rsidRDefault="00915ADC" w:rsidP="00B63A55">
      <w:pPr>
        <w:pStyle w:val="ConsPlusNormal"/>
        <w:ind w:firstLine="709"/>
        <w:jc w:val="both"/>
        <w:rPr>
          <w:rFonts w:ascii="Times New Roman" w:eastAsia="Calibri" w:hAnsi="Times New Roman" w:cs="Times New Roman"/>
          <w:sz w:val="24"/>
          <w:szCs w:val="24"/>
          <w:lang w:eastAsia="en-US"/>
        </w:rPr>
      </w:pPr>
      <w:r w:rsidRPr="00B82812">
        <w:rPr>
          <w:rFonts w:ascii="Times New Roman" w:eastAsia="Calibri" w:hAnsi="Times New Roman" w:cs="Times New Roman"/>
          <w:sz w:val="24"/>
          <w:szCs w:val="24"/>
          <w:lang w:eastAsia="en-US"/>
        </w:rPr>
        <w:lastRenderedPageBreak/>
        <w:t xml:space="preserve">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w:t>
      </w:r>
      <w:r w:rsidR="00957D61" w:rsidRPr="00B82812">
        <w:rPr>
          <w:rFonts w:ascii="Times New Roman" w:eastAsia="Calibri" w:hAnsi="Times New Roman" w:cs="Times New Roman"/>
          <w:sz w:val="24"/>
          <w:szCs w:val="24"/>
          <w:lang w:eastAsia="en-US"/>
        </w:rPr>
        <w:t>местностей и курортов)</w:t>
      </w:r>
      <w:r w:rsidRPr="00B82812">
        <w:rPr>
          <w:rFonts w:ascii="Times New Roman" w:eastAsia="Calibri" w:hAnsi="Times New Roman" w:cs="Times New Roman"/>
          <w:sz w:val="24"/>
          <w:szCs w:val="24"/>
          <w:lang w:eastAsia="en-US"/>
        </w:rPr>
        <w:t>, земельных участков, расположенных в границах особых экономических зон и территорий опережающего социально-экономического развития. (в ред. Федеральных законов от 22.07.2005 № 117-ФЗ, от 31.12.2005 № 210-ФЗ, от 03.06.2006 № 73-ФЗ, от 14.07.2008 № 118-ФЗ, от 31.12.2014 № 519-ФЗ).</w:t>
      </w:r>
    </w:p>
    <w:p w:rsidR="00F04DFF" w:rsidRPr="00B82812" w:rsidRDefault="00F04DFF" w:rsidP="00B63A55">
      <w:pPr>
        <w:pStyle w:val="ConsPlusNormal"/>
        <w:ind w:firstLine="709"/>
        <w:jc w:val="both"/>
        <w:rPr>
          <w:rFonts w:ascii="Times New Roman" w:eastAsia="Calibri" w:hAnsi="Times New Roman" w:cs="Times New Roman"/>
          <w:sz w:val="24"/>
          <w:szCs w:val="24"/>
          <w:lang w:eastAsia="en-US"/>
        </w:rPr>
      </w:pPr>
    </w:p>
    <w:p w:rsidR="00C63895" w:rsidRPr="00B82812" w:rsidRDefault="00482087" w:rsidP="00F04DFF">
      <w:pPr>
        <w:pStyle w:val="1"/>
        <w:widowControl w:val="0"/>
        <w:numPr>
          <w:ilvl w:val="0"/>
          <w:numId w:val="0"/>
        </w:numPr>
        <w:tabs>
          <w:tab w:val="left" w:pos="1728"/>
        </w:tabs>
        <w:suppressAutoHyphens/>
        <w:spacing w:before="0" w:after="0"/>
        <w:rPr>
          <w:rFonts w:ascii="Times New Roman" w:hAnsi="Times New Roman"/>
          <w:kern w:val="1"/>
          <w:sz w:val="24"/>
          <w:szCs w:val="24"/>
          <w:lang w:eastAsia="ar-SA"/>
        </w:rPr>
      </w:pPr>
      <w:bookmarkStart w:id="261" w:name="_Toc473910837"/>
      <w:r w:rsidRPr="00B82812">
        <w:rPr>
          <w:rFonts w:ascii="Times New Roman" w:hAnsi="Times New Roman"/>
          <w:kern w:val="1"/>
          <w:sz w:val="24"/>
          <w:szCs w:val="24"/>
          <w:lang w:eastAsia="ar-SA"/>
        </w:rPr>
        <w:t>Глава 1</w:t>
      </w:r>
      <w:r w:rsidR="00BD2329" w:rsidRPr="00B82812">
        <w:rPr>
          <w:rFonts w:ascii="Times New Roman" w:hAnsi="Times New Roman"/>
          <w:kern w:val="1"/>
          <w:sz w:val="24"/>
          <w:szCs w:val="24"/>
          <w:lang w:eastAsia="ar-SA"/>
        </w:rPr>
        <w:t>2</w:t>
      </w:r>
      <w:r w:rsidRPr="00B82812">
        <w:rPr>
          <w:rFonts w:ascii="Times New Roman" w:hAnsi="Times New Roman"/>
          <w:kern w:val="1"/>
          <w:sz w:val="24"/>
          <w:szCs w:val="24"/>
          <w:lang w:eastAsia="ar-SA"/>
        </w:rPr>
        <w:t>.</w:t>
      </w:r>
      <w:r w:rsidR="005D1B60" w:rsidRPr="00B82812">
        <w:rPr>
          <w:rFonts w:ascii="Times New Roman" w:hAnsi="Times New Roman"/>
          <w:kern w:val="1"/>
          <w:sz w:val="24"/>
          <w:szCs w:val="24"/>
          <w:lang w:eastAsia="ar-SA"/>
        </w:rPr>
        <w:t> </w:t>
      </w:r>
      <w:r w:rsidR="005F5E9B" w:rsidRPr="00B82812">
        <w:rPr>
          <w:rFonts w:ascii="Times New Roman" w:hAnsi="Times New Roman"/>
          <w:kern w:val="1"/>
          <w:sz w:val="24"/>
          <w:szCs w:val="24"/>
          <w:lang w:eastAsia="ar-SA"/>
        </w:rPr>
        <w:t>Ограничения использования земельных участков и объектов капитального строительства</w:t>
      </w:r>
      <w:bookmarkEnd w:id="261"/>
    </w:p>
    <w:p w:rsidR="00D2650E" w:rsidRPr="00B82812" w:rsidRDefault="00D2650E" w:rsidP="00D2650E">
      <w:pPr>
        <w:pStyle w:val="2"/>
        <w:keepLines/>
        <w:numPr>
          <w:ilvl w:val="0"/>
          <w:numId w:val="0"/>
        </w:numPr>
        <w:rPr>
          <w:rFonts w:ascii="Times New Roman" w:hAnsi="Times New Roman"/>
          <w:i w:val="0"/>
          <w:kern w:val="32"/>
          <w:sz w:val="24"/>
          <w:szCs w:val="24"/>
        </w:rPr>
      </w:pPr>
      <w:bookmarkStart w:id="262" w:name="_Toc473910838"/>
      <w:bookmarkStart w:id="263" w:name="_Toc286828623"/>
      <w:r w:rsidRPr="00B82812">
        <w:rPr>
          <w:rFonts w:ascii="Times New Roman" w:hAnsi="Times New Roman"/>
          <w:i w:val="0"/>
          <w:kern w:val="32"/>
          <w:sz w:val="24"/>
          <w:szCs w:val="24"/>
        </w:rPr>
        <w:t>Статья 1</w:t>
      </w:r>
      <w:r w:rsidR="00BD2329" w:rsidRPr="00B82812">
        <w:rPr>
          <w:rFonts w:ascii="Times New Roman" w:hAnsi="Times New Roman"/>
          <w:i w:val="0"/>
          <w:kern w:val="32"/>
          <w:sz w:val="24"/>
          <w:szCs w:val="24"/>
        </w:rPr>
        <w:t>2</w:t>
      </w:r>
      <w:r w:rsidRPr="00B82812">
        <w:rPr>
          <w:rFonts w:ascii="Times New Roman" w:hAnsi="Times New Roman"/>
          <w:i w:val="0"/>
          <w:kern w:val="32"/>
          <w:sz w:val="24"/>
          <w:szCs w:val="24"/>
        </w:rPr>
        <w:t>.1. Ограничения использования земельных участков и объектов капитального строительства</w:t>
      </w:r>
      <w:bookmarkEnd w:id="262"/>
    </w:p>
    <w:bookmarkEnd w:id="263"/>
    <w:p w:rsidR="00F31ACF" w:rsidRPr="00B82812" w:rsidRDefault="00D2650E" w:rsidP="00B63A55">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w:t>
      </w:r>
      <w:r w:rsidR="00BD2329" w:rsidRPr="00B82812">
        <w:rPr>
          <w:rFonts w:ascii="Times New Roman" w:eastAsia="Times New Roman" w:hAnsi="Times New Roman"/>
          <w:sz w:val="24"/>
          <w:szCs w:val="24"/>
          <w:lang w:eastAsia="ru-RU"/>
        </w:rPr>
        <w:t>2</w:t>
      </w:r>
      <w:r w:rsidRPr="00B82812">
        <w:rPr>
          <w:rFonts w:ascii="Times New Roman" w:eastAsia="Times New Roman" w:hAnsi="Times New Roman"/>
          <w:sz w:val="24"/>
          <w:szCs w:val="24"/>
          <w:lang w:eastAsia="ru-RU"/>
        </w:rPr>
        <w:t>.</w:t>
      </w:r>
      <w:r w:rsidR="00F31ACF" w:rsidRPr="00B82812">
        <w:rPr>
          <w:rFonts w:ascii="Times New Roman" w:eastAsia="Times New Roman" w:hAnsi="Times New Roman"/>
          <w:sz w:val="24"/>
          <w:szCs w:val="24"/>
          <w:lang w:eastAsia="ru-RU"/>
        </w:rPr>
        <w:t>1.</w:t>
      </w:r>
      <w:r w:rsidR="00D95EB9" w:rsidRPr="00B82812">
        <w:rPr>
          <w:rFonts w:ascii="Times New Roman" w:hAnsi="Times New Roman"/>
          <w:sz w:val="24"/>
          <w:szCs w:val="24"/>
        </w:rPr>
        <w:t>1. </w:t>
      </w:r>
      <w:r w:rsidR="00F31ACF" w:rsidRPr="00B82812">
        <w:rPr>
          <w:rFonts w:ascii="Times New Roman" w:hAnsi="Times New Roman"/>
          <w:sz w:val="24"/>
          <w:szCs w:val="24"/>
        </w:rPr>
        <w:t xml:space="preserve">Зоны с особыми условиями использования территорий отображены на схеме границ зон с особыми условиями использования территорий </w:t>
      </w:r>
      <w:r w:rsidR="00957D61" w:rsidRPr="00B82812">
        <w:rPr>
          <w:rFonts w:ascii="Times New Roman" w:hAnsi="Times New Roman"/>
          <w:sz w:val="24"/>
          <w:szCs w:val="24"/>
        </w:rPr>
        <w:t>городского</w:t>
      </w:r>
      <w:r w:rsidR="00F31ACF" w:rsidRPr="00B82812">
        <w:rPr>
          <w:rFonts w:ascii="Times New Roman" w:hAnsi="Times New Roman"/>
          <w:sz w:val="24"/>
          <w:szCs w:val="24"/>
        </w:rPr>
        <w:t xml:space="preserve"> поселения.</w:t>
      </w:r>
    </w:p>
    <w:p w:rsidR="00F31ACF" w:rsidRPr="00B82812" w:rsidRDefault="00D2650E" w:rsidP="00482087">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w:t>
      </w:r>
      <w:r w:rsidR="00BD2329" w:rsidRPr="00B82812">
        <w:rPr>
          <w:rFonts w:ascii="Times New Roman" w:eastAsia="Times New Roman" w:hAnsi="Times New Roman"/>
          <w:sz w:val="24"/>
          <w:szCs w:val="24"/>
          <w:lang w:eastAsia="ru-RU"/>
        </w:rPr>
        <w:t>2</w:t>
      </w:r>
      <w:r w:rsidRPr="00B82812">
        <w:rPr>
          <w:rFonts w:ascii="Times New Roman" w:eastAsia="Times New Roman" w:hAnsi="Times New Roman"/>
          <w:sz w:val="24"/>
          <w:szCs w:val="24"/>
          <w:lang w:eastAsia="ru-RU"/>
        </w:rPr>
        <w:t>.</w:t>
      </w:r>
      <w:r w:rsidR="00F31ACF" w:rsidRPr="00B82812">
        <w:rPr>
          <w:rFonts w:ascii="Times New Roman" w:eastAsia="Times New Roman" w:hAnsi="Times New Roman"/>
          <w:sz w:val="24"/>
          <w:szCs w:val="24"/>
          <w:lang w:eastAsia="ru-RU"/>
        </w:rPr>
        <w:t>1.</w:t>
      </w:r>
      <w:r w:rsidR="00D95EB9" w:rsidRPr="00B82812">
        <w:rPr>
          <w:rFonts w:ascii="Times New Roman" w:hAnsi="Times New Roman"/>
          <w:sz w:val="24"/>
          <w:szCs w:val="24"/>
        </w:rPr>
        <w:t>2. </w:t>
      </w:r>
      <w:r w:rsidR="00F31ACF" w:rsidRPr="00B82812">
        <w:rPr>
          <w:rFonts w:ascii="Times New Roman" w:hAnsi="Times New Roman"/>
          <w:sz w:val="24"/>
          <w:szCs w:val="24"/>
        </w:rPr>
        <w:t>Устанавливаются следующие виды ограничений:</w:t>
      </w:r>
    </w:p>
    <w:p w:rsidR="00F31ACF" w:rsidRPr="00B82812" w:rsidRDefault="00D95EB9" w:rsidP="00482087">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F31ACF" w:rsidRPr="00B82812">
        <w:rPr>
          <w:rFonts w:ascii="Times New Roman" w:eastAsia="Times New Roman" w:hAnsi="Times New Roman"/>
          <w:sz w:val="24"/>
          <w:szCs w:val="24"/>
          <w:lang w:eastAsia="ru-RU"/>
        </w:rPr>
        <w:t>ограничения использования земельных участков и объектов капитального строительства в гран</w:t>
      </w:r>
      <w:r w:rsidR="00482087" w:rsidRPr="00B82812">
        <w:rPr>
          <w:rFonts w:ascii="Times New Roman" w:eastAsia="Times New Roman" w:hAnsi="Times New Roman"/>
          <w:sz w:val="24"/>
          <w:szCs w:val="24"/>
          <w:lang w:eastAsia="ru-RU"/>
        </w:rPr>
        <w:t>ицах санитарно-защитных зон</w:t>
      </w:r>
      <w:r w:rsidR="00F31ACF" w:rsidRPr="00B82812">
        <w:rPr>
          <w:rFonts w:ascii="Times New Roman" w:eastAsia="Times New Roman" w:hAnsi="Times New Roman"/>
          <w:sz w:val="24"/>
          <w:szCs w:val="24"/>
          <w:lang w:eastAsia="ru-RU"/>
        </w:rPr>
        <w:t>;</w:t>
      </w:r>
    </w:p>
    <w:p w:rsidR="00F31ACF" w:rsidRPr="00B82812" w:rsidRDefault="00D95EB9" w:rsidP="00482087">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F31ACF" w:rsidRPr="00B82812">
        <w:rPr>
          <w:rFonts w:ascii="Times New Roman" w:eastAsia="Times New Roman" w:hAnsi="Times New Roman"/>
          <w:sz w:val="24"/>
          <w:szCs w:val="24"/>
          <w:lang w:eastAsia="ru-RU"/>
        </w:rPr>
        <w:t>ограничения использования земельных участков и объектов капитального строительства в зонах санитарной охраны источников водоснабжения и водопроводов питьевого назначения;</w:t>
      </w:r>
    </w:p>
    <w:p w:rsidR="00F31ACF" w:rsidRPr="00B82812" w:rsidRDefault="00D95EB9" w:rsidP="00482087">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F31ACF" w:rsidRPr="00B82812">
        <w:rPr>
          <w:rFonts w:ascii="Times New Roman" w:eastAsia="Times New Roman" w:hAnsi="Times New Roman"/>
          <w:sz w:val="24"/>
          <w:szCs w:val="24"/>
          <w:lang w:eastAsia="ru-RU"/>
        </w:rPr>
        <w:t xml:space="preserve">ограничения использования земельных участков и объектов капитального строительства в </w:t>
      </w:r>
      <w:proofErr w:type="spellStart"/>
      <w:r w:rsidR="00F31ACF" w:rsidRPr="00B82812">
        <w:rPr>
          <w:rFonts w:ascii="Times New Roman" w:eastAsia="Times New Roman" w:hAnsi="Times New Roman"/>
          <w:sz w:val="24"/>
          <w:szCs w:val="24"/>
          <w:lang w:eastAsia="ru-RU"/>
        </w:rPr>
        <w:t>водоохранных</w:t>
      </w:r>
      <w:proofErr w:type="spellEnd"/>
      <w:r w:rsidR="00F31ACF" w:rsidRPr="00B82812">
        <w:rPr>
          <w:rFonts w:ascii="Times New Roman" w:eastAsia="Times New Roman" w:hAnsi="Times New Roman"/>
          <w:sz w:val="24"/>
          <w:szCs w:val="24"/>
          <w:lang w:eastAsia="ru-RU"/>
        </w:rPr>
        <w:t xml:space="preserve"> зонах водных объектов;</w:t>
      </w:r>
    </w:p>
    <w:p w:rsidR="00F31ACF" w:rsidRPr="00B82812" w:rsidRDefault="00D95EB9" w:rsidP="00482087">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F31ACF" w:rsidRPr="00B82812">
        <w:rPr>
          <w:rFonts w:ascii="Times New Roman" w:eastAsia="Times New Roman" w:hAnsi="Times New Roman"/>
          <w:sz w:val="24"/>
          <w:szCs w:val="24"/>
          <w:lang w:eastAsia="ru-RU"/>
        </w:rPr>
        <w:t>ограничения градостроительных изменений на территории прибрежной защитной полосы;</w:t>
      </w:r>
    </w:p>
    <w:p w:rsidR="00F31ACF" w:rsidRPr="00B82812" w:rsidRDefault="00567D2F" w:rsidP="00482087">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F31ACF" w:rsidRPr="00B82812">
        <w:rPr>
          <w:rFonts w:ascii="Times New Roman" w:eastAsia="Times New Roman" w:hAnsi="Times New Roman"/>
          <w:sz w:val="24"/>
          <w:szCs w:val="24"/>
          <w:lang w:eastAsia="ru-RU"/>
        </w:rPr>
        <w:t>ограничения использования земельных участков с существующим и прогнозируемым высоким стоянием уровня грунтовых вод;</w:t>
      </w:r>
    </w:p>
    <w:p w:rsidR="00F31ACF" w:rsidRPr="00B82812" w:rsidRDefault="00567D2F" w:rsidP="00482087">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F31ACF" w:rsidRPr="00B82812">
        <w:rPr>
          <w:rFonts w:ascii="Times New Roman" w:eastAsia="Times New Roman" w:hAnsi="Times New Roman"/>
          <w:sz w:val="24"/>
          <w:szCs w:val="24"/>
          <w:lang w:eastAsia="ru-RU"/>
        </w:rPr>
        <w:t>ограничения градостроительных изменений на территории зон охраны естественных ландшафтов;</w:t>
      </w:r>
    </w:p>
    <w:p w:rsidR="00F31ACF" w:rsidRPr="00B82812" w:rsidRDefault="00567D2F" w:rsidP="00482087">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hAnsi="Times New Roman"/>
          <w:sz w:val="24"/>
          <w:szCs w:val="24"/>
        </w:rPr>
        <w:t>- </w:t>
      </w:r>
      <w:r w:rsidR="00F31ACF" w:rsidRPr="00B82812">
        <w:rPr>
          <w:rFonts w:ascii="Times New Roman" w:hAnsi="Times New Roman"/>
          <w:sz w:val="24"/>
          <w:szCs w:val="24"/>
        </w:rPr>
        <w:t>ограничения градостроительных изменений на территории объектов культурного наследия;</w:t>
      </w:r>
    </w:p>
    <w:p w:rsidR="00F31ACF" w:rsidRPr="00B82812" w:rsidRDefault="00567D2F" w:rsidP="00482087">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F31ACF" w:rsidRPr="00B82812">
        <w:rPr>
          <w:rFonts w:ascii="Times New Roman" w:eastAsia="Times New Roman" w:hAnsi="Times New Roman"/>
          <w:sz w:val="24"/>
          <w:szCs w:val="24"/>
          <w:lang w:eastAsia="ru-RU"/>
        </w:rPr>
        <w:t>ограничения использования земельных участков и объектов капитального строительства в зоне экологических ограничений от дина</w:t>
      </w:r>
      <w:r w:rsidR="00482087" w:rsidRPr="00B82812">
        <w:rPr>
          <w:rFonts w:ascii="Times New Roman" w:eastAsia="Times New Roman" w:hAnsi="Times New Roman"/>
          <w:sz w:val="24"/>
          <w:szCs w:val="24"/>
          <w:lang w:eastAsia="ru-RU"/>
        </w:rPr>
        <w:t>мических техногенных источников</w:t>
      </w:r>
      <w:r w:rsidR="00F31ACF" w:rsidRPr="00B82812">
        <w:rPr>
          <w:rFonts w:ascii="Times New Roman" w:eastAsia="Times New Roman" w:hAnsi="Times New Roman"/>
          <w:sz w:val="24"/>
          <w:szCs w:val="24"/>
          <w:lang w:eastAsia="ru-RU"/>
        </w:rPr>
        <w:t>;</w:t>
      </w:r>
    </w:p>
    <w:p w:rsidR="00F31ACF" w:rsidRPr="00B82812" w:rsidRDefault="00567D2F"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F31ACF" w:rsidRPr="00B82812">
        <w:rPr>
          <w:rFonts w:ascii="Times New Roman" w:eastAsia="Times New Roman" w:hAnsi="Times New Roman"/>
          <w:sz w:val="24"/>
          <w:szCs w:val="24"/>
          <w:lang w:eastAsia="ru-RU"/>
        </w:rPr>
        <w:t>ограничения использования земельных участков и объектов капитального строительства в санитарно-защитных зонах от источни</w:t>
      </w:r>
      <w:r w:rsidR="00482087" w:rsidRPr="00B82812">
        <w:rPr>
          <w:rFonts w:ascii="Times New Roman" w:eastAsia="Times New Roman" w:hAnsi="Times New Roman"/>
          <w:sz w:val="24"/>
          <w:szCs w:val="24"/>
          <w:lang w:eastAsia="ru-RU"/>
        </w:rPr>
        <w:t>ков электромагнитного излучения</w:t>
      </w:r>
      <w:r w:rsidR="00F31ACF" w:rsidRPr="00B82812">
        <w:rPr>
          <w:rFonts w:ascii="Times New Roman" w:eastAsia="Times New Roman" w:hAnsi="Times New Roman"/>
          <w:sz w:val="24"/>
          <w:szCs w:val="24"/>
          <w:lang w:eastAsia="ru-RU"/>
        </w:rPr>
        <w:t>;</w:t>
      </w:r>
    </w:p>
    <w:p w:rsidR="00F31ACF" w:rsidRPr="00B82812" w:rsidRDefault="00567D2F" w:rsidP="00B63A55">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F31ACF" w:rsidRPr="00B82812">
        <w:rPr>
          <w:rFonts w:ascii="Times New Roman" w:eastAsia="Times New Roman" w:hAnsi="Times New Roman"/>
          <w:sz w:val="24"/>
          <w:szCs w:val="24"/>
          <w:lang w:eastAsia="ru-RU"/>
        </w:rPr>
        <w:t>ограничения использования земельных участков и объектов капитального строительства на территории коммуникационных коридоров.</w:t>
      </w:r>
    </w:p>
    <w:p w:rsidR="00F31ACF" w:rsidRPr="00B82812" w:rsidRDefault="00D2650E" w:rsidP="00B63A55">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w:t>
      </w:r>
      <w:r w:rsidR="00BD2329" w:rsidRPr="00B82812">
        <w:rPr>
          <w:rFonts w:ascii="Times New Roman" w:eastAsia="Times New Roman" w:hAnsi="Times New Roman"/>
          <w:sz w:val="24"/>
          <w:szCs w:val="24"/>
          <w:lang w:eastAsia="ru-RU"/>
        </w:rPr>
        <w:t>2</w:t>
      </w:r>
      <w:r w:rsidRPr="00B82812">
        <w:rPr>
          <w:rFonts w:ascii="Times New Roman" w:eastAsia="Times New Roman" w:hAnsi="Times New Roman"/>
          <w:sz w:val="24"/>
          <w:szCs w:val="24"/>
          <w:lang w:eastAsia="ru-RU"/>
        </w:rPr>
        <w:t>.</w:t>
      </w:r>
      <w:r w:rsidR="00F31ACF" w:rsidRPr="00B82812">
        <w:rPr>
          <w:rFonts w:ascii="Times New Roman" w:eastAsia="Times New Roman" w:hAnsi="Times New Roman"/>
          <w:sz w:val="24"/>
          <w:szCs w:val="24"/>
          <w:lang w:eastAsia="ru-RU"/>
        </w:rPr>
        <w:t>1.</w:t>
      </w:r>
      <w:r w:rsidR="00F31ACF" w:rsidRPr="00B82812">
        <w:rPr>
          <w:rFonts w:ascii="Times New Roman" w:hAnsi="Times New Roman"/>
          <w:sz w:val="24"/>
          <w:szCs w:val="24"/>
        </w:rPr>
        <w:t>3. В пределах границ зон ограничений градостроительные регламенты, установленные в части II настоящих Правил, применяются с учетом требований, предусмотренных главой 1</w:t>
      </w:r>
      <w:r w:rsidR="0048727E" w:rsidRPr="00B82812">
        <w:rPr>
          <w:rFonts w:ascii="Times New Roman" w:hAnsi="Times New Roman"/>
          <w:sz w:val="24"/>
          <w:szCs w:val="24"/>
        </w:rPr>
        <w:t>4</w:t>
      </w:r>
      <w:r w:rsidR="00F31ACF" w:rsidRPr="00B82812">
        <w:rPr>
          <w:rFonts w:ascii="Times New Roman" w:hAnsi="Times New Roman"/>
          <w:sz w:val="24"/>
          <w:szCs w:val="24"/>
        </w:rPr>
        <w:t xml:space="preserve"> настоящих Правил.</w:t>
      </w:r>
    </w:p>
    <w:p w:rsidR="00F31ACF" w:rsidRPr="00B82812" w:rsidRDefault="00D2650E" w:rsidP="00B63A55">
      <w:pPr>
        <w:widowControl w:val="0"/>
        <w:spacing w:line="240" w:lineRule="auto"/>
        <w:ind w:firstLine="709"/>
        <w:jc w:val="both"/>
        <w:rPr>
          <w:rFonts w:ascii="Times New Roman" w:hAnsi="Times New Roman"/>
          <w:sz w:val="24"/>
          <w:szCs w:val="24"/>
        </w:rPr>
      </w:pPr>
      <w:r w:rsidRPr="00B82812">
        <w:rPr>
          <w:rFonts w:ascii="Times New Roman" w:eastAsia="Times New Roman" w:hAnsi="Times New Roman"/>
          <w:sz w:val="24"/>
          <w:szCs w:val="24"/>
          <w:lang w:eastAsia="ru-RU"/>
        </w:rPr>
        <w:t>1</w:t>
      </w:r>
      <w:r w:rsidR="00BD2329" w:rsidRPr="00B82812">
        <w:rPr>
          <w:rFonts w:ascii="Times New Roman" w:eastAsia="Times New Roman" w:hAnsi="Times New Roman"/>
          <w:sz w:val="24"/>
          <w:szCs w:val="24"/>
          <w:lang w:eastAsia="ru-RU"/>
        </w:rPr>
        <w:t>2</w:t>
      </w:r>
      <w:r w:rsidRPr="00B82812">
        <w:rPr>
          <w:rFonts w:ascii="Times New Roman" w:eastAsia="Times New Roman" w:hAnsi="Times New Roman"/>
          <w:sz w:val="24"/>
          <w:szCs w:val="24"/>
          <w:lang w:eastAsia="ru-RU"/>
        </w:rPr>
        <w:t>.</w:t>
      </w:r>
      <w:r w:rsidR="00F31ACF" w:rsidRPr="00B82812">
        <w:rPr>
          <w:rFonts w:ascii="Times New Roman" w:eastAsia="Times New Roman" w:hAnsi="Times New Roman"/>
          <w:sz w:val="24"/>
          <w:szCs w:val="24"/>
          <w:lang w:eastAsia="ru-RU"/>
        </w:rPr>
        <w:t>1.</w:t>
      </w:r>
      <w:r w:rsidR="00F31ACF" w:rsidRPr="00B82812">
        <w:rPr>
          <w:rFonts w:ascii="Times New Roman" w:hAnsi="Times New Roman"/>
          <w:sz w:val="24"/>
          <w:szCs w:val="24"/>
        </w:rPr>
        <w:t>4. После утверждения проектов санитарно-защитных зон, зон санитарной охраны источников питьевого водоснабжения в настоящие Правила вносятся изменения в установленном порядке.</w:t>
      </w:r>
    </w:p>
    <w:p w:rsidR="005E4F0C" w:rsidRPr="00B82812" w:rsidRDefault="00DE24F9" w:rsidP="00D2650E">
      <w:pPr>
        <w:pStyle w:val="2"/>
        <w:keepLines/>
        <w:numPr>
          <w:ilvl w:val="0"/>
          <w:numId w:val="0"/>
        </w:numPr>
        <w:rPr>
          <w:rFonts w:ascii="Times New Roman" w:hAnsi="Times New Roman"/>
          <w:i w:val="0"/>
          <w:kern w:val="32"/>
          <w:sz w:val="24"/>
          <w:szCs w:val="24"/>
        </w:rPr>
      </w:pPr>
      <w:bookmarkStart w:id="264" w:name="_Toc283113421"/>
      <w:bookmarkStart w:id="265" w:name="_Toc286828624"/>
      <w:bookmarkStart w:id="266" w:name="_Toc473910839"/>
      <w:r w:rsidRPr="00B82812">
        <w:rPr>
          <w:rFonts w:ascii="Times New Roman" w:hAnsi="Times New Roman"/>
          <w:i w:val="0"/>
          <w:kern w:val="32"/>
          <w:sz w:val="24"/>
          <w:szCs w:val="24"/>
        </w:rPr>
        <w:t xml:space="preserve">Статья </w:t>
      </w:r>
      <w:r w:rsidR="00BD2329" w:rsidRPr="00B82812">
        <w:rPr>
          <w:rFonts w:ascii="Times New Roman" w:hAnsi="Times New Roman"/>
          <w:i w:val="0"/>
          <w:kern w:val="32"/>
          <w:sz w:val="24"/>
          <w:szCs w:val="24"/>
        </w:rPr>
        <w:t>12.2.</w:t>
      </w:r>
      <w:r w:rsidR="005D1B60" w:rsidRPr="00B82812">
        <w:rPr>
          <w:rFonts w:ascii="Times New Roman" w:hAnsi="Times New Roman"/>
          <w:i w:val="0"/>
          <w:kern w:val="32"/>
          <w:sz w:val="24"/>
          <w:szCs w:val="24"/>
        </w:rPr>
        <w:t> </w:t>
      </w:r>
      <w:r w:rsidR="005E4F0C" w:rsidRPr="00B82812">
        <w:rPr>
          <w:rFonts w:ascii="Times New Roman" w:hAnsi="Times New Roman"/>
          <w:i w:val="0"/>
          <w:kern w:val="32"/>
          <w:sz w:val="24"/>
          <w:szCs w:val="24"/>
        </w:rPr>
        <w:t>Ограничения использования земельных участков и объектов капитального строительства в границах санитарно-защитных зон</w:t>
      </w:r>
      <w:bookmarkEnd w:id="264"/>
      <w:bookmarkEnd w:id="265"/>
      <w:bookmarkEnd w:id="266"/>
    </w:p>
    <w:p w:rsidR="005E4F0C" w:rsidRPr="00B82812" w:rsidRDefault="00BD2329" w:rsidP="00B63A55">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12.2.</w:t>
      </w:r>
      <w:r w:rsidR="005E4F0C" w:rsidRPr="00B82812">
        <w:rPr>
          <w:rFonts w:ascii="Times New Roman" w:eastAsia="Times New Roman" w:hAnsi="Times New Roman"/>
          <w:sz w:val="24"/>
          <w:szCs w:val="24"/>
          <w:lang w:eastAsia="ru-RU"/>
        </w:rPr>
        <w:t xml:space="preserve">1. На территории санитарных, защитных и санитарно-защитных зон (далее - СЗЗ) в соответствии с законодательством Российской Федерации, в том числе в соответствии с Федеральным законом </w:t>
      </w:r>
      <w:r w:rsidR="00A241FC" w:rsidRPr="00B82812">
        <w:rPr>
          <w:rFonts w:ascii="Times New Roman" w:eastAsia="Times New Roman" w:hAnsi="Times New Roman"/>
          <w:sz w:val="24"/>
          <w:szCs w:val="24"/>
          <w:lang w:eastAsia="ru-RU"/>
        </w:rPr>
        <w:t>«</w:t>
      </w:r>
      <w:r w:rsidR="005E4F0C" w:rsidRPr="00B82812">
        <w:rPr>
          <w:rFonts w:ascii="Times New Roman" w:eastAsia="Times New Roman" w:hAnsi="Times New Roman"/>
          <w:sz w:val="24"/>
          <w:szCs w:val="24"/>
          <w:lang w:eastAsia="ru-RU"/>
        </w:rPr>
        <w:t>О санитарно-эпидемиологическом благополучии населения</w:t>
      </w:r>
      <w:r w:rsidR="00A241FC" w:rsidRPr="00B82812">
        <w:rPr>
          <w:rFonts w:ascii="Times New Roman" w:eastAsia="Times New Roman" w:hAnsi="Times New Roman"/>
          <w:sz w:val="24"/>
          <w:szCs w:val="24"/>
          <w:lang w:eastAsia="ru-RU"/>
        </w:rPr>
        <w:t>»</w:t>
      </w:r>
      <w:r w:rsidR="005E4F0C" w:rsidRPr="00B82812">
        <w:rPr>
          <w:rFonts w:ascii="Times New Roman" w:eastAsia="Times New Roman" w:hAnsi="Times New Roman"/>
          <w:sz w:val="24"/>
          <w:szCs w:val="24"/>
          <w:lang w:eastAsia="ru-RU"/>
        </w:rPr>
        <w:t>, устанавливается специальный режим использования земельных участков и объектов капитального строительства.</w:t>
      </w:r>
    </w:p>
    <w:p w:rsidR="005E4F0C" w:rsidRPr="00B82812" w:rsidRDefault="00BD2329" w:rsidP="00B63A55">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12.2.</w:t>
      </w:r>
      <w:r w:rsidR="005E4F0C" w:rsidRPr="00B82812">
        <w:rPr>
          <w:rFonts w:ascii="Times New Roman" w:eastAsia="Times New Roman" w:hAnsi="Times New Roman"/>
          <w:sz w:val="24"/>
          <w:szCs w:val="24"/>
          <w:lang w:eastAsia="ru-RU"/>
        </w:rPr>
        <w:t xml:space="preserve">2. Содержание указанного режима определено в соответствии с СанПиН </w:t>
      </w:r>
      <w:r w:rsidR="005E4F0C" w:rsidRPr="00B82812">
        <w:rPr>
          <w:rFonts w:ascii="Times New Roman" w:eastAsia="Times New Roman" w:hAnsi="Times New Roman"/>
          <w:sz w:val="24"/>
          <w:szCs w:val="24"/>
          <w:lang w:eastAsia="ru-RU"/>
        </w:rPr>
        <w:lastRenderedPageBreak/>
        <w:t xml:space="preserve">2.2.1/2.1.1.1200-03 Санитарно-эпидемиологическими правилами и нормативами </w:t>
      </w:r>
      <w:r w:rsidR="00A241FC" w:rsidRPr="00B82812">
        <w:rPr>
          <w:rFonts w:ascii="Times New Roman" w:eastAsia="Times New Roman" w:hAnsi="Times New Roman"/>
          <w:sz w:val="24"/>
          <w:szCs w:val="24"/>
          <w:lang w:eastAsia="ru-RU"/>
        </w:rPr>
        <w:t>«</w:t>
      </w:r>
      <w:r w:rsidR="005E4F0C" w:rsidRPr="00B82812">
        <w:rPr>
          <w:rFonts w:ascii="Times New Roman" w:eastAsia="Times New Roman" w:hAnsi="Times New Roman"/>
          <w:sz w:val="24"/>
          <w:szCs w:val="24"/>
          <w:lang w:eastAsia="ru-RU"/>
        </w:rPr>
        <w:t>Санитарно-защитные зоны и санитарная классификация предприятий, сооружений и иных объектов</w:t>
      </w:r>
      <w:r w:rsidR="00A241FC" w:rsidRPr="00B82812">
        <w:rPr>
          <w:rFonts w:ascii="Times New Roman" w:eastAsia="Times New Roman" w:hAnsi="Times New Roman"/>
          <w:sz w:val="24"/>
          <w:szCs w:val="24"/>
          <w:lang w:eastAsia="ru-RU"/>
        </w:rPr>
        <w:t>»</w:t>
      </w:r>
      <w:r w:rsidR="005E4F0C" w:rsidRPr="00B82812">
        <w:rPr>
          <w:rFonts w:ascii="Times New Roman" w:eastAsia="Times New Roman" w:hAnsi="Times New Roman"/>
          <w:sz w:val="24"/>
          <w:szCs w:val="24"/>
          <w:lang w:eastAsia="ru-RU"/>
        </w:rPr>
        <w:t xml:space="preserve"> в составе требований к использованию, организации и благоустройству СЗЗ.</w:t>
      </w:r>
    </w:p>
    <w:p w:rsidR="005E4F0C" w:rsidRPr="00B82812" w:rsidRDefault="00BD2329" w:rsidP="00B63A55">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12.2.</w:t>
      </w:r>
      <w:r w:rsidR="00D95EB9" w:rsidRPr="00B82812">
        <w:rPr>
          <w:rFonts w:ascii="Times New Roman" w:eastAsia="Times New Roman" w:hAnsi="Times New Roman"/>
          <w:sz w:val="24"/>
          <w:szCs w:val="24"/>
          <w:lang w:eastAsia="ru-RU"/>
        </w:rPr>
        <w:t>3. </w:t>
      </w:r>
      <w:r w:rsidR="005E4F0C" w:rsidRPr="00B82812">
        <w:rPr>
          <w:rFonts w:ascii="Times New Roman" w:eastAsia="Times New Roman" w:hAnsi="Times New Roman"/>
          <w:sz w:val="24"/>
          <w:szCs w:val="24"/>
          <w:lang w:eastAsia="ru-RU"/>
        </w:rPr>
        <w:t>В соответствии с указанным режимом вводятся следующие ограничения:</w:t>
      </w:r>
    </w:p>
    <w:p w:rsidR="005E4F0C" w:rsidRPr="00B82812" w:rsidRDefault="00D95EB9" w:rsidP="00B63A55">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 </w:t>
      </w:r>
      <w:r w:rsidR="005E4F0C" w:rsidRPr="00B82812">
        <w:rPr>
          <w:rFonts w:ascii="Times New Roman" w:eastAsia="Times New Roman" w:hAnsi="Times New Roman"/>
          <w:sz w:val="24"/>
          <w:szCs w:val="24"/>
          <w:lang w:eastAsia="ru-RU"/>
        </w:rPr>
        <w:t>на территории СЗЗ не допускается размещение:</w:t>
      </w:r>
    </w:p>
    <w:p w:rsidR="005E4F0C" w:rsidRPr="00B82812" w:rsidRDefault="00D95EB9" w:rsidP="00B63A55">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5E4F0C" w:rsidRPr="00B82812">
        <w:rPr>
          <w:rFonts w:ascii="Times New Roman" w:eastAsia="Times New Roman" w:hAnsi="Times New Roman"/>
          <w:sz w:val="24"/>
          <w:szCs w:val="24"/>
          <w:lang w:eastAsia="ru-RU"/>
        </w:rPr>
        <w:t>размещение жилой застройки, включая отдельные жилые дома;</w:t>
      </w:r>
    </w:p>
    <w:p w:rsidR="005E4F0C" w:rsidRPr="00B82812" w:rsidRDefault="00D95EB9" w:rsidP="00B63A55">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5E4F0C" w:rsidRPr="00B82812">
        <w:rPr>
          <w:rFonts w:ascii="Times New Roman" w:eastAsia="Times New Roman" w:hAnsi="Times New Roman"/>
          <w:sz w:val="24"/>
          <w:szCs w:val="24"/>
          <w:lang w:eastAsia="ru-RU"/>
        </w:rPr>
        <w:t>размещение ландшафтно-рекреационных зон, зон отдыха, территорий курортов, санаториев и домов отдыха;</w:t>
      </w:r>
    </w:p>
    <w:p w:rsidR="005E4F0C" w:rsidRPr="00B82812" w:rsidRDefault="00D95EB9" w:rsidP="00B63A55">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5E4F0C" w:rsidRPr="00B82812">
        <w:rPr>
          <w:rFonts w:ascii="Times New Roman" w:eastAsia="Times New Roman" w:hAnsi="Times New Roman"/>
          <w:sz w:val="24"/>
          <w:szCs w:val="24"/>
          <w:lang w:eastAsia="ru-RU"/>
        </w:rPr>
        <w:t>размещение территорий садоводческих товариществ и коттеджных застроек, коллективных или индивидуальных дачных и садово-огородных участков;</w:t>
      </w:r>
    </w:p>
    <w:p w:rsidR="005E4F0C" w:rsidRPr="00B82812" w:rsidRDefault="00D95EB9" w:rsidP="00B63A55">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5E4F0C" w:rsidRPr="00B82812">
        <w:rPr>
          <w:rFonts w:ascii="Times New Roman" w:eastAsia="Times New Roman" w:hAnsi="Times New Roman"/>
          <w:sz w:val="24"/>
          <w:szCs w:val="24"/>
          <w:lang w:eastAsia="ru-RU"/>
        </w:rPr>
        <w:t>размещение спортивных сооружений, детских площадок, образовательных и детских учреждений, лечебно-профилактических и оздоровительных учреждений общего пользования;</w:t>
      </w:r>
    </w:p>
    <w:p w:rsidR="005E4F0C" w:rsidRPr="00B82812" w:rsidRDefault="00D95EB9" w:rsidP="00B63A55">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5E4F0C" w:rsidRPr="00B82812">
        <w:rPr>
          <w:rFonts w:ascii="Times New Roman" w:eastAsia="Times New Roman" w:hAnsi="Times New Roman"/>
          <w:sz w:val="24"/>
          <w:szCs w:val="24"/>
          <w:lang w:eastAsia="ru-RU"/>
        </w:rPr>
        <w:t>других территорий с нормируемыми показателями качества среды обитания.</w:t>
      </w:r>
    </w:p>
    <w:p w:rsidR="005E4F0C" w:rsidRPr="00B82812" w:rsidRDefault="005E4F0C" w:rsidP="00B63A55">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2) в СЗЗ и на территории объектов других отраслей промышленности не допускается размещать:</w:t>
      </w:r>
    </w:p>
    <w:p w:rsidR="005E4F0C" w:rsidRPr="00B82812" w:rsidRDefault="00D95EB9" w:rsidP="00B63A55">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5E4F0C" w:rsidRPr="00B82812">
        <w:rPr>
          <w:rFonts w:ascii="Times New Roman" w:eastAsia="Times New Roman" w:hAnsi="Times New Roman"/>
          <w:sz w:val="24"/>
          <w:szCs w:val="24"/>
          <w:lang w:eastAsia="ru-RU"/>
        </w:rPr>
        <w:t>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w:t>
      </w:r>
    </w:p>
    <w:p w:rsidR="005E4F0C"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5E4F0C" w:rsidRPr="00B82812">
        <w:rPr>
          <w:rFonts w:ascii="Times New Roman" w:eastAsia="Times New Roman" w:hAnsi="Times New Roman"/>
          <w:sz w:val="24"/>
          <w:szCs w:val="24"/>
          <w:lang w:eastAsia="ru-RU"/>
        </w:rPr>
        <w:t>объекты пищевых отраслей промышленности;</w:t>
      </w:r>
    </w:p>
    <w:p w:rsidR="005E4F0C"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5E4F0C" w:rsidRPr="00B82812">
        <w:rPr>
          <w:rFonts w:ascii="Times New Roman" w:eastAsia="Times New Roman" w:hAnsi="Times New Roman"/>
          <w:sz w:val="24"/>
          <w:szCs w:val="24"/>
          <w:lang w:eastAsia="ru-RU"/>
        </w:rPr>
        <w:t>оптовые склады продовольственного сырья и пищевых продуктов;</w:t>
      </w:r>
    </w:p>
    <w:p w:rsidR="005E4F0C"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5E4F0C" w:rsidRPr="00B82812">
        <w:rPr>
          <w:rFonts w:ascii="Times New Roman" w:eastAsia="Times New Roman" w:hAnsi="Times New Roman"/>
          <w:sz w:val="24"/>
          <w:szCs w:val="24"/>
          <w:lang w:eastAsia="ru-RU"/>
        </w:rPr>
        <w:t>комплексы водопроводных сооружений для подготовки и хранения питьевой воды, которые могут повлиять на качество продукции;</w:t>
      </w:r>
    </w:p>
    <w:p w:rsidR="005E4F0C" w:rsidRPr="00B82812" w:rsidRDefault="00D95EB9"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3) </w:t>
      </w:r>
      <w:r w:rsidR="005E4F0C" w:rsidRPr="00B82812">
        <w:rPr>
          <w:rFonts w:ascii="Times New Roman" w:eastAsia="Times New Roman" w:hAnsi="Times New Roman"/>
          <w:sz w:val="24"/>
          <w:szCs w:val="24"/>
          <w:lang w:eastAsia="ru-RU"/>
        </w:rPr>
        <w:t>в границах СЗЗ промышленного объекта или производства допускается:</w:t>
      </w:r>
    </w:p>
    <w:p w:rsidR="005E4F0C"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5E4F0C" w:rsidRPr="00B82812">
        <w:rPr>
          <w:rFonts w:ascii="Times New Roman" w:eastAsia="Times New Roman" w:hAnsi="Times New Roman"/>
          <w:sz w:val="24"/>
          <w:szCs w:val="24"/>
          <w:lang w:eastAsia="ru-RU"/>
        </w:rPr>
        <w:t>размещение промышленных объектов или производств;</w:t>
      </w:r>
    </w:p>
    <w:p w:rsidR="005E4F0C"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5E4F0C" w:rsidRPr="00B82812">
        <w:rPr>
          <w:rFonts w:ascii="Times New Roman" w:eastAsia="Times New Roman" w:hAnsi="Times New Roman"/>
          <w:sz w:val="24"/>
          <w:szCs w:val="24"/>
          <w:lang w:eastAsia="ru-RU"/>
        </w:rPr>
        <w:t>размещение нежилых помещения для дежурного аварийного персонала, помещения для пребывания работающих по вахтовому методу (не более двух недель);</w:t>
      </w:r>
    </w:p>
    <w:p w:rsidR="005E4F0C"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5E4F0C" w:rsidRPr="00B82812">
        <w:rPr>
          <w:rFonts w:ascii="Times New Roman" w:eastAsia="Times New Roman" w:hAnsi="Times New Roman"/>
          <w:sz w:val="24"/>
          <w:szCs w:val="24"/>
          <w:lang w:eastAsia="ru-RU"/>
        </w:rPr>
        <w:t>размещение зданий управлений, конструкторских бюро, зданий административного назначения, научно-исследовательских лабораторий);</w:t>
      </w:r>
    </w:p>
    <w:p w:rsidR="005E4F0C"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5E4F0C" w:rsidRPr="00B82812">
        <w:rPr>
          <w:rFonts w:ascii="Times New Roman" w:eastAsia="Times New Roman" w:hAnsi="Times New Roman"/>
          <w:sz w:val="24"/>
          <w:szCs w:val="24"/>
          <w:lang w:eastAsia="ru-RU"/>
        </w:rPr>
        <w:t>размещение поликлиник, спортивно-оздоровительных сооружений закрытого типа;</w:t>
      </w:r>
    </w:p>
    <w:p w:rsidR="005E4F0C"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5E4F0C" w:rsidRPr="00B82812">
        <w:rPr>
          <w:rFonts w:ascii="Times New Roman" w:eastAsia="Times New Roman" w:hAnsi="Times New Roman"/>
          <w:sz w:val="24"/>
          <w:szCs w:val="24"/>
          <w:lang w:eastAsia="ru-RU"/>
        </w:rPr>
        <w:t>размещение бань, прачечных, объектов торговли и общественного питания, мотелей, гостиницы;</w:t>
      </w:r>
    </w:p>
    <w:p w:rsidR="005E4F0C"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5E4F0C" w:rsidRPr="00B82812">
        <w:rPr>
          <w:rFonts w:ascii="Times New Roman" w:eastAsia="Times New Roman" w:hAnsi="Times New Roman"/>
          <w:sz w:val="24"/>
          <w:szCs w:val="24"/>
          <w:lang w:eastAsia="ru-RU"/>
        </w:rPr>
        <w:t>размещение гаражей, площадок и сооружений для хранения общественного и индивидуального транспорта, пожарных депо, автозаправочных станций, станций технического обслуживания автомобилей;</w:t>
      </w:r>
    </w:p>
    <w:p w:rsidR="005E4F0C"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5E4F0C" w:rsidRPr="00B82812">
        <w:rPr>
          <w:rFonts w:ascii="Times New Roman" w:eastAsia="Times New Roman" w:hAnsi="Times New Roman"/>
          <w:sz w:val="24"/>
          <w:szCs w:val="24"/>
          <w:lang w:eastAsia="ru-RU"/>
        </w:rPr>
        <w:t xml:space="preserve">размещение местных и транзитных коммуникаций, ЛЭП, электроподстанций, </w:t>
      </w:r>
      <w:proofErr w:type="spellStart"/>
      <w:r w:rsidR="005E4F0C" w:rsidRPr="00B82812">
        <w:rPr>
          <w:rFonts w:ascii="Times New Roman" w:eastAsia="Times New Roman" w:hAnsi="Times New Roman"/>
          <w:sz w:val="24"/>
          <w:szCs w:val="24"/>
          <w:lang w:eastAsia="ru-RU"/>
        </w:rPr>
        <w:t>нефте</w:t>
      </w:r>
      <w:proofErr w:type="spellEnd"/>
      <w:r w:rsidR="005E4F0C" w:rsidRPr="00B82812">
        <w:rPr>
          <w:rFonts w:ascii="Times New Roman" w:eastAsia="Times New Roman" w:hAnsi="Times New Roman"/>
          <w:sz w:val="24"/>
          <w:szCs w:val="24"/>
          <w:lang w:eastAsia="ru-RU"/>
        </w:rPr>
        <w:t xml:space="preserve">- и газопроводов, артезианских скважин для технического водоснабжения, </w:t>
      </w:r>
      <w:proofErr w:type="spellStart"/>
      <w:r w:rsidR="005E4F0C" w:rsidRPr="00B82812">
        <w:rPr>
          <w:rFonts w:ascii="Times New Roman" w:eastAsia="Times New Roman" w:hAnsi="Times New Roman"/>
          <w:sz w:val="24"/>
          <w:szCs w:val="24"/>
          <w:lang w:eastAsia="ru-RU"/>
        </w:rPr>
        <w:t>водоохлаждающих</w:t>
      </w:r>
      <w:proofErr w:type="spellEnd"/>
      <w:r w:rsidR="005E4F0C" w:rsidRPr="00B82812">
        <w:rPr>
          <w:rFonts w:ascii="Times New Roman" w:eastAsia="Times New Roman" w:hAnsi="Times New Roman"/>
          <w:sz w:val="24"/>
          <w:szCs w:val="24"/>
          <w:lang w:eastAsia="ru-RU"/>
        </w:rPr>
        <w:t xml:space="preserve"> сооружений для подготовки технической воды, канализационных насосных станций, сооружений оборотного водоснабжения.</w:t>
      </w:r>
    </w:p>
    <w:p w:rsidR="005E4F0C" w:rsidRPr="00B82812" w:rsidRDefault="005E4F0C"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4)</w:t>
      </w:r>
      <w:r w:rsidR="00DE24F9" w:rsidRPr="00B82812">
        <w:rPr>
          <w:rFonts w:ascii="Times New Roman" w:eastAsia="Times New Roman" w:hAnsi="Times New Roman"/>
          <w:sz w:val="24"/>
          <w:szCs w:val="24"/>
          <w:lang w:eastAsia="ru-RU"/>
        </w:rPr>
        <w:t> </w:t>
      </w:r>
      <w:r w:rsidRPr="00B82812">
        <w:rPr>
          <w:rFonts w:ascii="Times New Roman" w:eastAsia="Times New Roman" w:hAnsi="Times New Roman"/>
          <w:sz w:val="24"/>
          <w:szCs w:val="24"/>
          <w:lang w:eastAsia="ru-RU"/>
        </w:rPr>
        <w:t>в СЗЗ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5E4F0C" w:rsidRPr="00B82812" w:rsidRDefault="00BD2329"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12.2.</w:t>
      </w:r>
      <w:r w:rsidR="00D95EB9" w:rsidRPr="00B82812">
        <w:rPr>
          <w:rFonts w:ascii="Times New Roman" w:eastAsia="Times New Roman" w:hAnsi="Times New Roman"/>
          <w:sz w:val="24"/>
          <w:szCs w:val="24"/>
          <w:lang w:eastAsia="ru-RU"/>
        </w:rPr>
        <w:t>4. </w:t>
      </w:r>
      <w:r w:rsidR="005E4F0C" w:rsidRPr="00B82812">
        <w:rPr>
          <w:rFonts w:ascii="Times New Roman" w:eastAsia="Times New Roman" w:hAnsi="Times New Roman"/>
          <w:sz w:val="24"/>
          <w:szCs w:val="24"/>
          <w:lang w:eastAsia="ru-RU"/>
        </w:rPr>
        <w:t>На территориях зданий и сооружений похоронного назначения в соответствии с СанПиН 2.1.1279-03 (</w:t>
      </w:r>
      <w:r w:rsidR="00CF7158" w:rsidRPr="00B82812">
        <w:rPr>
          <w:rFonts w:ascii="Times New Roman" w:eastAsia="Times New Roman" w:hAnsi="Times New Roman"/>
          <w:sz w:val="24"/>
          <w:szCs w:val="24"/>
          <w:lang w:eastAsia="ru-RU"/>
        </w:rPr>
        <w:t>«</w:t>
      </w:r>
      <w:r w:rsidR="005E4F0C" w:rsidRPr="00B82812">
        <w:rPr>
          <w:rFonts w:ascii="Times New Roman" w:eastAsia="Times New Roman" w:hAnsi="Times New Roman"/>
          <w:sz w:val="24"/>
          <w:szCs w:val="24"/>
          <w:lang w:eastAsia="ru-RU"/>
        </w:rPr>
        <w:t>Гигиенические требования к размещению, устройству и содержанию зданий и сооружений похоронного назначения</w:t>
      </w:r>
      <w:r w:rsidR="00CF7158" w:rsidRPr="00B82812">
        <w:rPr>
          <w:rFonts w:ascii="Times New Roman" w:eastAsia="Times New Roman" w:hAnsi="Times New Roman"/>
          <w:sz w:val="24"/>
          <w:szCs w:val="24"/>
          <w:lang w:eastAsia="ru-RU"/>
        </w:rPr>
        <w:t>»</w:t>
      </w:r>
      <w:r w:rsidR="005E4F0C" w:rsidRPr="00B82812">
        <w:rPr>
          <w:rFonts w:ascii="Times New Roman" w:eastAsia="Times New Roman" w:hAnsi="Times New Roman"/>
          <w:sz w:val="24"/>
          <w:szCs w:val="24"/>
          <w:lang w:eastAsia="ru-RU"/>
        </w:rPr>
        <w:t>) не разрешается строительство зданий, строений и сооружений, не связанных с обслуживанием указанных объектов, за исключением культовых и обрядовых объектов.</w:t>
      </w:r>
    </w:p>
    <w:p w:rsidR="005E4F0C" w:rsidRPr="00B82812" w:rsidRDefault="00BD2329"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12.2.</w:t>
      </w:r>
      <w:r w:rsidR="00D95EB9" w:rsidRPr="00B82812">
        <w:rPr>
          <w:rFonts w:ascii="Times New Roman" w:eastAsia="Times New Roman" w:hAnsi="Times New Roman"/>
          <w:sz w:val="24"/>
          <w:szCs w:val="24"/>
          <w:lang w:eastAsia="ru-RU"/>
        </w:rPr>
        <w:t>5. </w:t>
      </w:r>
      <w:r w:rsidR="005E4F0C" w:rsidRPr="00B82812">
        <w:rPr>
          <w:rFonts w:ascii="Times New Roman" w:eastAsia="Times New Roman" w:hAnsi="Times New Roman"/>
          <w:sz w:val="24"/>
          <w:szCs w:val="24"/>
          <w:lang w:eastAsia="ru-RU"/>
        </w:rPr>
        <w:t>СЗЗ или какая-либо ее часть не может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СЗЗ.</w:t>
      </w:r>
    </w:p>
    <w:p w:rsidR="005E4F0C" w:rsidRPr="00B82812" w:rsidRDefault="00BD2329"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12.2.</w:t>
      </w:r>
      <w:r w:rsidR="00D95EB9" w:rsidRPr="00B82812">
        <w:rPr>
          <w:rFonts w:ascii="Times New Roman" w:eastAsia="Times New Roman" w:hAnsi="Times New Roman"/>
          <w:sz w:val="24"/>
          <w:szCs w:val="24"/>
          <w:lang w:eastAsia="ru-RU"/>
        </w:rPr>
        <w:t>6. </w:t>
      </w:r>
      <w:r w:rsidR="005E4F0C" w:rsidRPr="00B82812">
        <w:rPr>
          <w:rFonts w:ascii="Times New Roman" w:eastAsia="Times New Roman" w:hAnsi="Times New Roman"/>
          <w:sz w:val="24"/>
          <w:szCs w:val="24"/>
          <w:lang w:eastAsia="ru-RU"/>
        </w:rPr>
        <w:t xml:space="preserve">Для автомагистралей, линий железнодорожного транспорта и линий инженерных </w:t>
      </w:r>
      <w:r w:rsidR="005E4F0C" w:rsidRPr="00B82812">
        <w:rPr>
          <w:rFonts w:ascii="Times New Roman" w:eastAsia="Times New Roman" w:hAnsi="Times New Roman"/>
          <w:sz w:val="24"/>
          <w:szCs w:val="24"/>
          <w:lang w:eastAsia="ru-RU"/>
        </w:rPr>
        <w:lastRenderedPageBreak/>
        <w:t>сетей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 зоны санитарного разрыва (ЗСР).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w:t>
      </w:r>
    </w:p>
    <w:p w:rsidR="00BE79DA" w:rsidRPr="00B82812" w:rsidRDefault="00DE24F9" w:rsidP="00D2650E">
      <w:pPr>
        <w:pStyle w:val="2"/>
        <w:keepLines/>
        <w:numPr>
          <w:ilvl w:val="0"/>
          <w:numId w:val="0"/>
        </w:numPr>
        <w:rPr>
          <w:rFonts w:ascii="Times New Roman" w:hAnsi="Times New Roman"/>
          <w:i w:val="0"/>
          <w:kern w:val="32"/>
          <w:sz w:val="24"/>
          <w:szCs w:val="24"/>
        </w:rPr>
      </w:pPr>
      <w:bookmarkStart w:id="267" w:name="_Toc283113422"/>
      <w:bookmarkStart w:id="268" w:name="_Toc286828625"/>
      <w:bookmarkStart w:id="269" w:name="_Toc473910840"/>
      <w:r w:rsidRPr="00B82812">
        <w:rPr>
          <w:rFonts w:ascii="Times New Roman" w:hAnsi="Times New Roman"/>
          <w:i w:val="0"/>
          <w:kern w:val="32"/>
          <w:sz w:val="24"/>
          <w:szCs w:val="24"/>
        </w:rPr>
        <w:t xml:space="preserve">Статья </w:t>
      </w:r>
      <w:r w:rsidR="00BD2329" w:rsidRPr="00B82812">
        <w:rPr>
          <w:rFonts w:ascii="Times New Roman" w:hAnsi="Times New Roman"/>
          <w:i w:val="0"/>
          <w:kern w:val="32"/>
          <w:sz w:val="24"/>
          <w:szCs w:val="24"/>
        </w:rPr>
        <w:t>12.3.</w:t>
      </w:r>
      <w:r w:rsidR="005D1B60" w:rsidRPr="00B82812">
        <w:rPr>
          <w:rFonts w:ascii="Times New Roman" w:hAnsi="Times New Roman"/>
          <w:i w:val="0"/>
          <w:kern w:val="32"/>
          <w:sz w:val="24"/>
          <w:szCs w:val="24"/>
        </w:rPr>
        <w:t> </w:t>
      </w:r>
      <w:r w:rsidR="00BE79DA" w:rsidRPr="00B82812">
        <w:rPr>
          <w:rFonts w:ascii="Times New Roman" w:hAnsi="Times New Roman"/>
          <w:i w:val="0"/>
          <w:kern w:val="32"/>
          <w:sz w:val="24"/>
          <w:szCs w:val="24"/>
        </w:rPr>
        <w:t>Ограничения использования земельных участков и объектов капитального строительства в зонах санитарной охраны источников водоснабжения и водопроводов питьевого назначения</w:t>
      </w:r>
      <w:bookmarkEnd w:id="267"/>
      <w:bookmarkEnd w:id="268"/>
      <w:bookmarkEnd w:id="269"/>
    </w:p>
    <w:p w:rsidR="00BE79DA" w:rsidRPr="00B82812" w:rsidRDefault="00BD2329"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12.3.</w:t>
      </w:r>
      <w:r w:rsidR="00D95EB9" w:rsidRPr="00B82812">
        <w:rPr>
          <w:rFonts w:ascii="Times New Roman" w:eastAsia="Times New Roman" w:hAnsi="Times New Roman"/>
          <w:sz w:val="24"/>
          <w:szCs w:val="24"/>
          <w:lang w:eastAsia="ru-RU"/>
        </w:rPr>
        <w:t>1. </w:t>
      </w:r>
      <w:r w:rsidR="00BE79DA" w:rsidRPr="00B82812">
        <w:rPr>
          <w:rFonts w:ascii="Times New Roman" w:eastAsia="Times New Roman" w:hAnsi="Times New Roman"/>
          <w:sz w:val="24"/>
          <w:szCs w:val="24"/>
          <w:lang w:eastAsia="ru-RU"/>
        </w:rPr>
        <w:t>На территории зон санитарной охраны источников питьевого водоснабжения (далее - ЗСО) в соответствии с законодательством Российской Федерации о санитарно-эпидемиологическом благополучии населения устанавливается специальный режим использования территории, включающий комплекс мероприятий, направленных на предупреждение ухудшения качества воды.</w:t>
      </w:r>
    </w:p>
    <w:p w:rsidR="00BE79DA" w:rsidRPr="00B82812" w:rsidRDefault="00BD2329"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12.3.</w:t>
      </w:r>
      <w:r w:rsidR="00D95EB9" w:rsidRPr="00B82812">
        <w:rPr>
          <w:rFonts w:ascii="Times New Roman" w:eastAsia="Times New Roman" w:hAnsi="Times New Roman"/>
          <w:sz w:val="24"/>
          <w:szCs w:val="24"/>
          <w:lang w:eastAsia="ru-RU"/>
        </w:rPr>
        <w:t>2. </w:t>
      </w:r>
      <w:r w:rsidR="00BE79DA" w:rsidRPr="00B82812">
        <w:rPr>
          <w:rFonts w:ascii="Times New Roman" w:eastAsia="Times New Roman" w:hAnsi="Times New Roman"/>
          <w:sz w:val="24"/>
          <w:szCs w:val="24"/>
          <w:lang w:eastAsia="ru-RU"/>
        </w:rPr>
        <w:t>Принципиальное содержание указанного режима установлено СанП</w:t>
      </w:r>
      <w:r w:rsidR="00CF7158" w:rsidRPr="00B82812">
        <w:rPr>
          <w:rFonts w:ascii="Times New Roman" w:eastAsia="Times New Roman" w:hAnsi="Times New Roman"/>
          <w:sz w:val="24"/>
          <w:szCs w:val="24"/>
          <w:lang w:eastAsia="ru-RU"/>
        </w:rPr>
        <w:t>иН 2.1.4.1110-02 («</w:t>
      </w:r>
      <w:r w:rsidR="00BE79DA" w:rsidRPr="00B82812">
        <w:rPr>
          <w:rFonts w:ascii="Times New Roman" w:eastAsia="Times New Roman" w:hAnsi="Times New Roman"/>
          <w:sz w:val="24"/>
          <w:szCs w:val="24"/>
          <w:lang w:eastAsia="ru-RU"/>
        </w:rPr>
        <w:t>Зоны санитарной охраны источников водоснабжения и водопроводов питьевого назначения</w:t>
      </w:r>
      <w:r w:rsidR="00CF7158" w:rsidRPr="00B82812">
        <w:rPr>
          <w:rFonts w:ascii="Times New Roman" w:eastAsia="Times New Roman" w:hAnsi="Times New Roman"/>
          <w:sz w:val="24"/>
          <w:szCs w:val="24"/>
          <w:lang w:eastAsia="ru-RU"/>
        </w:rPr>
        <w:t>»</w:t>
      </w:r>
      <w:r w:rsidR="00BE79DA" w:rsidRPr="00B82812">
        <w:rPr>
          <w:rFonts w:ascii="Times New Roman" w:eastAsia="Times New Roman" w:hAnsi="Times New Roman"/>
          <w:sz w:val="24"/>
          <w:szCs w:val="24"/>
          <w:lang w:eastAsia="ru-RU"/>
        </w:rPr>
        <w:t>). При наличии соответствующего обоснования содержание указанного режима должно быть уточнено и дополнено применительно к конкретным природным условиям и санитарной обстановке с учетом современного и перспективного хозяйственного использования территории в районе ЗСО в составе проекта ЗСО, разрабатываемого и утверждаемого в соответствии с действующим законодательством, и внесено в качестве изменений в настоящие Правила.</w:t>
      </w:r>
    </w:p>
    <w:p w:rsidR="00BE79DA" w:rsidRPr="00B82812" w:rsidRDefault="00BD2329"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12.3.</w:t>
      </w:r>
      <w:r w:rsidR="00D95EB9" w:rsidRPr="00B82812">
        <w:rPr>
          <w:rFonts w:ascii="Times New Roman" w:eastAsia="Times New Roman" w:hAnsi="Times New Roman"/>
          <w:sz w:val="24"/>
          <w:szCs w:val="24"/>
          <w:lang w:eastAsia="ru-RU"/>
        </w:rPr>
        <w:t>3. </w:t>
      </w:r>
      <w:r w:rsidR="00BE79DA" w:rsidRPr="00B82812">
        <w:rPr>
          <w:rFonts w:ascii="Times New Roman" w:eastAsia="Times New Roman" w:hAnsi="Times New Roman"/>
          <w:sz w:val="24"/>
          <w:szCs w:val="24"/>
          <w:lang w:eastAsia="ru-RU"/>
        </w:rPr>
        <w:t>Каждый конкретный источник хозяйственно-питьевого водоснабжения должен иметь проекты зон санитарной охраны (ЗСО).</w:t>
      </w:r>
    </w:p>
    <w:p w:rsidR="00BE79DA" w:rsidRPr="00B82812" w:rsidRDefault="00D95EB9"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w:t>
      </w:r>
      <w:r w:rsidR="00DE24F9" w:rsidRPr="00B82812">
        <w:rPr>
          <w:rFonts w:ascii="Times New Roman" w:eastAsia="Times New Roman" w:hAnsi="Times New Roman"/>
          <w:sz w:val="24"/>
          <w:szCs w:val="24"/>
          <w:lang w:eastAsia="ru-RU"/>
        </w:rPr>
        <w:t>3</w:t>
      </w:r>
      <w:r w:rsidRPr="00B82812">
        <w:rPr>
          <w:rFonts w:ascii="Times New Roman" w:eastAsia="Times New Roman" w:hAnsi="Times New Roman"/>
          <w:sz w:val="24"/>
          <w:szCs w:val="24"/>
          <w:lang w:eastAsia="ru-RU"/>
        </w:rPr>
        <w:t>.3.4. </w:t>
      </w:r>
      <w:r w:rsidR="00BE79DA" w:rsidRPr="00B82812">
        <w:rPr>
          <w:rFonts w:ascii="Times New Roman" w:eastAsia="Times New Roman" w:hAnsi="Times New Roman"/>
          <w:sz w:val="24"/>
          <w:szCs w:val="24"/>
          <w:lang w:eastAsia="ru-RU"/>
        </w:rPr>
        <w:t>Режим ЗСО включает: мероприятия на территории ЗСО подземных источников водоснабжения; мероприятия на территории ЗСО поверхностных источников водоснабжения; мероприятия по санитарно-защитной полосе водоводов.</w:t>
      </w:r>
    </w:p>
    <w:p w:rsidR="00BE79DA" w:rsidRPr="00B82812" w:rsidRDefault="00BD2329"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12.3.</w:t>
      </w:r>
      <w:r w:rsidR="00D95EB9" w:rsidRPr="00B82812">
        <w:rPr>
          <w:rFonts w:ascii="Times New Roman" w:eastAsia="Times New Roman" w:hAnsi="Times New Roman"/>
          <w:sz w:val="24"/>
          <w:szCs w:val="24"/>
          <w:lang w:eastAsia="ru-RU"/>
        </w:rPr>
        <w:t>5. </w:t>
      </w:r>
      <w:r w:rsidR="00BE79DA" w:rsidRPr="00B82812">
        <w:rPr>
          <w:rFonts w:ascii="Times New Roman" w:eastAsia="Times New Roman" w:hAnsi="Times New Roman"/>
          <w:sz w:val="24"/>
          <w:szCs w:val="24"/>
          <w:lang w:eastAsia="ru-RU"/>
        </w:rPr>
        <w:t>Определение границ поясов ЗСО подземных источников водоснабжения.</w:t>
      </w:r>
    </w:p>
    <w:p w:rsidR="00BE79DA" w:rsidRPr="00B82812" w:rsidRDefault="00D95EB9"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 </w:t>
      </w:r>
      <w:r w:rsidR="00BE79DA" w:rsidRPr="00B82812">
        <w:rPr>
          <w:rFonts w:ascii="Times New Roman" w:eastAsia="Times New Roman" w:hAnsi="Times New Roman"/>
          <w:sz w:val="24"/>
          <w:szCs w:val="24"/>
          <w:lang w:eastAsia="ru-RU"/>
        </w:rPr>
        <w:t>границы первого пояса ЗСО подземного источника водоснабжения должны устанавливаться от одиночного водозабора (скважина, шахтный колодец, каптаж) или от крайних водозаборных сооружений группового водозабора на расстояниях:</w:t>
      </w:r>
    </w:p>
    <w:p w:rsidR="00BE79DA"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BE79DA" w:rsidRPr="00B82812">
        <w:rPr>
          <w:rFonts w:ascii="Times New Roman" w:eastAsia="Times New Roman" w:hAnsi="Times New Roman"/>
          <w:sz w:val="24"/>
          <w:szCs w:val="24"/>
          <w:lang w:eastAsia="ru-RU"/>
        </w:rPr>
        <w:t>30 м – при использовании защищенных подземных вод;</w:t>
      </w:r>
    </w:p>
    <w:p w:rsidR="00BE79DA"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BE79DA" w:rsidRPr="00B82812">
        <w:rPr>
          <w:rFonts w:ascii="Times New Roman" w:eastAsia="Times New Roman" w:hAnsi="Times New Roman"/>
          <w:sz w:val="24"/>
          <w:szCs w:val="24"/>
          <w:lang w:eastAsia="ru-RU"/>
        </w:rPr>
        <w:t>50 м – при использовании недостаточно защищенных подземных вод.</w:t>
      </w:r>
    </w:p>
    <w:p w:rsidR="00BE79DA" w:rsidRPr="00B82812" w:rsidRDefault="00BE79DA"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2) в границы первого пояса инфильтрационных водозаборов подземных вод включается прибрежная территория между водозабором и поверхностным водоемом, если расстояние между ними менее 150 м.</w:t>
      </w:r>
    </w:p>
    <w:p w:rsidR="00BE79DA" w:rsidRPr="00B82812" w:rsidRDefault="00D95EB9"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3) </w:t>
      </w:r>
      <w:r w:rsidR="00BE79DA" w:rsidRPr="00B82812">
        <w:rPr>
          <w:rFonts w:ascii="Times New Roman" w:eastAsia="Times New Roman" w:hAnsi="Times New Roman"/>
          <w:sz w:val="24"/>
          <w:szCs w:val="24"/>
          <w:lang w:eastAsia="ru-RU"/>
        </w:rPr>
        <w:t>границы второго пояса ЗСО определяются гидродинамическими расчетами исходя из условий, что микробное загрязнение, поступающее в водоносный пласт за пределами второго пояса, не достигает водозабора (от 100 до 400 суток).</w:t>
      </w:r>
    </w:p>
    <w:p w:rsidR="00BE79DA" w:rsidRPr="00B82812" w:rsidRDefault="00D95EB9"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4) </w:t>
      </w:r>
      <w:r w:rsidR="00BE79DA" w:rsidRPr="00B82812">
        <w:rPr>
          <w:rFonts w:ascii="Times New Roman" w:eastAsia="Times New Roman" w:hAnsi="Times New Roman"/>
          <w:sz w:val="24"/>
          <w:szCs w:val="24"/>
          <w:lang w:eastAsia="ru-RU"/>
        </w:rPr>
        <w:t>границы третьего пояса ЗСО определяется гидродинамическими расчетами. Время движения химического загрязнения к водозабору должно быть больше расчетного (нормативный срок эксплуатации водозабора – 25 - 50 лет).</w:t>
      </w:r>
    </w:p>
    <w:p w:rsidR="00BE79DA" w:rsidRPr="00B82812" w:rsidRDefault="00BD2329"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12.3.</w:t>
      </w:r>
      <w:r w:rsidR="00BE79DA" w:rsidRPr="00B82812">
        <w:rPr>
          <w:rFonts w:ascii="Times New Roman" w:eastAsia="Times New Roman" w:hAnsi="Times New Roman"/>
          <w:sz w:val="24"/>
          <w:szCs w:val="24"/>
          <w:lang w:eastAsia="ru-RU"/>
        </w:rPr>
        <w:t>6. Определение границ поясов ЗСО поверхностных источников водоснабжения.</w:t>
      </w:r>
    </w:p>
    <w:p w:rsidR="00BE79DA" w:rsidRPr="00B82812" w:rsidRDefault="00BE79DA"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 границы первого пояса ЗСО поверхностных источников устанавливается с учетом конкретных условий в следующих пределах:</w:t>
      </w:r>
    </w:p>
    <w:p w:rsidR="00BE79DA"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BE79DA" w:rsidRPr="00B82812">
        <w:rPr>
          <w:rFonts w:ascii="Times New Roman" w:eastAsia="Times New Roman" w:hAnsi="Times New Roman"/>
          <w:sz w:val="24"/>
          <w:szCs w:val="24"/>
          <w:lang w:eastAsia="ru-RU"/>
        </w:rPr>
        <w:t>для водотоков:</w:t>
      </w:r>
    </w:p>
    <w:p w:rsidR="00BE79DA"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BE79DA" w:rsidRPr="00B82812">
        <w:rPr>
          <w:rFonts w:ascii="Times New Roman" w:eastAsia="Times New Roman" w:hAnsi="Times New Roman"/>
          <w:sz w:val="24"/>
          <w:szCs w:val="24"/>
          <w:lang w:eastAsia="ru-RU"/>
        </w:rPr>
        <w:t>вверх по течению – не менее 200 м от водозабора;</w:t>
      </w:r>
    </w:p>
    <w:p w:rsidR="00BE79DA"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BE79DA" w:rsidRPr="00B82812">
        <w:rPr>
          <w:rFonts w:ascii="Times New Roman" w:eastAsia="Times New Roman" w:hAnsi="Times New Roman"/>
          <w:sz w:val="24"/>
          <w:szCs w:val="24"/>
          <w:lang w:eastAsia="ru-RU"/>
        </w:rPr>
        <w:t>вниз по течению – не менее 100 м от водозабора;</w:t>
      </w:r>
    </w:p>
    <w:p w:rsidR="00BE79DA"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BE79DA" w:rsidRPr="00B82812">
        <w:rPr>
          <w:rFonts w:ascii="Times New Roman" w:eastAsia="Times New Roman" w:hAnsi="Times New Roman"/>
          <w:sz w:val="24"/>
          <w:szCs w:val="24"/>
          <w:lang w:eastAsia="ru-RU"/>
        </w:rPr>
        <w:t>по прилегающему к водозабору берегу – не менее 100 м от линии уреза воды летне-осенней межени;</w:t>
      </w:r>
    </w:p>
    <w:p w:rsidR="00BE79DA"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BE79DA" w:rsidRPr="00B82812">
        <w:rPr>
          <w:rFonts w:ascii="Times New Roman" w:eastAsia="Times New Roman" w:hAnsi="Times New Roman"/>
          <w:sz w:val="24"/>
          <w:szCs w:val="24"/>
          <w:lang w:eastAsia="ru-RU"/>
        </w:rPr>
        <w:t>в направлении к противоположному от водозабора берегу при ширине реки или канала менее 100 м</w:t>
      </w:r>
      <w:r w:rsidR="003D241C" w:rsidRPr="00B82812">
        <w:rPr>
          <w:rFonts w:ascii="Times New Roman" w:eastAsia="Times New Roman" w:hAnsi="Times New Roman"/>
          <w:sz w:val="24"/>
          <w:szCs w:val="24"/>
          <w:lang w:eastAsia="ru-RU"/>
        </w:rPr>
        <w:t>.</w:t>
      </w:r>
      <w:r w:rsidR="00BE79DA" w:rsidRPr="00B82812">
        <w:rPr>
          <w:rFonts w:ascii="Times New Roman" w:eastAsia="Times New Roman" w:hAnsi="Times New Roman"/>
          <w:sz w:val="24"/>
          <w:szCs w:val="24"/>
          <w:lang w:eastAsia="ru-RU"/>
        </w:rPr>
        <w:t xml:space="preserve"> – вся акватория и противоположный берег шириной 50 м, при ширине реки или </w:t>
      </w:r>
      <w:r w:rsidR="00BE79DA" w:rsidRPr="00B82812">
        <w:rPr>
          <w:rFonts w:ascii="Times New Roman" w:eastAsia="Times New Roman" w:hAnsi="Times New Roman"/>
          <w:sz w:val="24"/>
          <w:szCs w:val="24"/>
          <w:lang w:eastAsia="ru-RU"/>
        </w:rPr>
        <w:lastRenderedPageBreak/>
        <w:t>канала более 100 м</w:t>
      </w:r>
      <w:r w:rsidR="003D241C" w:rsidRPr="00B82812">
        <w:rPr>
          <w:rFonts w:ascii="Times New Roman" w:eastAsia="Times New Roman" w:hAnsi="Times New Roman"/>
          <w:sz w:val="24"/>
          <w:szCs w:val="24"/>
          <w:lang w:eastAsia="ru-RU"/>
        </w:rPr>
        <w:t>.</w:t>
      </w:r>
      <w:r w:rsidR="00BE79DA" w:rsidRPr="00B82812">
        <w:rPr>
          <w:rFonts w:ascii="Times New Roman" w:eastAsia="Times New Roman" w:hAnsi="Times New Roman"/>
          <w:sz w:val="24"/>
          <w:szCs w:val="24"/>
          <w:lang w:eastAsia="ru-RU"/>
        </w:rPr>
        <w:t xml:space="preserve"> – полоса акватории шириной не менее 100 м;</w:t>
      </w:r>
    </w:p>
    <w:p w:rsidR="00BE79DA"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BE79DA" w:rsidRPr="00B82812">
        <w:rPr>
          <w:rFonts w:ascii="Times New Roman" w:eastAsia="Times New Roman" w:hAnsi="Times New Roman"/>
          <w:sz w:val="24"/>
          <w:szCs w:val="24"/>
          <w:lang w:eastAsia="ru-RU"/>
        </w:rPr>
        <w:t>для водоемов (водохранилища, озера, пруды) в зависимости от местных санитарных и гидрологических условий, но не менее 100 м во всех направлениях по акватории водозабора и по прилегающему к водозабору берегу.</w:t>
      </w:r>
    </w:p>
    <w:p w:rsidR="00BE79DA" w:rsidRPr="00B82812" w:rsidRDefault="00D95EB9"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2) </w:t>
      </w:r>
      <w:r w:rsidR="00BE79DA" w:rsidRPr="00B82812">
        <w:rPr>
          <w:rFonts w:ascii="Times New Roman" w:eastAsia="Times New Roman" w:hAnsi="Times New Roman"/>
          <w:sz w:val="24"/>
          <w:szCs w:val="24"/>
          <w:lang w:eastAsia="ru-RU"/>
        </w:rPr>
        <w:t>границы второго пояса ЗСО поверхностных источников водоснабжения устанавливается:</w:t>
      </w:r>
    </w:p>
    <w:p w:rsidR="00BE79DA"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BE79DA" w:rsidRPr="00B82812">
        <w:rPr>
          <w:rFonts w:ascii="Times New Roman" w:eastAsia="Times New Roman" w:hAnsi="Times New Roman"/>
          <w:sz w:val="24"/>
          <w:szCs w:val="24"/>
          <w:lang w:eastAsia="ru-RU"/>
        </w:rPr>
        <w:t xml:space="preserve">на водотоке: </w:t>
      </w:r>
    </w:p>
    <w:p w:rsidR="00BE79DA"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BE79DA" w:rsidRPr="00B82812">
        <w:rPr>
          <w:rFonts w:ascii="Times New Roman" w:eastAsia="Times New Roman" w:hAnsi="Times New Roman"/>
          <w:sz w:val="24"/>
          <w:szCs w:val="24"/>
          <w:lang w:eastAsia="ru-RU"/>
        </w:rPr>
        <w:t>должна быть удалена вверх по течению водозабора на столько, чтобы время пробега по основному водотоку и его притокам, было не менее 5 суток – для II и не менее 3-х суток – для III климатического района;</w:t>
      </w:r>
    </w:p>
    <w:p w:rsidR="00BE79DA"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BE79DA" w:rsidRPr="00B82812">
        <w:rPr>
          <w:rFonts w:ascii="Times New Roman" w:eastAsia="Times New Roman" w:hAnsi="Times New Roman"/>
          <w:sz w:val="24"/>
          <w:szCs w:val="24"/>
          <w:lang w:eastAsia="ru-RU"/>
        </w:rPr>
        <w:t>граница ниже по течению должна быть не менее 250 м от водозабора;</w:t>
      </w:r>
    </w:p>
    <w:p w:rsidR="00BE79DA"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BE79DA" w:rsidRPr="00B82812">
        <w:rPr>
          <w:rFonts w:ascii="Times New Roman" w:eastAsia="Times New Roman" w:hAnsi="Times New Roman"/>
          <w:sz w:val="24"/>
          <w:szCs w:val="24"/>
          <w:lang w:eastAsia="ru-RU"/>
        </w:rPr>
        <w:t>боковые границы от уреза воды должны быть расположены на расстоянии:</w:t>
      </w:r>
    </w:p>
    <w:p w:rsidR="00BE79DA"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BE79DA" w:rsidRPr="00B82812">
        <w:rPr>
          <w:rFonts w:ascii="Times New Roman" w:eastAsia="Times New Roman" w:hAnsi="Times New Roman"/>
          <w:sz w:val="24"/>
          <w:szCs w:val="24"/>
          <w:lang w:eastAsia="ru-RU"/>
        </w:rPr>
        <w:t>при равнинном рельефе местности – не менее 500 м;</w:t>
      </w:r>
    </w:p>
    <w:p w:rsidR="00BE79DA"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BE79DA" w:rsidRPr="00B82812">
        <w:rPr>
          <w:rFonts w:ascii="Times New Roman" w:eastAsia="Times New Roman" w:hAnsi="Times New Roman"/>
          <w:sz w:val="24"/>
          <w:szCs w:val="24"/>
          <w:lang w:eastAsia="ru-RU"/>
        </w:rPr>
        <w:t>при гористом рельефе местности – до вершины первого склона, обращенного в сторону источника водоснабжения, но не менее 750 м при пологом склоне и не менее 1000 м при крутом;</w:t>
      </w:r>
    </w:p>
    <w:p w:rsidR="00BE79DA"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BE79DA" w:rsidRPr="00B82812">
        <w:rPr>
          <w:rFonts w:ascii="Times New Roman" w:eastAsia="Times New Roman" w:hAnsi="Times New Roman"/>
          <w:sz w:val="24"/>
          <w:szCs w:val="24"/>
          <w:lang w:eastAsia="ru-RU"/>
        </w:rPr>
        <w:t xml:space="preserve">на водоемах: </w:t>
      </w:r>
    </w:p>
    <w:p w:rsidR="00BE79DA"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BE79DA" w:rsidRPr="00B82812">
        <w:rPr>
          <w:rFonts w:ascii="Times New Roman" w:eastAsia="Times New Roman" w:hAnsi="Times New Roman"/>
          <w:sz w:val="24"/>
          <w:szCs w:val="24"/>
          <w:lang w:eastAsia="ru-RU"/>
        </w:rPr>
        <w:t>должны быть удалены по акватории во все стороны от водозабора на расстояние 3 км – при наличии нагонных ветров до 10% и 5 км – при наличии нагонных ветров более 10%;</w:t>
      </w:r>
    </w:p>
    <w:p w:rsidR="00BE79DA"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BE79DA" w:rsidRPr="00B82812">
        <w:rPr>
          <w:rFonts w:ascii="Times New Roman" w:eastAsia="Times New Roman" w:hAnsi="Times New Roman"/>
          <w:sz w:val="24"/>
          <w:szCs w:val="24"/>
          <w:lang w:eastAsia="ru-RU"/>
        </w:rPr>
        <w:t>боковые границы должны быть удалены на расстояние:</w:t>
      </w:r>
    </w:p>
    <w:p w:rsidR="00BE79DA"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BE79DA" w:rsidRPr="00B82812">
        <w:rPr>
          <w:rFonts w:ascii="Times New Roman" w:eastAsia="Times New Roman" w:hAnsi="Times New Roman"/>
          <w:sz w:val="24"/>
          <w:szCs w:val="24"/>
          <w:lang w:eastAsia="ru-RU"/>
        </w:rPr>
        <w:t>при равнинном рельефе местности - не менее 500 м;</w:t>
      </w:r>
    </w:p>
    <w:p w:rsidR="00BE79DA"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BE79DA" w:rsidRPr="00B82812">
        <w:rPr>
          <w:rFonts w:ascii="Times New Roman" w:eastAsia="Times New Roman" w:hAnsi="Times New Roman"/>
          <w:sz w:val="24"/>
          <w:szCs w:val="24"/>
          <w:lang w:eastAsia="ru-RU"/>
        </w:rPr>
        <w:t>при гористом рельефе местности – до вершины первого склона, обращенного в сторону источника водоснабжения, но не менее 750 м при пологом склоне и не менее 1000 м при крутом.</w:t>
      </w:r>
    </w:p>
    <w:p w:rsidR="00BE79DA" w:rsidRPr="00B82812" w:rsidRDefault="00BE79DA"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3) границы третьего пояса ЗСО поверхностных источников водоснабжения устанавливаются:</w:t>
      </w:r>
    </w:p>
    <w:p w:rsidR="00BE79DA"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BE79DA" w:rsidRPr="00B82812">
        <w:rPr>
          <w:rFonts w:ascii="Times New Roman" w:eastAsia="Times New Roman" w:hAnsi="Times New Roman"/>
          <w:sz w:val="24"/>
          <w:szCs w:val="24"/>
          <w:lang w:eastAsia="ru-RU"/>
        </w:rPr>
        <w:t xml:space="preserve">на водотоке: </w:t>
      </w:r>
    </w:p>
    <w:p w:rsidR="00BE79DA" w:rsidRPr="00B82812" w:rsidRDefault="005D1B60"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BE79DA" w:rsidRPr="00B82812">
        <w:rPr>
          <w:rFonts w:ascii="Times New Roman" w:eastAsia="Times New Roman" w:hAnsi="Times New Roman"/>
          <w:sz w:val="24"/>
          <w:szCs w:val="24"/>
          <w:lang w:eastAsia="ru-RU"/>
        </w:rPr>
        <w:t xml:space="preserve">вверх и вниз по течению должны совпадают с границами второго пояса; </w:t>
      </w:r>
    </w:p>
    <w:p w:rsidR="00BE79DA" w:rsidRPr="00B82812" w:rsidRDefault="005D1B60"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BE79DA" w:rsidRPr="00B82812">
        <w:rPr>
          <w:rFonts w:ascii="Times New Roman" w:eastAsia="Times New Roman" w:hAnsi="Times New Roman"/>
          <w:sz w:val="24"/>
          <w:szCs w:val="24"/>
          <w:lang w:eastAsia="ru-RU"/>
        </w:rPr>
        <w:t>боковые границы должны проходить по линии водоразделов в пределах 3</w:t>
      </w:r>
      <w:r w:rsidR="00CF7158" w:rsidRPr="00B82812">
        <w:rPr>
          <w:rFonts w:ascii="Times New Roman" w:eastAsia="Times New Roman" w:hAnsi="Times New Roman"/>
          <w:sz w:val="24"/>
          <w:szCs w:val="24"/>
          <w:lang w:eastAsia="ru-RU"/>
        </w:rPr>
        <w:t> </w:t>
      </w:r>
      <w:r w:rsidR="00BE79DA" w:rsidRPr="00B82812">
        <w:rPr>
          <w:rFonts w:ascii="Times New Roman" w:eastAsia="Times New Roman" w:hAnsi="Times New Roman"/>
          <w:sz w:val="24"/>
          <w:szCs w:val="24"/>
          <w:lang w:eastAsia="ru-RU"/>
        </w:rPr>
        <w:t>-</w:t>
      </w:r>
      <w:r w:rsidR="00CF7158" w:rsidRPr="00B82812">
        <w:rPr>
          <w:rFonts w:ascii="Times New Roman" w:eastAsia="Times New Roman" w:hAnsi="Times New Roman"/>
          <w:sz w:val="24"/>
          <w:szCs w:val="24"/>
          <w:lang w:eastAsia="ru-RU"/>
        </w:rPr>
        <w:t> </w:t>
      </w:r>
      <w:r w:rsidR="00BE79DA" w:rsidRPr="00B82812">
        <w:rPr>
          <w:rFonts w:ascii="Times New Roman" w:eastAsia="Times New Roman" w:hAnsi="Times New Roman"/>
          <w:sz w:val="24"/>
          <w:szCs w:val="24"/>
          <w:lang w:eastAsia="ru-RU"/>
        </w:rPr>
        <w:t>5 километров, включая притоки;</w:t>
      </w:r>
    </w:p>
    <w:p w:rsidR="00BE79DA"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BE79DA" w:rsidRPr="00B82812">
        <w:rPr>
          <w:rFonts w:ascii="Times New Roman" w:eastAsia="Times New Roman" w:hAnsi="Times New Roman"/>
          <w:sz w:val="24"/>
          <w:szCs w:val="24"/>
          <w:lang w:eastAsia="ru-RU"/>
        </w:rPr>
        <w:t>на водоеме должны полностью совпадают с границами второго пояса.</w:t>
      </w:r>
    </w:p>
    <w:p w:rsidR="00BE79DA" w:rsidRPr="00B82812" w:rsidRDefault="00BD2329"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12.3.</w:t>
      </w:r>
      <w:r w:rsidR="00BE79DA" w:rsidRPr="00B82812">
        <w:rPr>
          <w:rFonts w:ascii="Times New Roman" w:eastAsia="Times New Roman" w:hAnsi="Times New Roman"/>
          <w:sz w:val="24"/>
          <w:szCs w:val="24"/>
          <w:lang w:eastAsia="ru-RU"/>
        </w:rPr>
        <w:t>7. Определение границ ЗСО водопроводных сооружений и водоводов.</w:t>
      </w:r>
    </w:p>
    <w:p w:rsidR="00BE79DA" w:rsidRPr="00B82812" w:rsidRDefault="00D95EB9"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 </w:t>
      </w:r>
      <w:r w:rsidR="00BE79DA" w:rsidRPr="00B82812">
        <w:rPr>
          <w:rFonts w:ascii="Times New Roman" w:eastAsia="Times New Roman" w:hAnsi="Times New Roman"/>
          <w:sz w:val="24"/>
          <w:szCs w:val="24"/>
          <w:lang w:eastAsia="ru-RU"/>
        </w:rPr>
        <w:t>зона санитарной охраны водопроводных сооружений, расположенных вне территории водозабора, представлена первым поясом (строгого режима), водоводов – санитарно-защитной полосой.</w:t>
      </w:r>
    </w:p>
    <w:p w:rsidR="00BE79DA" w:rsidRPr="00B82812" w:rsidRDefault="00D95EB9"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2) </w:t>
      </w:r>
      <w:r w:rsidR="00BE79DA" w:rsidRPr="00B82812">
        <w:rPr>
          <w:rFonts w:ascii="Times New Roman" w:eastAsia="Times New Roman" w:hAnsi="Times New Roman"/>
          <w:sz w:val="24"/>
          <w:szCs w:val="24"/>
          <w:lang w:eastAsia="ru-RU"/>
        </w:rPr>
        <w:t>граница первого пояса ЗСО водопроводных сооружений принимается на расстоянии:</w:t>
      </w:r>
    </w:p>
    <w:p w:rsidR="00BE79DA"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BE79DA" w:rsidRPr="00B82812">
        <w:rPr>
          <w:rFonts w:ascii="Times New Roman" w:eastAsia="Times New Roman" w:hAnsi="Times New Roman"/>
          <w:sz w:val="24"/>
          <w:szCs w:val="24"/>
          <w:lang w:eastAsia="ru-RU"/>
        </w:rPr>
        <w:t>от стен запасных и регулирующих емкостей, фильтров и контактных осветлителей - не менее 30 м;</w:t>
      </w:r>
    </w:p>
    <w:p w:rsidR="00BE79DA"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BE79DA" w:rsidRPr="00B82812">
        <w:rPr>
          <w:rFonts w:ascii="Times New Roman" w:eastAsia="Times New Roman" w:hAnsi="Times New Roman"/>
          <w:sz w:val="24"/>
          <w:szCs w:val="24"/>
          <w:lang w:eastAsia="ru-RU"/>
        </w:rPr>
        <w:t>от водонапорных башен - не менее 10 м;</w:t>
      </w:r>
    </w:p>
    <w:p w:rsidR="00BE79DA"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BE79DA" w:rsidRPr="00B82812">
        <w:rPr>
          <w:rFonts w:ascii="Times New Roman" w:eastAsia="Times New Roman" w:hAnsi="Times New Roman"/>
          <w:sz w:val="24"/>
          <w:szCs w:val="24"/>
          <w:lang w:eastAsia="ru-RU"/>
        </w:rPr>
        <w:t xml:space="preserve">от остальных помещений (отстойники, </w:t>
      </w:r>
      <w:proofErr w:type="spellStart"/>
      <w:r w:rsidR="00BE79DA" w:rsidRPr="00B82812">
        <w:rPr>
          <w:rFonts w:ascii="Times New Roman" w:eastAsia="Times New Roman" w:hAnsi="Times New Roman"/>
          <w:sz w:val="24"/>
          <w:szCs w:val="24"/>
          <w:lang w:eastAsia="ru-RU"/>
        </w:rPr>
        <w:t>реагентное</w:t>
      </w:r>
      <w:proofErr w:type="spellEnd"/>
      <w:r w:rsidR="00BE79DA" w:rsidRPr="00B82812">
        <w:rPr>
          <w:rFonts w:ascii="Times New Roman" w:eastAsia="Times New Roman" w:hAnsi="Times New Roman"/>
          <w:sz w:val="24"/>
          <w:szCs w:val="24"/>
          <w:lang w:eastAsia="ru-RU"/>
        </w:rPr>
        <w:t xml:space="preserve"> хозяйство, склад хлора, насосные станции и др.) - не менее 15 м.</w:t>
      </w:r>
    </w:p>
    <w:p w:rsidR="00BE79DA" w:rsidRPr="00B82812" w:rsidRDefault="00D95EB9"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3) </w:t>
      </w:r>
      <w:r w:rsidR="00BE79DA" w:rsidRPr="00B82812">
        <w:rPr>
          <w:rFonts w:ascii="Times New Roman" w:eastAsia="Times New Roman" w:hAnsi="Times New Roman"/>
          <w:sz w:val="24"/>
          <w:szCs w:val="24"/>
          <w:lang w:eastAsia="ru-RU"/>
        </w:rPr>
        <w:t>по согласованию с центром государственного санитарн</w:t>
      </w:r>
      <w:r w:rsidR="00CF7158" w:rsidRPr="00B82812">
        <w:rPr>
          <w:rFonts w:ascii="Times New Roman" w:eastAsia="Times New Roman" w:hAnsi="Times New Roman"/>
          <w:sz w:val="24"/>
          <w:szCs w:val="24"/>
          <w:lang w:eastAsia="ru-RU"/>
        </w:rPr>
        <w:t xml:space="preserve">о-эпидемиологического надзора, </w:t>
      </w:r>
      <w:r w:rsidR="00BE79DA" w:rsidRPr="00B82812">
        <w:rPr>
          <w:rFonts w:ascii="Times New Roman" w:eastAsia="Times New Roman" w:hAnsi="Times New Roman"/>
          <w:sz w:val="24"/>
          <w:szCs w:val="24"/>
          <w:lang w:eastAsia="ru-RU"/>
        </w:rPr>
        <w:t>первый пояс ЗСО для отдельно стоящих водонапорных башен, в зависимости от их конструктивных особенностей, может не устанавливаться.</w:t>
      </w:r>
    </w:p>
    <w:p w:rsidR="00BE79DA" w:rsidRPr="00B82812" w:rsidRDefault="00D95EB9"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4) </w:t>
      </w:r>
      <w:r w:rsidR="00BE79DA" w:rsidRPr="00B82812">
        <w:rPr>
          <w:rFonts w:ascii="Times New Roman" w:eastAsia="Times New Roman" w:hAnsi="Times New Roman"/>
          <w:sz w:val="24"/>
          <w:szCs w:val="24"/>
          <w:lang w:eastAsia="ru-RU"/>
        </w:rPr>
        <w:t>ширину санитарно-защитной полосы следует принимать по обе стороны от крайних линий водопровода:</w:t>
      </w:r>
    </w:p>
    <w:p w:rsidR="00BE79DA"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BE79DA" w:rsidRPr="00B82812">
        <w:rPr>
          <w:rFonts w:ascii="Times New Roman" w:eastAsia="Times New Roman" w:hAnsi="Times New Roman"/>
          <w:sz w:val="24"/>
          <w:szCs w:val="24"/>
          <w:lang w:eastAsia="ru-RU"/>
        </w:rPr>
        <w:t>при отсутствии грунтовых вод – не менее 10 м при диаметре водоводов до 1000 мм и не менее 20 м при диаметре водоводов более 1000 мм;</w:t>
      </w:r>
    </w:p>
    <w:p w:rsidR="00BE79DA"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BE79DA" w:rsidRPr="00B82812">
        <w:rPr>
          <w:rFonts w:ascii="Times New Roman" w:eastAsia="Times New Roman" w:hAnsi="Times New Roman"/>
          <w:sz w:val="24"/>
          <w:szCs w:val="24"/>
          <w:lang w:eastAsia="ru-RU"/>
        </w:rPr>
        <w:t>при наличии грунтовых вод – не менее 50 м вне зависимости от диаметра водоводов.</w:t>
      </w:r>
    </w:p>
    <w:p w:rsidR="00BE79DA" w:rsidRPr="00B82812" w:rsidRDefault="00BD2329"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12.3.</w:t>
      </w:r>
      <w:r w:rsidR="00D95EB9" w:rsidRPr="00B82812">
        <w:rPr>
          <w:rFonts w:ascii="Times New Roman" w:eastAsia="Times New Roman" w:hAnsi="Times New Roman"/>
          <w:sz w:val="24"/>
          <w:szCs w:val="24"/>
          <w:lang w:eastAsia="ru-RU"/>
        </w:rPr>
        <w:t>8. </w:t>
      </w:r>
      <w:r w:rsidR="00BE79DA" w:rsidRPr="00B82812">
        <w:rPr>
          <w:rFonts w:ascii="Times New Roman" w:eastAsia="Times New Roman" w:hAnsi="Times New Roman"/>
          <w:sz w:val="24"/>
          <w:szCs w:val="24"/>
          <w:lang w:eastAsia="ru-RU"/>
        </w:rPr>
        <w:t xml:space="preserve">В каждом из трех поясов, а также в пределах санитарно-защитной полосы соответственно их назначению устанавливается специальный режим и определяется комплекс </w:t>
      </w:r>
      <w:r w:rsidR="00BE79DA" w:rsidRPr="00B82812">
        <w:rPr>
          <w:rFonts w:ascii="Times New Roman" w:eastAsia="Times New Roman" w:hAnsi="Times New Roman"/>
          <w:spacing w:val="-10"/>
          <w:sz w:val="24"/>
          <w:szCs w:val="24"/>
          <w:lang w:eastAsia="ru-RU"/>
        </w:rPr>
        <w:t>мероприятий, направленных на предупреждение ухудшения качества воды, которые определены СанПиН 2.1.4.1110-02 «Зоны санитарной охраны источников водоснабжения и</w:t>
      </w:r>
      <w:r w:rsidR="00BE79DA" w:rsidRPr="00B82812">
        <w:rPr>
          <w:rFonts w:ascii="Times New Roman" w:eastAsia="Times New Roman" w:hAnsi="Times New Roman"/>
          <w:sz w:val="24"/>
          <w:szCs w:val="24"/>
          <w:lang w:eastAsia="ru-RU"/>
        </w:rPr>
        <w:t xml:space="preserve"> водопроводов питьевого назначения» и СНиП 2.04.02-84* «Водоснабжение. Наружные сети и сооружения».</w:t>
      </w:r>
    </w:p>
    <w:p w:rsidR="00BE79DA" w:rsidRPr="00B82812" w:rsidRDefault="00BE79DA" w:rsidP="00023050">
      <w:pPr>
        <w:pStyle w:val="af0"/>
        <w:widowControl w:val="0"/>
        <w:ind w:right="266"/>
        <w:rPr>
          <w:sz w:val="24"/>
          <w:szCs w:val="24"/>
        </w:rPr>
      </w:pPr>
      <w:r w:rsidRPr="00B82812">
        <w:rPr>
          <w:sz w:val="24"/>
          <w:szCs w:val="24"/>
        </w:rPr>
        <w:lastRenderedPageBreak/>
        <w:t>Таблиц</w:t>
      </w:r>
      <w:r w:rsidR="00A241FC" w:rsidRPr="00B82812">
        <w:rPr>
          <w:sz w:val="24"/>
          <w:szCs w:val="24"/>
        </w:rPr>
        <w:t>а.</w:t>
      </w:r>
      <w:r w:rsidRPr="00B82812">
        <w:rPr>
          <w:sz w:val="24"/>
          <w:szCs w:val="24"/>
        </w:rPr>
        <w:t xml:space="preserve"> Регламенты использования территорий зон санитарной охраны источников водоснабжения</w:t>
      </w:r>
    </w:p>
    <w:tbl>
      <w:tblPr>
        <w:tblW w:w="4886" w:type="pct"/>
        <w:tblInd w:w="108"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5121"/>
        <w:gridCol w:w="67"/>
        <w:gridCol w:w="4360"/>
      </w:tblGrid>
      <w:tr w:rsidR="00BE79DA" w:rsidRPr="00B82812">
        <w:trPr>
          <w:trHeight w:val="20"/>
        </w:trPr>
        <w:tc>
          <w:tcPr>
            <w:tcW w:w="2682" w:type="pct"/>
            <w:tcBorders>
              <w:top w:val="single" w:sz="4" w:space="0" w:color="auto"/>
              <w:left w:val="single" w:sz="4" w:space="0" w:color="auto"/>
              <w:bottom w:val="single" w:sz="4" w:space="0" w:color="auto"/>
              <w:right w:val="single" w:sz="4" w:space="0" w:color="auto"/>
            </w:tcBorders>
          </w:tcPr>
          <w:p w:rsidR="00BE79DA" w:rsidRPr="00B82812" w:rsidRDefault="00BE79DA" w:rsidP="00023050">
            <w:pPr>
              <w:pStyle w:val="Style5"/>
              <w:spacing w:line="240" w:lineRule="auto"/>
              <w:ind w:firstLine="34"/>
              <w:jc w:val="center"/>
              <w:rPr>
                <w:rStyle w:val="FontStyle25"/>
                <w:rFonts w:ascii="Times New Roman" w:hAnsi="Times New Roman" w:cs="Times New Roman"/>
                <w:b/>
              </w:rPr>
            </w:pPr>
            <w:r w:rsidRPr="00B82812">
              <w:rPr>
                <w:rStyle w:val="FontStyle25"/>
                <w:rFonts w:ascii="Times New Roman" w:hAnsi="Times New Roman" w:cs="Times New Roman"/>
                <w:b/>
              </w:rPr>
              <w:t>Запрещается</w:t>
            </w:r>
          </w:p>
        </w:tc>
        <w:tc>
          <w:tcPr>
            <w:tcW w:w="2318" w:type="pct"/>
            <w:gridSpan w:val="2"/>
            <w:tcBorders>
              <w:top w:val="single" w:sz="4" w:space="0" w:color="auto"/>
              <w:left w:val="single" w:sz="4" w:space="0" w:color="auto"/>
              <w:bottom w:val="single" w:sz="4" w:space="0" w:color="auto"/>
              <w:right w:val="single" w:sz="4" w:space="0" w:color="auto"/>
            </w:tcBorders>
          </w:tcPr>
          <w:p w:rsidR="00BE79DA" w:rsidRPr="00B82812" w:rsidRDefault="00BE79DA" w:rsidP="00023050">
            <w:pPr>
              <w:pStyle w:val="Style5"/>
              <w:spacing w:line="240" w:lineRule="auto"/>
              <w:ind w:firstLine="34"/>
              <w:jc w:val="center"/>
              <w:rPr>
                <w:rStyle w:val="FontStyle25"/>
                <w:rFonts w:ascii="Times New Roman" w:hAnsi="Times New Roman" w:cs="Times New Roman"/>
                <w:b/>
              </w:rPr>
            </w:pPr>
            <w:r w:rsidRPr="00B82812">
              <w:rPr>
                <w:rStyle w:val="FontStyle25"/>
                <w:rFonts w:ascii="Times New Roman" w:hAnsi="Times New Roman" w:cs="Times New Roman"/>
                <w:b/>
              </w:rPr>
              <w:t>Допускается</w:t>
            </w:r>
          </w:p>
        </w:tc>
      </w:tr>
      <w:tr w:rsidR="00BE79DA" w:rsidRPr="00433723">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rsidR="00BE79DA" w:rsidRPr="00433723" w:rsidRDefault="00BE79DA" w:rsidP="00023050">
            <w:pPr>
              <w:pStyle w:val="Style5"/>
              <w:spacing w:line="240" w:lineRule="auto"/>
              <w:ind w:firstLine="34"/>
              <w:jc w:val="center"/>
              <w:rPr>
                <w:rStyle w:val="FontStyle25"/>
                <w:rFonts w:ascii="Times New Roman" w:hAnsi="Times New Roman" w:cs="Times New Roman"/>
                <w:b/>
                <w:sz w:val="20"/>
                <w:szCs w:val="20"/>
              </w:rPr>
            </w:pPr>
            <w:r w:rsidRPr="00433723">
              <w:rPr>
                <w:rStyle w:val="FontStyle25"/>
                <w:rFonts w:ascii="Times New Roman" w:hAnsi="Times New Roman" w:cs="Times New Roman"/>
                <w:b/>
                <w:sz w:val="20"/>
                <w:szCs w:val="20"/>
              </w:rPr>
              <w:t>Подземные источники водоснабжения</w:t>
            </w:r>
          </w:p>
        </w:tc>
      </w:tr>
      <w:tr w:rsidR="00BE79DA" w:rsidRPr="00433723">
        <w:trPr>
          <w:trHeight w:val="20"/>
        </w:trPr>
        <w:tc>
          <w:tcPr>
            <w:tcW w:w="5000" w:type="pct"/>
            <w:gridSpan w:val="3"/>
            <w:tcBorders>
              <w:top w:val="single" w:sz="4" w:space="0" w:color="auto"/>
              <w:left w:val="single" w:sz="4" w:space="0" w:color="auto"/>
              <w:bottom w:val="single" w:sz="4" w:space="0" w:color="auto"/>
              <w:right w:val="single" w:sz="4" w:space="0" w:color="auto"/>
            </w:tcBorders>
          </w:tcPr>
          <w:p w:rsidR="00BE79DA" w:rsidRPr="00433723" w:rsidRDefault="00BE79DA" w:rsidP="00023050">
            <w:pPr>
              <w:pStyle w:val="Style5"/>
              <w:spacing w:line="240" w:lineRule="auto"/>
              <w:jc w:val="center"/>
              <w:rPr>
                <w:rStyle w:val="FontStyle25"/>
                <w:rFonts w:ascii="Times New Roman" w:hAnsi="Times New Roman" w:cs="Times New Roman"/>
                <w:b/>
                <w:i/>
                <w:sz w:val="20"/>
                <w:szCs w:val="20"/>
              </w:rPr>
            </w:pPr>
            <w:r w:rsidRPr="00433723">
              <w:rPr>
                <w:rStyle w:val="FontStyle25"/>
                <w:rFonts w:ascii="Times New Roman" w:hAnsi="Times New Roman" w:cs="Times New Roman"/>
                <w:b/>
                <w:i/>
                <w:sz w:val="20"/>
                <w:szCs w:val="20"/>
              </w:rPr>
              <w:t>I  пояс  ЗСО</w:t>
            </w:r>
          </w:p>
        </w:tc>
      </w:tr>
      <w:tr w:rsidR="00BE79DA" w:rsidRPr="00433723">
        <w:trPr>
          <w:trHeight w:val="20"/>
        </w:trPr>
        <w:tc>
          <w:tcPr>
            <w:tcW w:w="2682" w:type="pct"/>
            <w:tcBorders>
              <w:top w:val="single" w:sz="4" w:space="0" w:color="auto"/>
              <w:left w:val="single" w:sz="4" w:space="0" w:color="auto"/>
              <w:bottom w:val="single" w:sz="4" w:space="0" w:color="auto"/>
              <w:right w:val="single" w:sz="4" w:space="0" w:color="auto"/>
            </w:tcBorders>
            <w:vAlign w:val="center"/>
          </w:tcPr>
          <w:p w:rsidR="00BE79DA" w:rsidRPr="00433723" w:rsidRDefault="00BE79DA" w:rsidP="00A77B04">
            <w:pPr>
              <w:pStyle w:val="a5"/>
              <w:widowControl w:val="0"/>
              <w:numPr>
                <w:ilvl w:val="0"/>
                <w:numId w:val="4"/>
              </w:numPr>
              <w:tabs>
                <w:tab w:val="left" w:pos="274"/>
              </w:tabs>
              <w:kinsoku w:val="0"/>
              <w:autoSpaceDE w:val="0"/>
              <w:autoSpaceDN w:val="0"/>
              <w:adjustRightInd w:val="0"/>
              <w:spacing w:after="0" w:line="240" w:lineRule="auto"/>
              <w:ind w:left="0" w:hanging="10"/>
              <w:rPr>
                <w:rStyle w:val="FontStyle25"/>
                <w:rFonts w:ascii="Times New Roman" w:hAnsi="Times New Roman" w:cs="Times New Roman"/>
                <w:sz w:val="20"/>
                <w:szCs w:val="20"/>
              </w:rPr>
            </w:pPr>
            <w:r w:rsidRPr="00433723">
              <w:rPr>
                <w:rStyle w:val="FontStyle25"/>
                <w:rFonts w:ascii="Times New Roman" w:hAnsi="Times New Roman" w:cs="Times New Roman"/>
                <w:sz w:val="20"/>
                <w:szCs w:val="20"/>
              </w:rPr>
              <w:t>все виды строительства,</w:t>
            </w:r>
            <w:r w:rsidRPr="00433723">
              <w:rPr>
                <w:rFonts w:ascii="Times New Roman" w:hAnsi="Times New Roman"/>
                <w:sz w:val="20"/>
                <w:szCs w:val="20"/>
              </w:rPr>
              <w:t xml:space="preserve"> не имеющие непосредственного отношения к эксплуатации, реконструкции и расширению водопроводных сооружений</w:t>
            </w:r>
            <w:r w:rsidRPr="00433723">
              <w:rPr>
                <w:rStyle w:val="FontStyle25"/>
                <w:rFonts w:ascii="Times New Roman" w:hAnsi="Times New Roman" w:cs="Times New Roman"/>
                <w:sz w:val="20"/>
                <w:szCs w:val="20"/>
              </w:rPr>
              <w:t>;</w:t>
            </w:r>
          </w:p>
          <w:p w:rsidR="00BE79DA" w:rsidRPr="00433723" w:rsidRDefault="00BE79DA" w:rsidP="00A77B04">
            <w:pPr>
              <w:pStyle w:val="Style5"/>
              <w:numPr>
                <w:ilvl w:val="0"/>
                <w:numId w:val="4"/>
              </w:numPr>
              <w:tabs>
                <w:tab w:val="left" w:pos="274"/>
              </w:tabs>
              <w:kinsoku w:val="0"/>
              <w:spacing w:line="240" w:lineRule="auto"/>
              <w:ind w:left="0" w:hanging="10"/>
              <w:rPr>
                <w:rStyle w:val="FontStyle25"/>
                <w:rFonts w:ascii="Times New Roman" w:hAnsi="Times New Roman" w:cs="Times New Roman"/>
                <w:sz w:val="20"/>
                <w:szCs w:val="20"/>
              </w:rPr>
            </w:pPr>
            <w:r w:rsidRPr="00433723">
              <w:rPr>
                <w:rStyle w:val="FontStyle25"/>
                <w:rFonts w:ascii="Times New Roman" w:hAnsi="Times New Roman" w:cs="Times New Roman"/>
                <w:sz w:val="20"/>
                <w:szCs w:val="20"/>
              </w:rPr>
              <w:t>размещение жилых и хозяйственно-бытовых зданий;</w:t>
            </w:r>
          </w:p>
          <w:p w:rsidR="00BE79DA" w:rsidRPr="00433723" w:rsidRDefault="00BE79DA" w:rsidP="00A77B04">
            <w:pPr>
              <w:pStyle w:val="Style5"/>
              <w:numPr>
                <w:ilvl w:val="0"/>
                <w:numId w:val="4"/>
              </w:numPr>
              <w:tabs>
                <w:tab w:val="left" w:pos="274"/>
              </w:tabs>
              <w:kinsoku w:val="0"/>
              <w:spacing w:line="240" w:lineRule="auto"/>
              <w:ind w:left="0" w:hanging="10"/>
              <w:rPr>
                <w:rStyle w:val="FontStyle25"/>
                <w:rFonts w:ascii="Times New Roman" w:hAnsi="Times New Roman" w:cs="Times New Roman"/>
                <w:sz w:val="20"/>
                <w:szCs w:val="20"/>
              </w:rPr>
            </w:pPr>
            <w:r w:rsidRPr="00433723">
              <w:rPr>
                <w:rStyle w:val="FontStyle25"/>
                <w:rFonts w:ascii="Times New Roman" w:hAnsi="Times New Roman" w:cs="Times New Roman"/>
                <w:sz w:val="20"/>
                <w:szCs w:val="20"/>
              </w:rPr>
              <w:t>проживание людей;</w:t>
            </w:r>
          </w:p>
          <w:p w:rsidR="00BE79DA" w:rsidRPr="00433723" w:rsidRDefault="00BE79DA" w:rsidP="00A77B04">
            <w:pPr>
              <w:pStyle w:val="Style5"/>
              <w:numPr>
                <w:ilvl w:val="0"/>
                <w:numId w:val="4"/>
              </w:numPr>
              <w:tabs>
                <w:tab w:val="left" w:pos="274"/>
              </w:tabs>
              <w:kinsoku w:val="0"/>
              <w:spacing w:line="240" w:lineRule="auto"/>
              <w:ind w:left="0" w:hanging="10"/>
              <w:rPr>
                <w:rStyle w:val="FontStyle25"/>
                <w:rFonts w:ascii="Times New Roman" w:hAnsi="Times New Roman" w:cs="Times New Roman"/>
                <w:sz w:val="20"/>
                <w:szCs w:val="20"/>
              </w:rPr>
            </w:pPr>
            <w:r w:rsidRPr="00433723">
              <w:rPr>
                <w:rStyle w:val="FontStyle25"/>
                <w:rFonts w:ascii="Times New Roman" w:hAnsi="Times New Roman" w:cs="Times New Roman"/>
                <w:sz w:val="20"/>
                <w:szCs w:val="20"/>
              </w:rPr>
              <w:t>посадка высокоствольных деревьев;</w:t>
            </w:r>
          </w:p>
          <w:p w:rsidR="00BE79DA" w:rsidRPr="00433723" w:rsidRDefault="00BE79DA" w:rsidP="00A77B04">
            <w:pPr>
              <w:pStyle w:val="Style5"/>
              <w:numPr>
                <w:ilvl w:val="0"/>
                <w:numId w:val="4"/>
              </w:numPr>
              <w:tabs>
                <w:tab w:val="left" w:pos="274"/>
              </w:tabs>
              <w:kinsoku w:val="0"/>
              <w:spacing w:line="240" w:lineRule="auto"/>
              <w:ind w:left="0" w:hanging="10"/>
              <w:rPr>
                <w:rStyle w:val="FontStyle25"/>
                <w:rFonts w:ascii="Times New Roman" w:hAnsi="Times New Roman" w:cs="Times New Roman"/>
                <w:sz w:val="20"/>
                <w:szCs w:val="20"/>
              </w:rPr>
            </w:pPr>
            <w:r w:rsidRPr="00433723">
              <w:rPr>
                <w:rStyle w:val="FontStyle25"/>
                <w:rFonts w:ascii="Times New Roman" w:hAnsi="Times New Roman" w:cs="Times New Roman"/>
                <w:sz w:val="20"/>
                <w:szCs w:val="20"/>
              </w:rPr>
              <w:t>применение ядохимикатов и удобрений.</w:t>
            </w:r>
          </w:p>
        </w:tc>
        <w:tc>
          <w:tcPr>
            <w:tcW w:w="2318" w:type="pct"/>
            <w:gridSpan w:val="2"/>
            <w:tcBorders>
              <w:top w:val="single" w:sz="4" w:space="0" w:color="auto"/>
              <w:left w:val="single" w:sz="4" w:space="0" w:color="auto"/>
              <w:bottom w:val="single" w:sz="4" w:space="0" w:color="auto"/>
              <w:right w:val="single" w:sz="4" w:space="0" w:color="auto"/>
            </w:tcBorders>
            <w:vAlign w:val="center"/>
          </w:tcPr>
          <w:p w:rsidR="00BE79DA" w:rsidRPr="00433723" w:rsidRDefault="00BE79DA" w:rsidP="00A77B04">
            <w:pPr>
              <w:pStyle w:val="a5"/>
              <w:widowControl w:val="0"/>
              <w:numPr>
                <w:ilvl w:val="0"/>
                <w:numId w:val="4"/>
              </w:numPr>
              <w:tabs>
                <w:tab w:val="left" w:pos="274"/>
              </w:tabs>
              <w:kinsoku w:val="0"/>
              <w:autoSpaceDE w:val="0"/>
              <w:autoSpaceDN w:val="0"/>
              <w:adjustRightInd w:val="0"/>
              <w:spacing w:after="0" w:line="240" w:lineRule="auto"/>
              <w:ind w:left="0" w:hanging="10"/>
              <w:rPr>
                <w:rStyle w:val="FontStyle25"/>
                <w:rFonts w:ascii="Times New Roman" w:hAnsi="Times New Roman" w:cs="Times New Roman"/>
                <w:sz w:val="20"/>
                <w:szCs w:val="20"/>
              </w:rPr>
            </w:pPr>
            <w:r w:rsidRPr="00433723">
              <w:rPr>
                <w:rStyle w:val="FontStyle25"/>
                <w:rFonts w:ascii="Times New Roman" w:hAnsi="Times New Roman" w:cs="Times New Roman"/>
                <w:sz w:val="20"/>
                <w:szCs w:val="20"/>
              </w:rPr>
              <w:t>ограждение и охрана;</w:t>
            </w:r>
          </w:p>
          <w:p w:rsidR="00BE79DA" w:rsidRPr="00433723" w:rsidRDefault="00BE79DA" w:rsidP="00A77B04">
            <w:pPr>
              <w:pStyle w:val="a5"/>
              <w:widowControl w:val="0"/>
              <w:numPr>
                <w:ilvl w:val="0"/>
                <w:numId w:val="4"/>
              </w:numPr>
              <w:tabs>
                <w:tab w:val="left" w:pos="274"/>
              </w:tabs>
              <w:kinsoku w:val="0"/>
              <w:autoSpaceDE w:val="0"/>
              <w:autoSpaceDN w:val="0"/>
              <w:adjustRightInd w:val="0"/>
              <w:spacing w:after="0" w:line="240" w:lineRule="auto"/>
              <w:ind w:left="0" w:hanging="10"/>
              <w:rPr>
                <w:rStyle w:val="FontStyle25"/>
                <w:rFonts w:ascii="Times New Roman" w:hAnsi="Times New Roman" w:cs="Times New Roman"/>
                <w:sz w:val="20"/>
                <w:szCs w:val="20"/>
              </w:rPr>
            </w:pPr>
            <w:r w:rsidRPr="00433723">
              <w:rPr>
                <w:rStyle w:val="FontStyle25"/>
                <w:rFonts w:ascii="Times New Roman" w:hAnsi="Times New Roman" w:cs="Times New Roman"/>
                <w:sz w:val="20"/>
                <w:szCs w:val="20"/>
              </w:rPr>
              <w:t>озеленение;</w:t>
            </w:r>
          </w:p>
          <w:p w:rsidR="00BE79DA" w:rsidRPr="00433723" w:rsidRDefault="00BE79DA" w:rsidP="00A77B04">
            <w:pPr>
              <w:pStyle w:val="a5"/>
              <w:widowControl w:val="0"/>
              <w:numPr>
                <w:ilvl w:val="0"/>
                <w:numId w:val="4"/>
              </w:numPr>
              <w:tabs>
                <w:tab w:val="left" w:pos="274"/>
              </w:tabs>
              <w:kinsoku w:val="0"/>
              <w:autoSpaceDE w:val="0"/>
              <w:autoSpaceDN w:val="0"/>
              <w:adjustRightInd w:val="0"/>
              <w:spacing w:after="0" w:line="240" w:lineRule="auto"/>
              <w:ind w:left="0" w:hanging="10"/>
              <w:rPr>
                <w:rStyle w:val="FontStyle25"/>
                <w:rFonts w:ascii="Times New Roman" w:hAnsi="Times New Roman" w:cs="Times New Roman"/>
                <w:sz w:val="20"/>
                <w:szCs w:val="20"/>
              </w:rPr>
            </w:pPr>
            <w:r w:rsidRPr="00433723">
              <w:rPr>
                <w:rStyle w:val="FontStyle25"/>
                <w:rFonts w:ascii="Times New Roman" w:hAnsi="Times New Roman" w:cs="Times New Roman"/>
                <w:sz w:val="20"/>
                <w:szCs w:val="20"/>
              </w:rPr>
              <w:t>отвод поверхностного стока за ее пределы;</w:t>
            </w:r>
          </w:p>
          <w:p w:rsidR="00BE79DA" w:rsidRPr="00433723" w:rsidRDefault="00BE79DA" w:rsidP="00A77B04">
            <w:pPr>
              <w:pStyle w:val="a5"/>
              <w:widowControl w:val="0"/>
              <w:numPr>
                <w:ilvl w:val="0"/>
                <w:numId w:val="4"/>
              </w:numPr>
              <w:tabs>
                <w:tab w:val="left" w:pos="274"/>
              </w:tabs>
              <w:kinsoku w:val="0"/>
              <w:autoSpaceDE w:val="0"/>
              <w:autoSpaceDN w:val="0"/>
              <w:adjustRightInd w:val="0"/>
              <w:spacing w:after="0" w:line="240" w:lineRule="auto"/>
              <w:ind w:left="0" w:hanging="10"/>
              <w:rPr>
                <w:rStyle w:val="FontStyle25"/>
                <w:rFonts w:ascii="Times New Roman" w:hAnsi="Times New Roman" w:cs="Times New Roman"/>
                <w:sz w:val="20"/>
                <w:szCs w:val="20"/>
              </w:rPr>
            </w:pPr>
            <w:r w:rsidRPr="00433723">
              <w:rPr>
                <w:rStyle w:val="FontStyle25"/>
                <w:rFonts w:ascii="Times New Roman" w:hAnsi="Times New Roman" w:cs="Times New Roman"/>
                <w:sz w:val="20"/>
                <w:szCs w:val="20"/>
              </w:rPr>
              <w:t>асфальтирование дорожек к сооружениям.</w:t>
            </w:r>
          </w:p>
        </w:tc>
      </w:tr>
      <w:tr w:rsidR="00BE79DA" w:rsidRPr="00433723">
        <w:trPr>
          <w:trHeight w:val="20"/>
        </w:trPr>
        <w:tc>
          <w:tcPr>
            <w:tcW w:w="5000" w:type="pct"/>
            <w:gridSpan w:val="3"/>
            <w:tcBorders>
              <w:top w:val="single" w:sz="4" w:space="0" w:color="auto"/>
              <w:left w:val="single" w:sz="4" w:space="0" w:color="auto"/>
              <w:bottom w:val="single" w:sz="4" w:space="0" w:color="auto"/>
              <w:right w:val="single" w:sz="4" w:space="0" w:color="auto"/>
            </w:tcBorders>
          </w:tcPr>
          <w:p w:rsidR="00BE79DA" w:rsidRPr="00433723" w:rsidRDefault="00BE79DA" w:rsidP="00023050">
            <w:pPr>
              <w:pStyle w:val="Style5"/>
              <w:kinsoku w:val="0"/>
              <w:spacing w:line="240" w:lineRule="auto"/>
              <w:jc w:val="center"/>
              <w:rPr>
                <w:rStyle w:val="FontStyle25"/>
                <w:rFonts w:ascii="Times New Roman" w:hAnsi="Times New Roman" w:cs="Times New Roman"/>
                <w:b/>
                <w:i/>
                <w:sz w:val="20"/>
                <w:szCs w:val="20"/>
              </w:rPr>
            </w:pPr>
            <w:r w:rsidRPr="00433723">
              <w:rPr>
                <w:rStyle w:val="FontStyle25"/>
                <w:rFonts w:ascii="Times New Roman" w:hAnsi="Times New Roman" w:cs="Times New Roman"/>
                <w:b/>
                <w:i/>
                <w:sz w:val="20"/>
                <w:szCs w:val="20"/>
              </w:rPr>
              <w:t>II  пояс ЗСО</w:t>
            </w:r>
          </w:p>
        </w:tc>
      </w:tr>
      <w:tr w:rsidR="00BE79DA" w:rsidRPr="00433723">
        <w:trPr>
          <w:trHeight w:val="20"/>
        </w:trPr>
        <w:tc>
          <w:tcPr>
            <w:tcW w:w="2717" w:type="pct"/>
            <w:gridSpan w:val="2"/>
            <w:tcBorders>
              <w:top w:val="single" w:sz="4" w:space="0" w:color="auto"/>
              <w:left w:val="single" w:sz="4" w:space="0" w:color="auto"/>
              <w:bottom w:val="single" w:sz="4" w:space="0" w:color="auto"/>
              <w:right w:val="single" w:sz="4" w:space="0" w:color="auto"/>
            </w:tcBorders>
            <w:vAlign w:val="center"/>
          </w:tcPr>
          <w:p w:rsidR="00BE79DA" w:rsidRPr="00433723" w:rsidRDefault="00BE79DA" w:rsidP="00A77B04">
            <w:pPr>
              <w:pStyle w:val="a5"/>
              <w:widowControl w:val="0"/>
              <w:numPr>
                <w:ilvl w:val="0"/>
                <w:numId w:val="4"/>
              </w:numPr>
              <w:tabs>
                <w:tab w:val="left" w:pos="274"/>
              </w:tabs>
              <w:kinsoku w:val="0"/>
              <w:autoSpaceDE w:val="0"/>
              <w:autoSpaceDN w:val="0"/>
              <w:adjustRightInd w:val="0"/>
              <w:spacing w:after="0" w:line="240" w:lineRule="auto"/>
              <w:ind w:left="0" w:hanging="10"/>
              <w:rPr>
                <w:rStyle w:val="FontStyle25"/>
                <w:rFonts w:ascii="Times New Roman" w:eastAsia="Times New Roman" w:hAnsi="Times New Roman" w:cs="Times New Roman"/>
                <w:sz w:val="20"/>
                <w:szCs w:val="20"/>
              </w:rPr>
            </w:pPr>
            <w:r w:rsidRPr="00433723">
              <w:rPr>
                <w:rStyle w:val="FontStyle25"/>
                <w:rFonts w:ascii="Times New Roman" w:eastAsia="Times New Roman" w:hAnsi="Times New Roman" w:cs="Times New Roman"/>
                <w:sz w:val="20"/>
                <w:szCs w:val="20"/>
              </w:rPr>
              <w:t>закачка отработанных вод в подземные горизонты, подземное складирование твердых отходов и разработки недр земли;</w:t>
            </w:r>
          </w:p>
          <w:p w:rsidR="00BE79DA" w:rsidRPr="00433723" w:rsidRDefault="00BE79DA" w:rsidP="00A77B04">
            <w:pPr>
              <w:pStyle w:val="a5"/>
              <w:widowControl w:val="0"/>
              <w:numPr>
                <w:ilvl w:val="0"/>
                <w:numId w:val="4"/>
              </w:numPr>
              <w:tabs>
                <w:tab w:val="left" w:pos="274"/>
              </w:tabs>
              <w:kinsoku w:val="0"/>
              <w:autoSpaceDE w:val="0"/>
              <w:autoSpaceDN w:val="0"/>
              <w:adjustRightInd w:val="0"/>
              <w:spacing w:after="0" w:line="240" w:lineRule="auto"/>
              <w:ind w:left="0" w:hanging="10"/>
              <w:rPr>
                <w:rStyle w:val="FontStyle25"/>
                <w:rFonts w:ascii="Times New Roman" w:eastAsia="Times New Roman" w:hAnsi="Times New Roman" w:cs="Times New Roman"/>
                <w:sz w:val="20"/>
                <w:szCs w:val="20"/>
              </w:rPr>
            </w:pPr>
            <w:r w:rsidRPr="00433723">
              <w:rPr>
                <w:rStyle w:val="FontStyle25"/>
                <w:rFonts w:ascii="Times New Roman" w:eastAsia="Times New Roman" w:hAnsi="Times New Roman" w:cs="Times New Roman"/>
                <w:sz w:val="20"/>
                <w:szCs w:val="20"/>
              </w:rPr>
              <w:t xml:space="preserve">размещения складов ГСМ, ядохимикатов и минеральных удобрений, накопителей </w:t>
            </w:r>
            <w:proofErr w:type="spellStart"/>
            <w:r w:rsidRPr="00433723">
              <w:rPr>
                <w:rStyle w:val="FontStyle25"/>
                <w:rFonts w:ascii="Times New Roman" w:eastAsia="Times New Roman" w:hAnsi="Times New Roman" w:cs="Times New Roman"/>
                <w:sz w:val="20"/>
                <w:szCs w:val="20"/>
              </w:rPr>
              <w:t>промстоков</w:t>
            </w:r>
            <w:proofErr w:type="spellEnd"/>
            <w:r w:rsidRPr="00433723">
              <w:rPr>
                <w:rStyle w:val="FontStyle25"/>
                <w:rFonts w:ascii="Times New Roman" w:eastAsia="Times New Roman" w:hAnsi="Times New Roman" w:cs="Times New Roman"/>
                <w:sz w:val="20"/>
                <w:szCs w:val="20"/>
              </w:rPr>
              <w:t xml:space="preserve">, </w:t>
            </w:r>
            <w:proofErr w:type="spellStart"/>
            <w:r w:rsidRPr="00433723">
              <w:rPr>
                <w:rStyle w:val="FontStyle25"/>
                <w:rFonts w:ascii="Times New Roman" w:eastAsia="Times New Roman" w:hAnsi="Times New Roman" w:cs="Times New Roman"/>
                <w:sz w:val="20"/>
                <w:szCs w:val="20"/>
              </w:rPr>
              <w:t>шламохранилищ</w:t>
            </w:r>
            <w:proofErr w:type="spellEnd"/>
            <w:r w:rsidRPr="00433723">
              <w:rPr>
                <w:rStyle w:val="FontStyle25"/>
                <w:rFonts w:ascii="Times New Roman" w:eastAsia="Times New Roman" w:hAnsi="Times New Roman" w:cs="Times New Roman"/>
                <w:sz w:val="20"/>
                <w:szCs w:val="20"/>
              </w:rPr>
              <w:t xml:space="preserve"> и других объектов, обусловливающих опасность химического загрязнения подземных вод;</w:t>
            </w:r>
          </w:p>
          <w:p w:rsidR="00BE79DA" w:rsidRPr="00433723" w:rsidRDefault="00BE79DA" w:rsidP="00A77B04">
            <w:pPr>
              <w:pStyle w:val="a5"/>
              <w:widowControl w:val="0"/>
              <w:numPr>
                <w:ilvl w:val="0"/>
                <w:numId w:val="4"/>
              </w:numPr>
              <w:tabs>
                <w:tab w:val="left" w:pos="274"/>
              </w:tabs>
              <w:kinsoku w:val="0"/>
              <w:autoSpaceDE w:val="0"/>
              <w:autoSpaceDN w:val="0"/>
              <w:adjustRightInd w:val="0"/>
              <w:spacing w:after="0" w:line="240" w:lineRule="auto"/>
              <w:ind w:left="0" w:hanging="10"/>
              <w:rPr>
                <w:rStyle w:val="FontStyle25"/>
                <w:rFonts w:ascii="Times New Roman" w:eastAsia="Times New Roman" w:hAnsi="Times New Roman" w:cs="Times New Roman"/>
                <w:sz w:val="20"/>
                <w:szCs w:val="20"/>
              </w:rPr>
            </w:pPr>
            <w:r w:rsidRPr="00433723">
              <w:rPr>
                <w:rStyle w:val="FontStyle25"/>
                <w:rFonts w:ascii="Times New Roman" w:eastAsia="Times New Roman" w:hAnsi="Times New Roman" w:cs="Times New Roman"/>
                <w:sz w:val="20"/>
                <w:szCs w:val="20"/>
              </w:rPr>
              <w:t>применение удобрений и ядохимикатов;</w:t>
            </w:r>
          </w:p>
          <w:p w:rsidR="00BE79DA" w:rsidRPr="00433723" w:rsidRDefault="00BE79DA" w:rsidP="00A77B04">
            <w:pPr>
              <w:pStyle w:val="a5"/>
              <w:widowControl w:val="0"/>
              <w:numPr>
                <w:ilvl w:val="0"/>
                <w:numId w:val="4"/>
              </w:numPr>
              <w:tabs>
                <w:tab w:val="left" w:pos="274"/>
              </w:tabs>
              <w:kinsoku w:val="0"/>
              <w:autoSpaceDE w:val="0"/>
              <w:autoSpaceDN w:val="0"/>
              <w:adjustRightInd w:val="0"/>
              <w:spacing w:after="0" w:line="240" w:lineRule="auto"/>
              <w:ind w:left="0" w:hanging="10"/>
              <w:rPr>
                <w:rStyle w:val="FontStyle25"/>
                <w:rFonts w:ascii="Times New Roman" w:eastAsia="Times New Roman" w:hAnsi="Times New Roman" w:cs="Times New Roman"/>
                <w:sz w:val="20"/>
                <w:szCs w:val="20"/>
              </w:rPr>
            </w:pPr>
            <w:r w:rsidRPr="00433723">
              <w:rPr>
                <w:rStyle w:val="FontStyle25"/>
                <w:rFonts w:ascii="Times New Roman" w:eastAsia="Times New Roman" w:hAnsi="Times New Roman" w:cs="Times New Roman"/>
                <w:sz w:val="20"/>
                <w:szCs w:val="20"/>
              </w:rPr>
              <w:t>рубка леса главного пользования и реконструкции.</w:t>
            </w:r>
          </w:p>
        </w:tc>
        <w:tc>
          <w:tcPr>
            <w:tcW w:w="2283" w:type="pct"/>
            <w:tcBorders>
              <w:top w:val="single" w:sz="4" w:space="0" w:color="auto"/>
              <w:left w:val="single" w:sz="4" w:space="0" w:color="auto"/>
              <w:bottom w:val="single" w:sz="4" w:space="0" w:color="auto"/>
              <w:right w:val="single" w:sz="4" w:space="0" w:color="auto"/>
            </w:tcBorders>
            <w:vAlign w:val="center"/>
          </w:tcPr>
          <w:p w:rsidR="00BE79DA" w:rsidRPr="00433723" w:rsidRDefault="00BE79DA" w:rsidP="00A77B04">
            <w:pPr>
              <w:pStyle w:val="a5"/>
              <w:widowControl w:val="0"/>
              <w:numPr>
                <w:ilvl w:val="0"/>
                <w:numId w:val="4"/>
              </w:numPr>
              <w:tabs>
                <w:tab w:val="left" w:pos="274"/>
              </w:tabs>
              <w:kinsoku w:val="0"/>
              <w:autoSpaceDE w:val="0"/>
              <w:autoSpaceDN w:val="0"/>
              <w:adjustRightInd w:val="0"/>
              <w:spacing w:after="0" w:line="240" w:lineRule="auto"/>
              <w:ind w:left="0" w:hanging="10"/>
              <w:rPr>
                <w:rStyle w:val="FontStyle25"/>
                <w:rFonts w:ascii="Times New Roman" w:eastAsia="Times New Roman" w:hAnsi="Times New Roman" w:cs="Times New Roman"/>
                <w:sz w:val="20"/>
                <w:szCs w:val="20"/>
              </w:rPr>
            </w:pPr>
            <w:r w:rsidRPr="00433723">
              <w:rPr>
                <w:rStyle w:val="FontStyle25"/>
                <w:rFonts w:ascii="Times New Roman" w:eastAsia="Times New Roman" w:hAnsi="Times New Roman" w:cs="Times New Roman"/>
                <w:sz w:val="20"/>
                <w:szCs w:val="20"/>
              </w:rPr>
              <w:t>тампонирование или восстановление всех старых, бездействующих, дефектных или неправильно эксплуатируемых скважин;</w:t>
            </w:r>
          </w:p>
          <w:p w:rsidR="00BE79DA" w:rsidRPr="00433723" w:rsidRDefault="00BE79DA" w:rsidP="00A77B04">
            <w:pPr>
              <w:pStyle w:val="a5"/>
              <w:widowControl w:val="0"/>
              <w:numPr>
                <w:ilvl w:val="0"/>
                <w:numId w:val="4"/>
              </w:numPr>
              <w:tabs>
                <w:tab w:val="left" w:pos="274"/>
              </w:tabs>
              <w:kinsoku w:val="0"/>
              <w:autoSpaceDE w:val="0"/>
              <w:autoSpaceDN w:val="0"/>
              <w:adjustRightInd w:val="0"/>
              <w:spacing w:after="0" w:line="240" w:lineRule="auto"/>
              <w:ind w:left="0" w:hanging="10"/>
              <w:rPr>
                <w:rStyle w:val="FontStyle25"/>
                <w:rFonts w:ascii="Times New Roman" w:eastAsia="Times New Roman" w:hAnsi="Times New Roman" w:cs="Times New Roman"/>
                <w:sz w:val="20"/>
                <w:szCs w:val="20"/>
              </w:rPr>
            </w:pPr>
            <w:r w:rsidRPr="00433723">
              <w:rPr>
                <w:rStyle w:val="FontStyle25"/>
                <w:rFonts w:ascii="Times New Roman" w:eastAsia="Times New Roman" w:hAnsi="Times New Roman" w:cs="Times New Roman"/>
                <w:sz w:val="20"/>
                <w:szCs w:val="20"/>
              </w:rPr>
              <w:t>бурение новых скважин и новое строительство, имеющее непосредственное отношение к эксплуатации водопроводных сооружений;</w:t>
            </w:r>
          </w:p>
          <w:p w:rsidR="00BE79DA" w:rsidRPr="00433723" w:rsidRDefault="00BE79DA" w:rsidP="00A77B04">
            <w:pPr>
              <w:pStyle w:val="a5"/>
              <w:widowControl w:val="0"/>
              <w:numPr>
                <w:ilvl w:val="0"/>
                <w:numId w:val="4"/>
              </w:numPr>
              <w:tabs>
                <w:tab w:val="left" w:pos="274"/>
              </w:tabs>
              <w:kinsoku w:val="0"/>
              <w:autoSpaceDE w:val="0"/>
              <w:autoSpaceDN w:val="0"/>
              <w:adjustRightInd w:val="0"/>
              <w:spacing w:after="0" w:line="240" w:lineRule="auto"/>
              <w:ind w:left="0" w:hanging="10"/>
              <w:rPr>
                <w:rStyle w:val="FontStyle25"/>
                <w:rFonts w:ascii="Times New Roman" w:eastAsia="Times New Roman" w:hAnsi="Times New Roman" w:cs="Times New Roman"/>
                <w:sz w:val="20"/>
                <w:szCs w:val="20"/>
              </w:rPr>
            </w:pPr>
            <w:r w:rsidRPr="00433723">
              <w:rPr>
                <w:rStyle w:val="FontStyle25"/>
                <w:rFonts w:ascii="Times New Roman" w:eastAsia="Times New Roman" w:hAnsi="Times New Roman" w:cs="Times New Roman"/>
                <w:sz w:val="20"/>
                <w:szCs w:val="20"/>
              </w:rPr>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tc>
      </w:tr>
      <w:tr w:rsidR="00BE79DA" w:rsidRPr="00433723">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rsidR="00BE79DA" w:rsidRPr="00433723" w:rsidRDefault="00BE79DA" w:rsidP="00023050">
            <w:pPr>
              <w:pStyle w:val="Style5"/>
              <w:spacing w:line="240" w:lineRule="auto"/>
              <w:ind w:firstLine="34"/>
              <w:jc w:val="center"/>
              <w:rPr>
                <w:rStyle w:val="FontStyle25"/>
                <w:rFonts w:ascii="Times New Roman" w:hAnsi="Times New Roman" w:cs="Times New Roman"/>
                <w:sz w:val="20"/>
                <w:szCs w:val="20"/>
              </w:rPr>
            </w:pPr>
            <w:r w:rsidRPr="00433723">
              <w:rPr>
                <w:rStyle w:val="FontStyle25"/>
                <w:rFonts w:ascii="Times New Roman" w:hAnsi="Times New Roman" w:cs="Times New Roman"/>
                <w:b/>
                <w:i/>
                <w:sz w:val="20"/>
                <w:szCs w:val="20"/>
              </w:rPr>
              <w:t>III  пояс ЗСО</w:t>
            </w:r>
          </w:p>
        </w:tc>
      </w:tr>
      <w:tr w:rsidR="00BE79DA" w:rsidRPr="00433723">
        <w:trPr>
          <w:trHeight w:val="20"/>
        </w:trPr>
        <w:tc>
          <w:tcPr>
            <w:tcW w:w="2682" w:type="pct"/>
            <w:tcBorders>
              <w:top w:val="single" w:sz="4" w:space="0" w:color="auto"/>
              <w:left w:val="single" w:sz="4" w:space="0" w:color="auto"/>
              <w:bottom w:val="single" w:sz="4" w:space="0" w:color="auto"/>
              <w:right w:val="single" w:sz="4" w:space="0" w:color="auto"/>
            </w:tcBorders>
            <w:vAlign w:val="center"/>
          </w:tcPr>
          <w:p w:rsidR="00BE79DA" w:rsidRPr="00433723" w:rsidRDefault="00BE79DA" w:rsidP="00A77B04">
            <w:pPr>
              <w:pStyle w:val="a5"/>
              <w:widowControl w:val="0"/>
              <w:numPr>
                <w:ilvl w:val="0"/>
                <w:numId w:val="4"/>
              </w:numPr>
              <w:tabs>
                <w:tab w:val="left" w:pos="274"/>
              </w:tabs>
              <w:autoSpaceDE w:val="0"/>
              <w:autoSpaceDN w:val="0"/>
              <w:adjustRightInd w:val="0"/>
              <w:spacing w:after="0" w:line="240" w:lineRule="auto"/>
              <w:ind w:left="0" w:hanging="10"/>
              <w:rPr>
                <w:rStyle w:val="FontStyle25"/>
                <w:rFonts w:ascii="Times New Roman" w:eastAsia="Times New Roman" w:hAnsi="Times New Roman" w:cs="Times New Roman"/>
                <w:sz w:val="20"/>
                <w:szCs w:val="20"/>
              </w:rPr>
            </w:pPr>
            <w:r w:rsidRPr="00433723">
              <w:rPr>
                <w:rStyle w:val="FontStyle25"/>
                <w:rFonts w:ascii="Times New Roman" w:eastAsia="Times New Roman" w:hAnsi="Times New Roman" w:cs="Times New Roman"/>
                <w:sz w:val="20"/>
                <w:szCs w:val="20"/>
              </w:rPr>
              <w:t>закачка отработанных вод в подземные горизонты, подземное складирования твердых отходов и разработки недр земли;</w:t>
            </w:r>
          </w:p>
          <w:p w:rsidR="00BE79DA" w:rsidRPr="00433723" w:rsidRDefault="00BE79DA" w:rsidP="00A77B04">
            <w:pPr>
              <w:pStyle w:val="a5"/>
              <w:widowControl w:val="0"/>
              <w:numPr>
                <w:ilvl w:val="0"/>
                <w:numId w:val="4"/>
              </w:numPr>
              <w:tabs>
                <w:tab w:val="left" w:pos="274"/>
              </w:tabs>
              <w:autoSpaceDE w:val="0"/>
              <w:autoSpaceDN w:val="0"/>
              <w:adjustRightInd w:val="0"/>
              <w:spacing w:after="0" w:line="240" w:lineRule="auto"/>
              <w:ind w:left="0" w:hanging="10"/>
              <w:rPr>
                <w:rStyle w:val="FontStyle25"/>
                <w:rFonts w:ascii="Times New Roman" w:hAnsi="Times New Roman" w:cs="Times New Roman"/>
                <w:sz w:val="20"/>
                <w:szCs w:val="20"/>
              </w:rPr>
            </w:pPr>
            <w:r w:rsidRPr="00433723">
              <w:rPr>
                <w:rStyle w:val="FontStyle25"/>
                <w:rFonts w:ascii="Times New Roman" w:eastAsia="Times New Roman" w:hAnsi="Times New Roman" w:cs="Times New Roman"/>
                <w:sz w:val="20"/>
                <w:szCs w:val="20"/>
              </w:rPr>
              <w:t xml:space="preserve">размещения складов ГСМ, ядохимикатов и минеральных удобрений, накопителей </w:t>
            </w:r>
            <w:proofErr w:type="spellStart"/>
            <w:r w:rsidRPr="00433723">
              <w:rPr>
                <w:rStyle w:val="FontStyle25"/>
                <w:rFonts w:ascii="Times New Roman" w:eastAsia="Times New Roman" w:hAnsi="Times New Roman" w:cs="Times New Roman"/>
                <w:sz w:val="20"/>
                <w:szCs w:val="20"/>
              </w:rPr>
              <w:t>промстоков</w:t>
            </w:r>
            <w:proofErr w:type="spellEnd"/>
            <w:r w:rsidRPr="00433723">
              <w:rPr>
                <w:rStyle w:val="FontStyle25"/>
                <w:rFonts w:ascii="Times New Roman" w:eastAsia="Times New Roman" w:hAnsi="Times New Roman" w:cs="Times New Roman"/>
                <w:sz w:val="20"/>
                <w:szCs w:val="20"/>
              </w:rPr>
              <w:t xml:space="preserve">, </w:t>
            </w:r>
            <w:proofErr w:type="spellStart"/>
            <w:r w:rsidRPr="00433723">
              <w:rPr>
                <w:rStyle w:val="FontStyle25"/>
                <w:rFonts w:ascii="Times New Roman" w:eastAsia="Times New Roman" w:hAnsi="Times New Roman" w:cs="Times New Roman"/>
                <w:sz w:val="20"/>
                <w:szCs w:val="20"/>
              </w:rPr>
              <w:t>шламохранилищ</w:t>
            </w:r>
            <w:proofErr w:type="spellEnd"/>
            <w:r w:rsidRPr="00433723">
              <w:rPr>
                <w:rStyle w:val="FontStyle25"/>
                <w:rFonts w:ascii="Times New Roman" w:eastAsia="Times New Roman" w:hAnsi="Times New Roman" w:cs="Times New Roman"/>
                <w:sz w:val="20"/>
                <w:szCs w:val="20"/>
              </w:rPr>
              <w:t xml:space="preserve"> и других объектов, обусловливающих опасность химического загрязнения подземных вод. Размещение таких объектов допускается только при использовании защищенных подземных вод, при условии выполнения специальных мероприятий по защите водоносного горизонта от загрязнения.</w:t>
            </w:r>
          </w:p>
        </w:tc>
        <w:tc>
          <w:tcPr>
            <w:tcW w:w="2318" w:type="pct"/>
            <w:gridSpan w:val="2"/>
            <w:tcBorders>
              <w:top w:val="single" w:sz="4" w:space="0" w:color="auto"/>
              <w:left w:val="single" w:sz="4" w:space="0" w:color="auto"/>
              <w:bottom w:val="single" w:sz="4" w:space="0" w:color="auto"/>
              <w:right w:val="single" w:sz="4" w:space="0" w:color="auto"/>
            </w:tcBorders>
            <w:vAlign w:val="center"/>
          </w:tcPr>
          <w:p w:rsidR="00BE79DA" w:rsidRPr="00433723" w:rsidRDefault="00BE79DA" w:rsidP="00A77B04">
            <w:pPr>
              <w:pStyle w:val="a5"/>
              <w:widowControl w:val="0"/>
              <w:numPr>
                <w:ilvl w:val="0"/>
                <w:numId w:val="4"/>
              </w:numPr>
              <w:tabs>
                <w:tab w:val="left" w:pos="274"/>
              </w:tabs>
              <w:autoSpaceDE w:val="0"/>
              <w:autoSpaceDN w:val="0"/>
              <w:adjustRightInd w:val="0"/>
              <w:spacing w:after="0" w:line="240" w:lineRule="auto"/>
              <w:ind w:left="0" w:hanging="10"/>
              <w:rPr>
                <w:rStyle w:val="FontStyle25"/>
                <w:rFonts w:ascii="Times New Roman" w:eastAsia="Times New Roman" w:hAnsi="Times New Roman" w:cs="Times New Roman"/>
                <w:sz w:val="20"/>
                <w:szCs w:val="20"/>
              </w:rPr>
            </w:pPr>
            <w:r w:rsidRPr="00433723">
              <w:rPr>
                <w:rStyle w:val="FontStyle25"/>
                <w:rFonts w:ascii="Times New Roman" w:eastAsia="Times New Roman" w:hAnsi="Times New Roman" w:cs="Times New Roman"/>
                <w:sz w:val="20"/>
                <w:szCs w:val="20"/>
              </w:rPr>
              <w:t>тампонирование или восстановление всех старых, бездействующих, дефектных или неправильно эксплуатируемых скважин;</w:t>
            </w:r>
          </w:p>
          <w:p w:rsidR="00BE79DA" w:rsidRPr="00433723" w:rsidRDefault="00BE79DA" w:rsidP="00A77B04">
            <w:pPr>
              <w:pStyle w:val="a5"/>
              <w:widowControl w:val="0"/>
              <w:numPr>
                <w:ilvl w:val="0"/>
                <w:numId w:val="4"/>
              </w:numPr>
              <w:tabs>
                <w:tab w:val="left" w:pos="274"/>
              </w:tabs>
              <w:autoSpaceDE w:val="0"/>
              <w:autoSpaceDN w:val="0"/>
              <w:adjustRightInd w:val="0"/>
              <w:spacing w:after="0" w:line="240" w:lineRule="auto"/>
              <w:ind w:left="0" w:hanging="10"/>
              <w:rPr>
                <w:rStyle w:val="FontStyle25"/>
                <w:rFonts w:ascii="Times New Roman" w:hAnsi="Times New Roman" w:cs="Times New Roman"/>
                <w:sz w:val="20"/>
                <w:szCs w:val="20"/>
              </w:rPr>
            </w:pPr>
            <w:r w:rsidRPr="00433723">
              <w:rPr>
                <w:rStyle w:val="FontStyle25"/>
                <w:rFonts w:ascii="Times New Roman" w:eastAsia="Times New Roman" w:hAnsi="Times New Roman" w:cs="Times New Roman"/>
                <w:sz w:val="20"/>
                <w:szCs w:val="20"/>
              </w:rPr>
              <w:t>бурение новых скважин и новое строительство, имеющее непосредственное отношение к эксплуатации водопроводных сооружений.</w:t>
            </w:r>
          </w:p>
        </w:tc>
      </w:tr>
      <w:tr w:rsidR="00BE79DA" w:rsidRPr="00433723">
        <w:trPr>
          <w:trHeight w:val="210"/>
        </w:trPr>
        <w:tc>
          <w:tcPr>
            <w:tcW w:w="5000" w:type="pct"/>
            <w:gridSpan w:val="3"/>
            <w:tcBorders>
              <w:top w:val="single" w:sz="4" w:space="0" w:color="auto"/>
              <w:left w:val="single" w:sz="4" w:space="0" w:color="auto"/>
              <w:bottom w:val="single" w:sz="4" w:space="0" w:color="auto"/>
              <w:right w:val="single" w:sz="4" w:space="0" w:color="auto"/>
            </w:tcBorders>
            <w:vAlign w:val="center"/>
          </w:tcPr>
          <w:p w:rsidR="00BE79DA" w:rsidRPr="00433723" w:rsidRDefault="00BE79DA" w:rsidP="00023050">
            <w:pPr>
              <w:widowControl w:val="0"/>
              <w:autoSpaceDE w:val="0"/>
              <w:autoSpaceDN w:val="0"/>
              <w:adjustRightInd w:val="0"/>
              <w:spacing w:line="240" w:lineRule="auto"/>
              <w:ind w:firstLine="34"/>
              <w:rPr>
                <w:rFonts w:ascii="Times New Roman" w:hAnsi="Times New Roman"/>
                <w:sz w:val="20"/>
                <w:szCs w:val="20"/>
              </w:rPr>
            </w:pPr>
            <w:r w:rsidRPr="00433723">
              <w:rPr>
                <w:rStyle w:val="FontStyle25"/>
                <w:rFonts w:ascii="Times New Roman" w:hAnsi="Times New Roman" w:cs="Times New Roman"/>
                <w:b/>
                <w:sz w:val="20"/>
                <w:szCs w:val="20"/>
              </w:rPr>
              <w:t>Поверхностные источники водоснабжения</w:t>
            </w:r>
          </w:p>
        </w:tc>
      </w:tr>
      <w:tr w:rsidR="00BE79DA" w:rsidRPr="00433723">
        <w:trPr>
          <w:trHeight w:val="85"/>
        </w:trPr>
        <w:tc>
          <w:tcPr>
            <w:tcW w:w="5000" w:type="pct"/>
            <w:gridSpan w:val="3"/>
            <w:tcBorders>
              <w:top w:val="single" w:sz="4" w:space="0" w:color="auto"/>
              <w:left w:val="single" w:sz="4" w:space="0" w:color="auto"/>
              <w:bottom w:val="single" w:sz="4" w:space="0" w:color="auto"/>
              <w:right w:val="single" w:sz="4" w:space="0" w:color="auto"/>
            </w:tcBorders>
            <w:vAlign w:val="center"/>
          </w:tcPr>
          <w:p w:rsidR="00BE79DA" w:rsidRPr="00433723" w:rsidRDefault="00BE79DA" w:rsidP="00023050">
            <w:pPr>
              <w:widowControl w:val="0"/>
              <w:spacing w:line="240" w:lineRule="auto"/>
              <w:ind w:firstLine="34"/>
              <w:rPr>
                <w:rStyle w:val="FontStyle25"/>
                <w:rFonts w:ascii="Times New Roman" w:hAnsi="Times New Roman" w:cs="Times New Roman"/>
                <w:b/>
                <w:i/>
                <w:sz w:val="20"/>
                <w:szCs w:val="20"/>
              </w:rPr>
            </w:pPr>
            <w:r w:rsidRPr="00433723">
              <w:rPr>
                <w:rStyle w:val="FontStyle25"/>
                <w:rFonts w:ascii="Times New Roman" w:hAnsi="Times New Roman" w:cs="Times New Roman"/>
                <w:b/>
                <w:i/>
                <w:sz w:val="20"/>
                <w:szCs w:val="20"/>
              </w:rPr>
              <w:t>I  пояс  ЗСО</w:t>
            </w:r>
          </w:p>
        </w:tc>
      </w:tr>
      <w:tr w:rsidR="00BE79DA" w:rsidRPr="00433723">
        <w:trPr>
          <w:trHeight w:val="20"/>
        </w:trPr>
        <w:tc>
          <w:tcPr>
            <w:tcW w:w="2682" w:type="pct"/>
            <w:tcBorders>
              <w:top w:val="single" w:sz="4" w:space="0" w:color="auto"/>
              <w:left w:val="single" w:sz="4" w:space="0" w:color="auto"/>
              <w:bottom w:val="single" w:sz="4" w:space="0" w:color="auto"/>
              <w:right w:val="single" w:sz="4" w:space="0" w:color="auto"/>
            </w:tcBorders>
            <w:vAlign w:val="center"/>
          </w:tcPr>
          <w:p w:rsidR="00BE79DA" w:rsidRPr="00433723" w:rsidRDefault="00BE79DA" w:rsidP="00A77B04">
            <w:pPr>
              <w:pStyle w:val="a5"/>
              <w:widowControl w:val="0"/>
              <w:numPr>
                <w:ilvl w:val="0"/>
                <w:numId w:val="4"/>
              </w:numPr>
              <w:tabs>
                <w:tab w:val="left" w:pos="274"/>
              </w:tabs>
              <w:autoSpaceDE w:val="0"/>
              <w:autoSpaceDN w:val="0"/>
              <w:adjustRightInd w:val="0"/>
              <w:spacing w:after="0" w:line="240" w:lineRule="auto"/>
              <w:ind w:left="0" w:hanging="10"/>
              <w:rPr>
                <w:rStyle w:val="FontStyle25"/>
                <w:rFonts w:ascii="Times New Roman" w:eastAsia="Times New Roman" w:hAnsi="Times New Roman" w:cs="Times New Roman"/>
                <w:sz w:val="20"/>
                <w:szCs w:val="20"/>
              </w:rPr>
            </w:pPr>
            <w:r w:rsidRPr="00433723">
              <w:rPr>
                <w:rStyle w:val="FontStyle25"/>
                <w:rFonts w:ascii="Times New Roman" w:hAnsi="Times New Roman" w:cs="Times New Roman"/>
                <w:sz w:val="20"/>
                <w:szCs w:val="20"/>
              </w:rPr>
              <w:t>все виды строительства,</w:t>
            </w:r>
            <w:r w:rsidRPr="00433723">
              <w:rPr>
                <w:rStyle w:val="FontStyle25"/>
                <w:rFonts w:ascii="Times New Roman" w:eastAsia="Times New Roman" w:hAnsi="Times New Roman" w:cs="Times New Roman"/>
                <w:sz w:val="20"/>
                <w:szCs w:val="20"/>
              </w:rPr>
              <w:t xml:space="preserve"> не имеющие непосредственного отношения к эксплуатации, реконструкции и расширению водопроводных сооружений</w:t>
            </w:r>
            <w:r w:rsidRPr="00433723">
              <w:rPr>
                <w:rStyle w:val="FontStyle25"/>
                <w:rFonts w:ascii="Times New Roman" w:hAnsi="Times New Roman" w:cs="Times New Roman"/>
                <w:sz w:val="20"/>
                <w:szCs w:val="20"/>
              </w:rPr>
              <w:t>;</w:t>
            </w:r>
          </w:p>
          <w:p w:rsidR="00BE79DA" w:rsidRPr="00433723" w:rsidRDefault="00BE79DA" w:rsidP="00A77B04">
            <w:pPr>
              <w:pStyle w:val="Style5"/>
              <w:numPr>
                <w:ilvl w:val="0"/>
                <w:numId w:val="4"/>
              </w:numPr>
              <w:tabs>
                <w:tab w:val="left" w:pos="274"/>
              </w:tabs>
              <w:spacing w:line="240" w:lineRule="auto"/>
              <w:ind w:left="0" w:hanging="10"/>
              <w:rPr>
                <w:rStyle w:val="FontStyle25"/>
                <w:rFonts w:ascii="Times New Roman" w:hAnsi="Times New Roman" w:cs="Times New Roman"/>
                <w:sz w:val="20"/>
                <w:szCs w:val="20"/>
                <w:lang w:eastAsia="en-US"/>
              </w:rPr>
            </w:pPr>
            <w:r w:rsidRPr="00433723">
              <w:rPr>
                <w:rStyle w:val="FontStyle25"/>
                <w:rFonts w:ascii="Times New Roman" w:hAnsi="Times New Roman" w:cs="Times New Roman"/>
                <w:sz w:val="20"/>
                <w:szCs w:val="20"/>
                <w:lang w:eastAsia="en-US"/>
              </w:rPr>
              <w:t>размещение жилых и хозяйственно-бытовых зданий;</w:t>
            </w:r>
          </w:p>
          <w:p w:rsidR="00BE79DA" w:rsidRPr="00433723" w:rsidRDefault="00BE79DA" w:rsidP="00A77B04">
            <w:pPr>
              <w:pStyle w:val="Style5"/>
              <w:numPr>
                <w:ilvl w:val="0"/>
                <w:numId w:val="4"/>
              </w:numPr>
              <w:tabs>
                <w:tab w:val="left" w:pos="274"/>
              </w:tabs>
              <w:spacing w:line="240" w:lineRule="auto"/>
              <w:ind w:left="0" w:hanging="10"/>
              <w:rPr>
                <w:rStyle w:val="FontStyle25"/>
                <w:rFonts w:ascii="Times New Roman" w:hAnsi="Times New Roman" w:cs="Times New Roman"/>
                <w:sz w:val="20"/>
                <w:szCs w:val="20"/>
                <w:lang w:eastAsia="en-US"/>
              </w:rPr>
            </w:pPr>
            <w:r w:rsidRPr="00433723">
              <w:rPr>
                <w:rStyle w:val="FontStyle25"/>
                <w:rFonts w:ascii="Times New Roman" w:hAnsi="Times New Roman" w:cs="Times New Roman"/>
                <w:sz w:val="20"/>
                <w:szCs w:val="20"/>
                <w:lang w:eastAsia="en-US"/>
              </w:rPr>
              <w:t>проживание людей;</w:t>
            </w:r>
          </w:p>
          <w:p w:rsidR="00BE79DA" w:rsidRPr="00433723" w:rsidRDefault="00BE79DA" w:rsidP="00A77B04">
            <w:pPr>
              <w:pStyle w:val="Style5"/>
              <w:numPr>
                <w:ilvl w:val="0"/>
                <w:numId w:val="4"/>
              </w:numPr>
              <w:tabs>
                <w:tab w:val="left" w:pos="274"/>
              </w:tabs>
              <w:spacing w:line="240" w:lineRule="auto"/>
              <w:ind w:left="0" w:hanging="10"/>
              <w:rPr>
                <w:rStyle w:val="FontStyle25"/>
                <w:rFonts w:ascii="Times New Roman" w:hAnsi="Times New Roman" w:cs="Times New Roman"/>
                <w:sz w:val="20"/>
                <w:szCs w:val="20"/>
                <w:lang w:eastAsia="en-US"/>
              </w:rPr>
            </w:pPr>
            <w:r w:rsidRPr="00433723">
              <w:rPr>
                <w:rStyle w:val="FontStyle25"/>
                <w:rFonts w:ascii="Times New Roman" w:hAnsi="Times New Roman" w:cs="Times New Roman"/>
                <w:sz w:val="20"/>
                <w:szCs w:val="20"/>
                <w:lang w:eastAsia="en-US"/>
              </w:rPr>
              <w:t>посадка высокоствольных деревьев;</w:t>
            </w:r>
          </w:p>
          <w:p w:rsidR="00BE79DA" w:rsidRPr="00433723" w:rsidRDefault="00BE79DA" w:rsidP="00A77B04">
            <w:pPr>
              <w:pStyle w:val="Style5"/>
              <w:numPr>
                <w:ilvl w:val="0"/>
                <w:numId w:val="4"/>
              </w:numPr>
              <w:tabs>
                <w:tab w:val="left" w:pos="274"/>
              </w:tabs>
              <w:spacing w:line="240" w:lineRule="auto"/>
              <w:ind w:left="0" w:hanging="10"/>
              <w:rPr>
                <w:rStyle w:val="FontStyle25"/>
                <w:rFonts w:ascii="Times New Roman" w:hAnsi="Times New Roman" w:cs="Times New Roman"/>
                <w:sz w:val="20"/>
                <w:szCs w:val="20"/>
                <w:lang w:eastAsia="en-US"/>
              </w:rPr>
            </w:pPr>
            <w:r w:rsidRPr="00433723">
              <w:rPr>
                <w:rStyle w:val="FontStyle25"/>
                <w:rFonts w:ascii="Times New Roman" w:hAnsi="Times New Roman" w:cs="Times New Roman"/>
                <w:sz w:val="20"/>
                <w:szCs w:val="20"/>
                <w:lang w:eastAsia="en-US"/>
              </w:rPr>
              <w:t>применение ядохимикатов и удобрений;</w:t>
            </w:r>
          </w:p>
          <w:p w:rsidR="00BE79DA" w:rsidRPr="00433723" w:rsidRDefault="00BE79DA" w:rsidP="00A77B04">
            <w:pPr>
              <w:pStyle w:val="Style5"/>
              <w:numPr>
                <w:ilvl w:val="0"/>
                <w:numId w:val="4"/>
              </w:numPr>
              <w:tabs>
                <w:tab w:val="left" w:pos="274"/>
              </w:tabs>
              <w:spacing w:line="240" w:lineRule="auto"/>
              <w:ind w:left="0" w:hanging="10"/>
              <w:rPr>
                <w:rStyle w:val="FontStyle25"/>
                <w:rFonts w:ascii="Times New Roman" w:hAnsi="Times New Roman" w:cs="Times New Roman"/>
                <w:sz w:val="20"/>
                <w:szCs w:val="20"/>
                <w:lang w:eastAsia="en-US"/>
              </w:rPr>
            </w:pPr>
            <w:r w:rsidRPr="00433723">
              <w:rPr>
                <w:rStyle w:val="FontStyle25"/>
                <w:rFonts w:ascii="Times New Roman" w:hAnsi="Times New Roman" w:cs="Times New Roman"/>
                <w:sz w:val="20"/>
                <w:szCs w:val="20"/>
                <w:lang w:eastAsia="en-US"/>
              </w:rPr>
              <w:t>спуск любых сточных вод, в том числе сточных вод водного транспорта, а также купание, стирка белья, водопой скота и другие виды водопользования, оказывающие влияние на качество воды.</w:t>
            </w:r>
          </w:p>
        </w:tc>
        <w:tc>
          <w:tcPr>
            <w:tcW w:w="2318" w:type="pct"/>
            <w:gridSpan w:val="2"/>
            <w:tcBorders>
              <w:top w:val="single" w:sz="4" w:space="0" w:color="auto"/>
              <w:left w:val="single" w:sz="4" w:space="0" w:color="auto"/>
              <w:bottom w:val="single" w:sz="4" w:space="0" w:color="auto"/>
              <w:right w:val="single" w:sz="4" w:space="0" w:color="auto"/>
            </w:tcBorders>
            <w:vAlign w:val="center"/>
          </w:tcPr>
          <w:p w:rsidR="00BE79DA" w:rsidRPr="00433723" w:rsidRDefault="00BE79DA" w:rsidP="00A77B04">
            <w:pPr>
              <w:pStyle w:val="Style5"/>
              <w:numPr>
                <w:ilvl w:val="0"/>
                <w:numId w:val="4"/>
              </w:numPr>
              <w:tabs>
                <w:tab w:val="left" w:pos="274"/>
              </w:tabs>
              <w:spacing w:line="240" w:lineRule="auto"/>
              <w:ind w:left="0" w:hanging="10"/>
              <w:rPr>
                <w:rStyle w:val="FontStyle25"/>
                <w:rFonts w:ascii="Times New Roman" w:hAnsi="Times New Roman" w:cs="Times New Roman"/>
                <w:sz w:val="20"/>
                <w:szCs w:val="20"/>
                <w:lang w:eastAsia="en-US"/>
              </w:rPr>
            </w:pPr>
            <w:r w:rsidRPr="00433723">
              <w:rPr>
                <w:rStyle w:val="FontStyle25"/>
                <w:rFonts w:ascii="Times New Roman" w:hAnsi="Times New Roman" w:cs="Times New Roman"/>
                <w:sz w:val="20"/>
                <w:szCs w:val="20"/>
                <w:lang w:eastAsia="en-US"/>
              </w:rPr>
              <w:t>ограждение и охрана;</w:t>
            </w:r>
          </w:p>
          <w:p w:rsidR="00BE79DA" w:rsidRPr="00433723" w:rsidRDefault="00BE79DA" w:rsidP="00A77B04">
            <w:pPr>
              <w:pStyle w:val="Style5"/>
              <w:numPr>
                <w:ilvl w:val="0"/>
                <w:numId w:val="4"/>
              </w:numPr>
              <w:tabs>
                <w:tab w:val="left" w:pos="274"/>
              </w:tabs>
              <w:spacing w:line="240" w:lineRule="auto"/>
              <w:ind w:left="0" w:hanging="10"/>
              <w:rPr>
                <w:rStyle w:val="FontStyle25"/>
                <w:rFonts w:ascii="Times New Roman" w:hAnsi="Times New Roman" w:cs="Times New Roman"/>
                <w:sz w:val="20"/>
                <w:szCs w:val="20"/>
                <w:lang w:eastAsia="en-US"/>
              </w:rPr>
            </w:pPr>
            <w:r w:rsidRPr="00433723">
              <w:rPr>
                <w:rStyle w:val="FontStyle25"/>
                <w:rFonts w:ascii="Times New Roman" w:hAnsi="Times New Roman" w:cs="Times New Roman"/>
                <w:sz w:val="20"/>
                <w:szCs w:val="20"/>
                <w:lang w:eastAsia="en-US"/>
              </w:rPr>
              <w:t>озеленение;</w:t>
            </w:r>
          </w:p>
          <w:p w:rsidR="00BE79DA" w:rsidRPr="00433723" w:rsidRDefault="00BE79DA" w:rsidP="00A77B04">
            <w:pPr>
              <w:pStyle w:val="Style5"/>
              <w:numPr>
                <w:ilvl w:val="0"/>
                <w:numId w:val="4"/>
              </w:numPr>
              <w:tabs>
                <w:tab w:val="left" w:pos="274"/>
              </w:tabs>
              <w:spacing w:line="240" w:lineRule="auto"/>
              <w:ind w:left="0" w:hanging="10"/>
              <w:rPr>
                <w:rStyle w:val="FontStyle25"/>
                <w:rFonts w:ascii="Times New Roman" w:hAnsi="Times New Roman" w:cs="Times New Roman"/>
                <w:sz w:val="20"/>
                <w:szCs w:val="20"/>
                <w:lang w:eastAsia="en-US"/>
              </w:rPr>
            </w:pPr>
            <w:r w:rsidRPr="00433723">
              <w:rPr>
                <w:rStyle w:val="FontStyle25"/>
                <w:rFonts w:ascii="Times New Roman" w:hAnsi="Times New Roman" w:cs="Times New Roman"/>
                <w:sz w:val="20"/>
                <w:szCs w:val="20"/>
                <w:lang w:eastAsia="en-US"/>
              </w:rPr>
              <w:t>отвод поверхностного стока за ее пределы;</w:t>
            </w:r>
          </w:p>
          <w:p w:rsidR="00BE79DA" w:rsidRPr="00433723" w:rsidRDefault="00BE79DA" w:rsidP="00A77B04">
            <w:pPr>
              <w:pStyle w:val="Style5"/>
              <w:numPr>
                <w:ilvl w:val="0"/>
                <w:numId w:val="4"/>
              </w:numPr>
              <w:tabs>
                <w:tab w:val="left" w:pos="274"/>
              </w:tabs>
              <w:spacing w:line="240" w:lineRule="auto"/>
              <w:ind w:left="0" w:hanging="10"/>
              <w:rPr>
                <w:rStyle w:val="FontStyle25"/>
                <w:rFonts w:ascii="Times New Roman" w:hAnsi="Times New Roman" w:cs="Times New Roman"/>
                <w:sz w:val="20"/>
                <w:szCs w:val="20"/>
                <w:lang w:eastAsia="en-US"/>
              </w:rPr>
            </w:pPr>
            <w:r w:rsidRPr="00433723">
              <w:rPr>
                <w:rStyle w:val="FontStyle25"/>
                <w:rFonts w:ascii="Times New Roman" w:hAnsi="Times New Roman" w:cs="Times New Roman"/>
                <w:sz w:val="20"/>
                <w:szCs w:val="20"/>
                <w:lang w:eastAsia="en-US"/>
              </w:rPr>
              <w:t>асфальтирование дорожек к сооружениям;</w:t>
            </w:r>
          </w:p>
          <w:p w:rsidR="00BE79DA" w:rsidRPr="00433723" w:rsidRDefault="00BE79DA" w:rsidP="00A77B04">
            <w:pPr>
              <w:pStyle w:val="Style5"/>
              <w:numPr>
                <w:ilvl w:val="0"/>
                <w:numId w:val="4"/>
              </w:numPr>
              <w:tabs>
                <w:tab w:val="left" w:pos="274"/>
              </w:tabs>
              <w:spacing w:line="240" w:lineRule="auto"/>
              <w:ind w:left="0" w:hanging="10"/>
              <w:rPr>
                <w:rStyle w:val="FontStyle25"/>
                <w:rFonts w:ascii="Times New Roman" w:hAnsi="Times New Roman" w:cs="Times New Roman"/>
                <w:sz w:val="20"/>
                <w:szCs w:val="20"/>
                <w:lang w:eastAsia="en-US"/>
              </w:rPr>
            </w:pPr>
            <w:r w:rsidRPr="00433723">
              <w:rPr>
                <w:rStyle w:val="FontStyle25"/>
                <w:rFonts w:ascii="Times New Roman" w:hAnsi="Times New Roman" w:cs="Times New Roman"/>
                <w:sz w:val="20"/>
                <w:szCs w:val="20"/>
                <w:lang w:eastAsia="en-US"/>
              </w:rPr>
              <w:t>ограждение акватория буями и другими предупредительными знаками;</w:t>
            </w:r>
          </w:p>
          <w:p w:rsidR="00BE79DA" w:rsidRPr="00433723" w:rsidRDefault="00BE79DA" w:rsidP="00A77B04">
            <w:pPr>
              <w:pStyle w:val="Style5"/>
              <w:numPr>
                <w:ilvl w:val="0"/>
                <w:numId w:val="4"/>
              </w:numPr>
              <w:tabs>
                <w:tab w:val="left" w:pos="274"/>
              </w:tabs>
              <w:spacing w:line="240" w:lineRule="auto"/>
              <w:ind w:left="0" w:hanging="10"/>
              <w:rPr>
                <w:rStyle w:val="FontStyle25"/>
                <w:rFonts w:ascii="Times New Roman" w:hAnsi="Times New Roman" w:cs="Times New Roman"/>
                <w:sz w:val="20"/>
                <w:szCs w:val="20"/>
                <w:lang w:eastAsia="en-US"/>
              </w:rPr>
            </w:pPr>
            <w:r w:rsidRPr="00433723">
              <w:rPr>
                <w:rStyle w:val="FontStyle25"/>
                <w:rFonts w:ascii="Times New Roman" w:hAnsi="Times New Roman" w:cs="Times New Roman"/>
                <w:sz w:val="20"/>
                <w:szCs w:val="20"/>
                <w:lang w:eastAsia="en-US"/>
              </w:rPr>
              <w:t>на судоходных водоемах над водоприемником устанавливаются бакены с освещением.</w:t>
            </w:r>
          </w:p>
        </w:tc>
      </w:tr>
      <w:tr w:rsidR="00BE79DA" w:rsidRPr="00433723">
        <w:trPr>
          <w:trHeight w:val="20"/>
        </w:trPr>
        <w:tc>
          <w:tcPr>
            <w:tcW w:w="5000" w:type="pct"/>
            <w:gridSpan w:val="3"/>
            <w:tcBorders>
              <w:top w:val="single" w:sz="4" w:space="0" w:color="auto"/>
              <w:left w:val="single" w:sz="4" w:space="0" w:color="auto"/>
              <w:bottom w:val="single" w:sz="4" w:space="0" w:color="auto"/>
              <w:right w:val="single" w:sz="4" w:space="0" w:color="auto"/>
            </w:tcBorders>
          </w:tcPr>
          <w:p w:rsidR="00BE79DA" w:rsidRPr="00433723" w:rsidRDefault="00BE79DA" w:rsidP="00023050">
            <w:pPr>
              <w:pStyle w:val="Style5"/>
              <w:spacing w:line="240" w:lineRule="auto"/>
              <w:jc w:val="center"/>
              <w:rPr>
                <w:rStyle w:val="FontStyle25"/>
                <w:rFonts w:ascii="Times New Roman" w:hAnsi="Times New Roman" w:cs="Times New Roman"/>
                <w:b/>
                <w:i/>
                <w:sz w:val="20"/>
                <w:szCs w:val="20"/>
              </w:rPr>
            </w:pPr>
            <w:r w:rsidRPr="00433723">
              <w:rPr>
                <w:rStyle w:val="FontStyle25"/>
                <w:rFonts w:ascii="Times New Roman" w:hAnsi="Times New Roman" w:cs="Times New Roman"/>
                <w:b/>
                <w:i/>
                <w:sz w:val="20"/>
                <w:szCs w:val="20"/>
              </w:rPr>
              <w:t>II пояс ЗСО</w:t>
            </w:r>
          </w:p>
        </w:tc>
      </w:tr>
      <w:tr w:rsidR="00BE79DA" w:rsidRPr="00433723">
        <w:trPr>
          <w:trHeight w:val="20"/>
        </w:trPr>
        <w:tc>
          <w:tcPr>
            <w:tcW w:w="2682" w:type="pct"/>
            <w:tcBorders>
              <w:top w:val="single" w:sz="4" w:space="0" w:color="auto"/>
              <w:left w:val="single" w:sz="4" w:space="0" w:color="auto"/>
              <w:bottom w:val="single" w:sz="4" w:space="0" w:color="auto"/>
              <w:right w:val="single" w:sz="4" w:space="0" w:color="auto"/>
            </w:tcBorders>
            <w:vAlign w:val="center"/>
          </w:tcPr>
          <w:p w:rsidR="00BE79DA" w:rsidRPr="00433723" w:rsidRDefault="00BE79DA" w:rsidP="00A77B04">
            <w:pPr>
              <w:pStyle w:val="a5"/>
              <w:widowControl w:val="0"/>
              <w:numPr>
                <w:ilvl w:val="0"/>
                <w:numId w:val="4"/>
              </w:numPr>
              <w:tabs>
                <w:tab w:val="left" w:pos="274"/>
              </w:tabs>
              <w:autoSpaceDE w:val="0"/>
              <w:autoSpaceDN w:val="0"/>
              <w:adjustRightInd w:val="0"/>
              <w:spacing w:after="0" w:line="240" w:lineRule="auto"/>
              <w:ind w:left="0" w:hanging="10"/>
              <w:rPr>
                <w:rStyle w:val="FontStyle25"/>
                <w:rFonts w:ascii="Times New Roman" w:hAnsi="Times New Roman" w:cs="Times New Roman"/>
                <w:sz w:val="20"/>
                <w:szCs w:val="20"/>
              </w:rPr>
            </w:pPr>
            <w:r w:rsidRPr="00433723">
              <w:rPr>
                <w:rStyle w:val="FontStyle25"/>
                <w:rFonts w:ascii="Times New Roman" w:hAnsi="Times New Roman" w:cs="Times New Roman"/>
                <w:sz w:val="20"/>
                <w:szCs w:val="20"/>
              </w:rPr>
              <w:t>отведения сточных вод в зоне водосбора источника водоснабжения, включая его притоки, не отвечающих гигиеническим требованиям к охране поверхностных вод;</w:t>
            </w:r>
          </w:p>
          <w:p w:rsidR="00BE79DA" w:rsidRPr="00433723" w:rsidRDefault="00BE79DA" w:rsidP="00A77B04">
            <w:pPr>
              <w:pStyle w:val="a5"/>
              <w:widowControl w:val="0"/>
              <w:numPr>
                <w:ilvl w:val="0"/>
                <w:numId w:val="4"/>
              </w:numPr>
              <w:tabs>
                <w:tab w:val="left" w:pos="274"/>
              </w:tabs>
              <w:autoSpaceDE w:val="0"/>
              <w:autoSpaceDN w:val="0"/>
              <w:adjustRightInd w:val="0"/>
              <w:spacing w:after="0" w:line="240" w:lineRule="auto"/>
              <w:ind w:left="0" w:hanging="10"/>
              <w:rPr>
                <w:rStyle w:val="FontStyle25"/>
                <w:rFonts w:ascii="Times New Roman" w:hAnsi="Times New Roman" w:cs="Times New Roman"/>
                <w:sz w:val="20"/>
                <w:szCs w:val="20"/>
              </w:rPr>
            </w:pPr>
            <w:r w:rsidRPr="00433723">
              <w:rPr>
                <w:rStyle w:val="FontStyle25"/>
                <w:rFonts w:ascii="Times New Roman" w:hAnsi="Times New Roman" w:cs="Times New Roman"/>
                <w:sz w:val="20"/>
                <w:szCs w:val="20"/>
              </w:rPr>
              <w:t xml:space="preserve">размещения складов ГСМ, ядохимикатов и минеральных удобрений, накопителей </w:t>
            </w:r>
            <w:proofErr w:type="spellStart"/>
            <w:r w:rsidRPr="00433723">
              <w:rPr>
                <w:rStyle w:val="FontStyle25"/>
                <w:rFonts w:ascii="Times New Roman" w:hAnsi="Times New Roman" w:cs="Times New Roman"/>
                <w:sz w:val="20"/>
                <w:szCs w:val="20"/>
              </w:rPr>
              <w:t>промстоков</w:t>
            </w:r>
            <w:proofErr w:type="spellEnd"/>
            <w:r w:rsidRPr="00433723">
              <w:rPr>
                <w:rStyle w:val="FontStyle25"/>
                <w:rFonts w:ascii="Times New Roman" w:hAnsi="Times New Roman" w:cs="Times New Roman"/>
                <w:sz w:val="20"/>
                <w:szCs w:val="20"/>
              </w:rPr>
              <w:t xml:space="preserve">, </w:t>
            </w:r>
            <w:proofErr w:type="spellStart"/>
            <w:r w:rsidRPr="00433723">
              <w:rPr>
                <w:rStyle w:val="FontStyle25"/>
                <w:rFonts w:ascii="Times New Roman" w:hAnsi="Times New Roman" w:cs="Times New Roman"/>
                <w:sz w:val="20"/>
                <w:szCs w:val="20"/>
              </w:rPr>
              <w:t>шламохранилищ</w:t>
            </w:r>
            <w:proofErr w:type="spellEnd"/>
            <w:r w:rsidRPr="00433723">
              <w:rPr>
                <w:rStyle w:val="FontStyle25"/>
                <w:rFonts w:ascii="Times New Roman" w:hAnsi="Times New Roman" w:cs="Times New Roman"/>
                <w:sz w:val="20"/>
                <w:szCs w:val="20"/>
              </w:rPr>
              <w:t xml:space="preserve"> и других объектов, обусловливающих </w:t>
            </w:r>
            <w:r w:rsidRPr="00433723">
              <w:rPr>
                <w:rStyle w:val="FontStyle25"/>
                <w:rFonts w:ascii="Times New Roman" w:hAnsi="Times New Roman" w:cs="Times New Roman"/>
                <w:sz w:val="20"/>
                <w:szCs w:val="20"/>
              </w:rPr>
              <w:lastRenderedPageBreak/>
              <w:t>опасность химического загрязнения подземных вод;</w:t>
            </w:r>
          </w:p>
          <w:p w:rsidR="00BE79DA" w:rsidRPr="00433723" w:rsidRDefault="00BE79DA" w:rsidP="00A77B04">
            <w:pPr>
              <w:pStyle w:val="a5"/>
              <w:widowControl w:val="0"/>
              <w:numPr>
                <w:ilvl w:val="0"/>
                <w:numId w:val="4"/>
              </w:numPr>
              <w:tabs>
                <w:tab w:val="left" w:pos="274"/>
              </w:tabs>
              <w:autoSpaceDE w:val="0"/>
              <w:autoSpaceDN w:val="0"/>
              <w:adjustRightInd w:val="0"/>
              <w:spacing w:after="0" w:line="240" w:lineRule="auto"/>
              <w:ind w:left="0" w:hanging="10"/>
              <w:rPr>
                <w:rStyle w:val="FontStyle25"/>
                <w:rFonts w:ascii="Times New Roman" w:hAnsi="Times New Roman" w:cs="Times New Roman"/>
                <w:sz w:val="20"/>
                <w:szCs w:val="20"/>
              </w:rPr>
            </w:pPr>
            <w:r w:rsidRPr="00433723">
              <w:rPr>
                <w:rStyle w:val="FontStyle25"/>
                <w:rFonts w:ascii="Times New Roman" w:hAnsi="Times New Roman" w:cs="Times New Roman"/>
                <w:sz w:val="20"/>
                <w:szCs w:val="20"/>
              </w:rPr>
              <w:t>расположения стойбищ и выпаса скота, а также всякое другое использование водоема и земельных участков, лесных угодий в пределах прибрежной полосы шириной не менее 500 м, которое может привести к ухудшению качества или уменьшению количества воды источника водоснабжения;</w:t>
            </w:r>
          </w:p>
          <w:p w:rsidR="00BE79DA" w:rsidRPr="00433723" w:rsidRDefault="00BE79DA" w:rsidP="00A77B04">
            <w:pPr>
              <w:pStyle w:val="a5"/>
              <w:widowControl w:val="0"/>
              <w:numPr>
                <w:ilvl w:val="0"/>
                <w:numId w:val="4"/>
              </w:numPr>
              <w:tabs>
                <w:tab w:val="left" w:pos="274"/>
              </w:tabs>
              <w:autoSpaceDE w:val="0"/>
              <w:autoSpaceDN w:val="0"/>
              <w:adjustRightInd w:val="0"/>
              <w:spacing w:after="0" w:line="240" w:lineRule="auto"/>
              <w:ind w:left="0" w:hanging="10"/>
              <w:rPr>
                <w:rStyle w:val="FontStyle25"/>
                <w:rFonts w:ascii="Times New Roman" w:hAnsi="Times New Roman" w:cs="Times New Roman"/>
                <w:sz w:val="20"/>
                <w:szCs w:val="20"/>
              </w:rPr>
            </w:pPr>
            <w:r w:rsidRPr="00433723">
              <w:rPr>
                <w:rStyle w:val="FontStyle25"/>
                <w:rFonts w:ascii="Times New Roman" w:hAnsi="Times New Roman" w:cs="Times New Roman"/>
                <w:sz w:val="20"/>
                <w:szCs w:val="20"/>
              </w:rPr>
              <w:t>сброс промышленных, сельскохозяйственных, ливневых сточных вод, содержание в которых химических веществ и микроорганизмов превышает установленные санитарными правилами гигиенические нормативы качества воды;</w:t>
            </w:r>
          </w:p>
          <w:p w:rsidR="00BE79DA" w:rsidRPr="00433723" w:rsidRDefault="00BE79DA" w:rsidP="00A77B04">
            <w:pPr>
              <w:pStyle w:val="a5"/>
              <w:widowControl w:val="0"/>
              <w:numPr>
                <w:ilvl w:val="0"/>
                <w:numId w:val="4"/>
              </w:numPr>
              <w:tabs>
                <w:tab w:val="left" w:pos="274"/>
              </w:tabs>
              <w:autoSpaceDE w:val="0"/>
              <w:autoSpaceDN w:val="0"/>
              <w:adjustRightInd w:val="0"/>
              <w:spacing w:after="0" w:line="240" w:lineRule="auto"/>
              <w:ind w:left="0" w:hanging="10"/>
              <w:rPr>
                <w:rStyle w:val="FontStyle25"/>
                <w:rFonts w:ascii="Times New Roman" w:hAnsi="Times New Roman" w:cs="Times New Roman"/>
                <w:sz w:val="20"/>
                <w:szCs w:val="20"/>
              </w:rPr>
            </w:pPr>
            <w:r w:rsidRPr="00433723">
              <w:rPr>
                <w:rStyle w:val="FontStyle25"/>
                <w:rFonts w:ascii="Times New Roman" w:hAnsi="Times New Roman" w:cs="Times New Roman"/>
                <w:sz w:val="20"/>
                <w:szCs w:val="20"/>
              </w:rPr>
              <w:t>рубка леса главного пользования и реконструкции.</w:t>
            </w:r>
          </w:p>
        </w:tc>
        <w:tc>
          <w:tcPr>
            <w:tcW w:w="2318" w:type="pct"/>
            <w:gridSpan w:val="2"/>
            <w:tcBorders>
              <w:top w:val="single" w:sz="4" w:space="0" w:color="auto"/>
              <w:left w:val="single" w:sz="4" w:space="0" w:color="auto"/>
              <w:bottom w:val="single" w:sz="4" w:space="0" w:color="auto"/>
              <w:right w:val="single" w:sz="4" w:space="0" w:color="auto"/>
            </w:tcBorders>
            <w:vAlign w:val="center"/>
          </w:tcPr>
          <w:p w:rsidR="00BE79DA" w:rsidRPr="00433723" w:rsidRDefault="00BE79DA" w:rsidP="00A77B04">
            <w:pPr>
              <w:pStyle w:val="a5"/>
              <w:widowControl w:val="0"/>
              <w:numPr>
                <w:ilvl w:val="0"/>
                <w:numId w:val="4"/>
              </w:numPr>
              <w:tabs>
                <w:tab w:val="left" w:pos="274"/>
              </w:tabs>
              <w:autoSpaceDE w:val="0"/>
              <w:autoSpaceDN w:val="0"/>
              <w:adjustRightInd w:val="0"/>
              <w:spacing w:after="0" w:line="240" w:lineRule="auto"/>
              <w:ind w:left="0" w:hanging="10"/>
              <w:rPr>
                <w:rStyle w:val="FontStyle25"/>
                <w:rFonts w:ascii="Times New Roman" w:hAnsi="Times New Roman" w:cs="Times New Roman"/>
                <w:sz w:val="20"/>
                <w:szCs w:val="20"/>
              </w:rPr>
            </w:pPr>
            <w:r w:rsidRPr="00433723">
              <w:rPr>
                <w:rStyle w:val="FontStyle25"/>
                <w:rFonts w:ascii="Times New Roman" w:hAnsi="Times New Roman" w:cs="Times New Roman"/>
                <w:sz w:val="20"/>
                <w:szCs w:val="20"/>
              </w:rPr>
              <w:lastRenderedPageBreak/>
              <w:t xml:space="preserve">все работы, в том числе добыча песка, гравия, </w:t>
            </w:r>
            <w:proofErr w:type="spellStart"/>
            <w:r w:rsidRPr="00433723">
              <w:rPr>
                <w:rStyle w:val="FontStyle25"/>
                <w:rFonts w:ascii="Times New Roman" w:hAnsi="Times New Roman" w:cs="Times New Roman"/>
                <w:sz w:val="20"/>
                <w:szCs w:val="20"/>
              </w:rPr>
              <w:t>донноуглубительные</w:t>
            </w:r>
            <w:proofErr w:type="spellEnd"/>
            <w:r w:rsidRPr="00433723">
              <w:rPr>
                <w:rStyle w:val="FontStyle25"/>
                <w:rFonts w:ascii="Times New Roman" w:hAnsi="Times New Roman" w:cs="Times New Roman"/>
                <w:sz w:val="20"/>
                <w:szCs w:val="20"/>
              </w:rPr>
              <w:t>, в пределах акватории ЗСО по согласованию с центром государственного санитарно-эпидемиологического надзора;</w:t>
            </w:r>
          </w:p>
          <w:p w:rsidR="00BE79DA" w:rsidRPr="00433723" w:rsidRDefault="00BE79DA" w:rsidP="00A77B04">
            <w:pPr>
              <w:pStyle w:val="a5"/>
              <w:widowControl w:val="0"/>
              <w:numPr>
                <w:ilvl w:val="0"/>
                <w:numId w:val="4"/>
              </w:numPr>
              <w:tabs>
                <w:tab w:val="left" w:pos="274"/>
              </w:tabs>
              <w:autoSpaceDE w:val="0"/>
              <w:autoSpaceDN w:val="0"/>
              <w:adjustRightInd w:val="0"/>
              <w:spacing w:after="0" w:line="240" w:lineRule="auto"/>
              <w:ind w:left="0" w:hanging="10"/>
              <w:rPr>
                <w:rStyle w:val="FontStyle25"/>
                <w:rFonts w:ascii="Times New Roman" w:hAnsi="Times New Roman" w:cs="Times New Roman"/>
                <w:sz w:val="20"/>
                <w:szCs w:val="20"/>
              </w:rPr>
            </w:pPr>
            <w:r w:rsidRPr="00433723">
              <w:rPr>
                <w:rStyle w:val="FontStyle25"/>
                <w:rFonts w:ascii="Times New Roman" w:hAnsi="Times New Roman" w:cs="Times New Roman"/>
                <w:sz w:val="20"/>
                <w:szCs w:val="20"/>
              </w:rPr>
              <w:t xml:space="preserve">использование химических методов борьбы с </w:t>
            </w:r>
            <w:proofErr w:type="spellStart"/>
            <w:r w:rsidRPr="00433723">
              <w:rPr>
                <w:rStyle w:val="FontStyle25"/>
                <w:rFonts w:ascii="Times New Roman" w:hAnsi="Times New Roman" w:cs="Times New Roman"/>
                <w:sz w:val="20"/>
                <w:szCs w:val="20"/>
              </w:rPr>
              <w:t>эвтрофикацией</w:t>
            </w:r>
            <w:proofErr w:type="spellEnd"/>
            <w:r w:rsidRPr="00433723">
              <w:rPr>
                <w:rStyle w:val="FontStyle25"/>
                <w:rFonts w:ascii="Times New Roman" w:hAnsi="Times New Roman" w:cs="Times New Roman"/>
                <w:sz w:val="20"/>
                <w:szCs w:val="20"/>
              </w:rPr>
              <w:t xml:space="preserve"> водоемов при условии </w:t>
            </w:r>
            <w:r w:rsidRPr="00433723">
              <w:rPr>
                <w:rStyle w:val="FontStyle25"/>
                <w:rFonts w:ascii="Times New Roman" w:hAnsi="Times New Roman" w:cs="Times New Roman"/>
                <w:sz w:val="20"/>
                <w:szCs w:val="20"/>
              </w:rPr>
              <w:lastRenderedPageBreak/>
              <w:t xml:space="preserve">применения препаратов, имеющих положительное </w:t>
            </w:r>
            <w:proofErr w:type="spellStart"/>
            <w:r w:rsidRPr="00433723">
              <w:rPr>
                <w:rStyle w:val="FontStyle25"/>
                <w:rFonts w:ascii="Times New Roman" w:hAnsi="Times New Roman" w:cs="Times New Roman"/>
                <w:sz w:val="20"/>
                <w:szCs w:val="20"/>
              </w:rPr>
              <w:t>санитарно</w:t>
            </w:r>
            <w:proofErr w:type="spellEnd"/>
            <w:r w:rsidRPr="00433723">
              <w:rPr>
                <w:rStyle w:val="FontStyle25"/>
                <w:rFonts w:ascii="Times New Roman" w:hAnsi="Times New Roman" w:cs="Times New Roman"/>
                <w:sz w:val="20"/>
                <w:szCs w:val="20"/>
              </w:rPr>
              <w:t xml:space="preserve"> - эпидемиологическое заключение;</w:t>
            </w:r>
          </w:p>
          <w:p w:rsidR="00BE79DA" w:rsidRPr="00433723" w:rsidRDefault="00BE79DA" w:rsidP="00A77B04">
            <w:pPr>
              <w:pStyle w:val="a5"/>
              <w:widowControl w:val="0"/>
              <w:numPr>
                <w:ilvl w:val="0"/>
                <w:numId w:val="4"/>
              </w:numPr>
              <w:tabs>
                <w:tab w:val="left" w:pos="274"/>
              </w:tabs>
              <w:autoSpaceDE w:val="0"/>
              <w:autoSpaceDN w:val="0"/>
              <w:adjustRightInd w:val="0"/>
              <w:spacing w:after="0" w:line="240" w:lineRule="auto"/>
              <w:ind w:left="0" w:hanging="10"/>
              <w:rPr>
                <w:rStyle w:val="FontStyle25"/>
                <w:rFonts w:ascii="Times New Roman" w:hAnsi="Times New Roman" w:cs="Times New Roman"/>
                <w:sz w:val="20"/>
                <w:szCs w:val="20"/>
              </w:rPr>
            </w:pPr>
            <w:r w:rsidRPr="00433723">
              <w:rPr>
                <w:rStyle w:val="FontStyle25"/>
                <w:rFonts w:ascii="Times New Roman" w:hAnsi="Times New Roman" w:cs="Times New Roman"/>
                <w:sz w:val="20"/>
                <w:szCs w:val="20"/>
              </w:rPr>
              <w:t xml:space="preserve">при наличии судоходства - оборудование судов, дебаркадеров и брандвахт устройствами для сбора фановых и </w:t>
            </w:r>
            <w:proofErr w:type="spellStart"/>
            <w:r w:rsidRPr="00433723">
              <w:rPr>
                <w:rStyle w:val="FontStyle25"/>
                <w:rFonts w:ascii="Times New Roman" w:hAnsi="Times New Roman" w:cs="Times New Roman"/>
                <w:sz w:val="20"/>
                <w:szCs w:val="20"/>
              </w:rPr>
              <w:t>подсланевых</w:t>
            </w:r>
            <w:proofErr w:type="spellEnd"/>
            <w:r w:rsidRPr="00433723">
              <w:rPr>
                <w:rStyle w:val="FontStyle25"/>
                <w:rFonts w:ascii="Times New Roman" w:hAnsi="Times New Roman" w:cs="Times New Roman"/>
                <w:sz w:val="20"/>
                <w:szCs w:val="20"/>
              </w:rPr>
              <w:t xml:space="preserve"> вод и твердых отходов;</w:t>
            </w:r>
          </w:p>
          <w:p w:rsidR="00BE79DA" w:rsidRPr="00433723" w:rsidRDefault="00BE79DA" w:rsidP="00A77B04">
            <w:pPr>
              <w:pStyle w:val="a5"/>
              <w:widowControl w:val="0"/>
              <w:numPr>
                <w:ilvl w:val="0"/>
                <w:numId w:val="4"/>
              </w:numPr>
              <w:tabs>
                <w:tab w:val="left" w:pos="274"/>
              </w:tabs>
              <w:autoSpaceDE w:val="0"/>
              <w:autoSpaceDN w:val="0"/>
              <w:adjustRightInd w:val="0"/>
              <w:spacing w:after="0" w:line="240" w:lineRule="auto"/>
              <w:ind w:left="0" w:hanging="10"/>
              <w:rPr>
                <w:rStyle w:val="FontStyle25"/>
                <w:rFonts w:ascii="Times New Roman" w:hAnsi="Times New Roman" w:cs="Times New Roman"/>
                <w:sz w:val="20"/>
                <w:szCs w:val="20"/>
              </w:rPr>
            </w:pPr>
            <w:r w:rsidRPr="00433723">
              <w:rPr>
                <w:rStyle w:val="FontStyle25"/>
                <w:rFonts w:ascii="Times New Roman" w:hAnsi="Times New Roman" w:cs="Times New Roman"/>
                <w:sz w:val="20"/>
                <w:szCs w:val="20"/>
              </w:rPr>
              <w:t>при наличии судоходства - оборудование на пристанях сливных станций и приемников для сбора твердых отходов;</w:t>
            </w:r>
          </w:p>
          <w:p w:rsidR="00BE79DA" w:rsidRPr="00433723" w:rsidRDefault="00BE79DA" w:rsidP="00A77B04">
            <w:pPr>
              <w:pStyle w:val="a5"/>
              <w:widowControl w:val="0"/>
              <w:numPr>
                <w:ilvl w:val="0"/>
                <w:numId w:val="4"/>
              </w:numPr>
              <w:tabs>
                <w:tab w:val="left" w:pos="274"/>
              </w:tabs>
              <w:autoSpaceDE w:val="0"/>
              <w:autoSpaceDN w:val="0"/>
              <w:adjustRightInd w:val="0"/>
              <w:spacing w:after="0" w:line="240" w:lineRule="auto"/>
              <w:ind w:left="0" w:hanging="10"/>
              <w:rPr>
                <w:rStyle w:val="FontStyle25"/>
                <w:rFonts w:ascii="Times New Roman" w:hAnsi="Times New Roman" w:cs="Times New Roman"/>
                <w:sz w:val="20"/>
                <w:szCs w:val="20"/>
              </w:rPr>
            </w:pPr>
            <w:r w:rsidRPr="00433723">
              <w:rPr>
                <w:rStyle w:val="FontStyle25"/>
                <w:rFonts w:ascii="Times New Roman" w:hAnsi="Times New Roman" w:cs="Times New Roman"/>
                <w:sz w:val="20"/>
                <w:szCs w:val="20"/>
              </w:rPr>
              <w:t>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BE79DA" w:rsidRPr="00433723" w:rsidRDefault="00BE79DA" w:rsidP="00A77B04">
            <w:pPr>
              <w:pStyle w:val="a5"/>
              <w:widowControl w:val="0"/>
              <w:numPr>
                <w:ilvl w:val="0"/>
                <w:numId w:val="4"/>
              </w:numPr>
              <w:tabs>
                <w:tab w:val="left" w:pos="274"/>
              </w:tabs>
              <w:autoSpaceDE w:val="0"/>
              <w:autoSpaceDN w:val="0"/>
              <w:adjustRightInd w:val="0"/>
              <w:spacing w:after="0" w:line="240" w:lineRule="auto"/>
              <w:ind w:left="0" w:hanging="10"/>
              <w:rPr>
                <w:rStyle w:val="FontStyle25"/>
                <w:rFonts w:ascii="Times New Roman" w:hAnsi="Times New Roman" w:cs="Times New Roman"/>
                <w:sz w:val="20"/>
                <w:szCs w:val="20"/>
              </w:rPr>
            </w:pPr>
            <w:r w:rsidRPr="00433723">
              <w:rPr>
                <w:rStyle w:val="FontStyle25"/>
                <w:rFonts w:ascii="Times New Roman" w:hAnsi="Times New Roman" w:cs="Times New Roman"/>
                <w:sz w:val="20"/>
                <w:szCs w:val="20"/>
              </w:rPr>
              <w:t>использование источников водоснабжения для купания, туризма, водного спорта и рыбной ловли в установленных местах при условии соблюдения гигиенических требований к охране поверхностных вод;</w:t>
            </w:r>
          </w:p>
          <w:p w:rsidR="00BE79DA" w:rsidRPr="00433723" w:rsidRDefault="00BE79DA" w:rsidP="00A77B04">
            <w:pPr>
              <w:pStyle w:val="a5"/>
              <w:widowControl w:val="0"/>
              <w:numPr>
                <w:ilvl w:val="0"/>
                <w:numId w:val="4"/>
              </w:numPr>
              <w:tabs>
                <w:tab w:val="left" w:pos="274"/>
              </w:tabs>
              <w:autoSpaceDE w:val="0"/>
              <w:autoSpaceDN w:val="0"/>
              <w:adjustRightInd w:val="0"/>
              <w:spacing w:after="0" w:line="240" w:lineRule="auto"/>
              <w:ind w:left="0" w:hanging="10"/>
              <w:rPr>
                <w:rStyle w:val="FontStyle25"/>
                <w:rFonts w:ascii="Times New Roman" w:hAnsi="Times New Roman" w:cs="Times New Roman"/>
                <w:sz w:val="20"/>
                <w:szCs w:val="20"/>
              </w:rPr>
            </w:pPr>
            <w:r w:rsidRPr="00433723">
              <w:rPr>
                <w:rStyle w:val="FontStyle25"/>
                <w:rFonts w:ascii="Times New Roman" w:hAnsi="Times New Roman" w:cs="Times New Roman"/>
                <w:sz w:val="20"/>
                <w:szCs w:val="20"/>
              </w:rPr>
              <w:t>границы второго пояса ЗСО на пересечении дорог и пешеходных троп обозначаются столбами со специальными знаками.</w:t>
            </w:r>
          </w:p>
        </w:tc>
      </w:tr>
      <w:tr w:rsidR="00BE79DA" w:rsidRPr="00433723">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rsidR="00BE79DA" w:rsidRPr="00433723" w:rsidRDefault="00BE79DA" w:rsidP="00023050">
            <w:pPr>
              <w:pStyle w:val="Style5"/>
              <w:spacing w:line="240" w:lineRule="auto"/>
              <w:ind w:firstLine="34"/>
              <w:jc w:val="center"/>
              <w:rPr>
                <w:rStyle w:val="FontStyle25"/>
                <w:rFonts w:ascii="Times New Roman" w:hAnsi="Times New Roman" w:cs="Times New Roman"/>
                <w:b/>
                <w:i/>
                <w:sz w:val="20"/>
                <w:szCs w:val="20"/>
              </w:rPr>
            </w:pPr>
            <w:r w:rsidRPr="00433723">
              <w:rPr>
                <w:rStyle w:val="FontStyle25"/>
                <w:rFonts w:ascii="Times New Roman" w:hAnsi="Times New Roman" w:cs="Times New Roman"/>
                <w:b/>
                <w:i/>
                <w:sz w:val="20"/>
                <w:szCs w:val="20"/>
              </w:rPr>
              <w:lastRenderedPageBreak/>
              <w:t>III  пояс ЗСО</w:t>
            </w:r>
          </w:p>
        </w:tc>
      </w:tr>
      <w:tr w:rsidR="00BE79DA" w:rsidRPr="00433723">
        <w:trPr>
          <w:trHeight w:val="20"/>
        </w:trPr>
        <w:tc>
          <w:tcPr>
            <w:tcW w:w="2682" w:type="pct"/>
            <w:tcBorders>
              <w:top w:val="single" w:sz="4" w:space="0" w:color="auto"/>
              <w:left w:val="single" w:sz="4" w:space="0" w:color="auto"/>
              <w:bottom w:val="single" w:sz="4" w:space="0" w:color="auto"/>
              <w:right w:val="single" w:sz="4" w:space="0" w:color="auto"/>
            </w:tcBorders>
            <w:vAlign w:val="center"/>
          </w:tcPr>
          <w:p w:rsidR="00BE79DA" w:rsidRPr="00433723" w:rsidRDefault="00BE79DA" w:rsidP="00A77B04">
            <w:pPr>
              <w:pStyle w:val="a5"/>
              <w:widowControl w:val="0"/>
              <w:numPr>
                <w:ilvl w:val="0"/>
                <w:numId w:val="4"/>
              </w:numPr>
              <w:tabs>
                <w:tab w:val="left" w:pos="274"/>
              </w:tabs>
              <w:autoSpaceDE w:val="0"/>
              <w:autoSpaceDN w:val="0"/>
              <w:adjustRightInd w:val="0"/>
              <w:spacing w:after="0" w:line="240" w:lineRule="auto"/>
              <w:ind w:left="0" w:hanging="10"/>
              <w:rPr>
                <w:rStyle w:val="FontStyle25"/>
                <w:rFonts w:ascii="Times New Roman" w:hAnsi="Times New Roman" w:cs="Times New Roman"/>
                <w:sz w:val="20"/>
                <w:szCs w:val="20"/>
              </w:rPr>
            </w:pPr>
            <w:r w:rsidRPr="00433723">
              <w:rPr>
                <w:rStyle w:val="FontStyle25"/>
                <w:rFonts w:ascii="Times New Roman" w:hAnsi="Times New Roman" w:cs="Times New Roman"/>
                <w:sz w:val="20"/>
                <w:szCs w:val="20"/>
              </w:rPr>
              <w:t>отведения сточных вод в зоне водосбора источника водоснабжения, включая его притоки, не отвечающих гигиеническим требованиям к охране поверхностных вод;</w:t>
            </w:r>
          </w:p>
        </w:tc>
        <w:tc>
          <w:tcPr>
            <w:tcW w:w="2318" w:type="pct"/>
            <w:gridSpan w:val="2"/>
            <w:tcBorders>
              <w:top w:val="single" w:sz="4" w:space="0" w:color="auto"/>
              <w:left w:val="single" w:sz="4" w:space="0" w:color="auto"/>
              <w:bottom w:val="single" w:sz="4" w:space="0" w:color="auto"/>
              <w:right w:val="single" w:sz="4" w:space="0" w:color="auto"/>
            </w:tcBorders>
            <w:vAlign w:val="center"/>
          </w:tcPr>
          <w:p w:rsidR="00BE79DA" w:rsidRPr="00433723" w:rsidRDefault="00BE79DA" w:rsidP="00A77B04">
            <w:pPr>
              <w:pStyle w:val="a5"/>
              <w:widowControl w:val="0"/>
              <w:numPr>
                <w:ilvl w:val="0"/>
                <w:numId w:val="4"/>
              </w:numPr>
              <w:tabs>
                <w:tab w:val="left" w:pos="274"/>
              </w:tabs>
              <w:autoSpaceDE w:val="0"/>
              <w:autoSpaceDN w:val="0"/>
              <w:adjustRightInd w:val="0"/>
              <w:spacing w:after="0" w:line="240" w:lineRule="auto"/>
              <w:ind w:left="0" w:hanging="10"/>
              <w:rPr>
                <w:rStyle w:val="FontStyle25"/>
                <w:rFonts w:ascii="Times New Roman" w:hAnsi="Times New Roman" w:cs="Times New Roman"/>
                <w:sz w:val="20"/>
                <w:szCs w:val="20"/>
              </w:rPr>
            </w:pPr>
            <w:r w:rsidRPr="00433723">
              <w:rPr>
                <w:rStyle w:val="FontStyle25"/>
                <w:rFonts w:ascii="Times New Roman" w:hAnsi="Times New Roman" w:cs="Times New Roman"/>
                <w:sz w:val="20"/>
                <w:szCs w:val="20"/>
              </w:rPr>
              <w:t xml:space="preserve">все работы, в том числе добыча песка, гравия, </w:t>
            </w:r>
            <w:proofErr w:type="spellStart"/>
            <w:r w:rsidRPr="00433723">
              <w:rPr>
                <w:rStyle w:val="FontStyle25"/>
                <w:rFonts w:ascii="Times New Roman" w:hAnsi="Times New Roman" w:cs="Times New Roman"/>
                <w:sz w:val="20"/>
                <w:szCs w:val="20"/>
              </w:rPr>
              <w:t>донноуглубительные</w:t>
            </w:r>
            <w:proofErr w:type="spellEnd"/>
            <w:r w:rsidRPr="00433723">
              <w:rPr>
                <w:rStyle w:val="FontStyle25"/>
                <w:rFonts w:ascii="Times New Roman" w:hAnsi="Times New Roman" w:cs="Times New Roman"/>
                <w:sz w:val="20"/>
                <w:szCs w:val="20"/>
              </w:rPr>
              <w:t>, в пределах акватории ЗСО по согласованию с центром государственного санитарно-эпидемиологического надзора;</w:t>
            </w:r>
          </w:p>
          <w:p w:rsidR="00BE79DA" w:rsidRPr="00433723" w:rsidRDefault="00BE79DA" w:rsidP="00A77B04">
            <w:pPr>
              <w:pStyle w:val="a5"/>
              <w:widowControl w:val="0"/>
              <w:numPr>
                <w:ilvl w:val="0"/>
                <w:numId w:val="4"/>
              </w:numPr>
              <w:tabs>
                <w:tab w:val="left" w:pos="274"/>
              </w:tabs>
              <w:autoSpaceDE w:val="0"/>
              <w:autoSpaceDN w:val="0"/>
              <w:adjustRightInd w:val="0"/>
              <w:spacing w:after="0" w:line="240" w:lineRule="auto"/>
              <w:ind w:left="0" w:hanging="10"/>
              <w:rPr>
                <w:rStyle w:val="FontStyle25"/>
                <w:rFonts w:ascii="Times New Roman" w:eastAsia="Times New Roman" w:hAnsi="Times New Roman" w:cs="Times New Roman"/>
                <w:sz w:val="20"/>
                <w:szCs w:val="20"/>
              </w:rPr>
            </w:pPr>
            <w:r w:rsidRPr="00433723">
              <w:rPr>
                <w:rStyle w:val="FontStyle25"/>
                <w:rFonts w:ascii="Times New Roman" w:hAnsi="Times New Roman" w:cs="Times New Roman"/>
                <w:sz w:val="20"/>
                <w:szCs w:val="20"/>
              </w:rPr>
              <w:t xml:space="preserve">использование химических методов борьбы с </w:t>
            </w:r>
            <w:proofErr w:type="spellStart"/>
            <w:r w:rsidRPr="00433723">
              <w:rPr>
                <w:rStyle w:val="FontStyle25"/>
                <w:rFonts w:ascii="Times New Roman" w:hAnsi="Times New Roman" w:cs="Times New Roman"/>
                <w:sz w:val="20"/>
                <w:szCs w:val="20"/>
              </w:rPr>
              <w:t>эвтрофикацией</w:t>
            </w:r>
            <w:proofErr w:type="spellEnd"/>
            <w:r w:rsidRPr="00433723">
              <w:rPr>
                <w:rStyle w:val="FontStyle25"/>
                <w:rFonts w:ascii="Times New Roman" w:hAnsi="Times New Roman" w:cs="Times New Roman"/>
                <w:sz w:val="20"/>
                <w:szCs w:val="20"/>
              </w:rPr>
              <w:t xml:space="preserve"> водоемов при условии применения препаратов, имеющих положительное </w:t>
            </w:r>
            <w:proofErr w:type="spellStart"/>
            <w:r w:rsidRPr="00433723">
              <w:rPr>
                <w:rStyle w:val="FontStyle25"/>
                <w:rFonts w:ascii="Times New Roman" w:hAnsi="Times New Roman" w:cs="Times New Roman"/>
                <w:sz w:val="20"/>
                <w:szCs w:val="20"/>
              </w:rPr>
              <w:t>санитарно</w:t>
            </w:r>
            <w:proofErr w:type="spellEnd"/>
            <w:r w:rsidRPr="00433723">
              <w:rPr>
                <w:rStyle w:val="FontStyle25"/>
                <w:rFonts w:ascii="Times New Roman" w:hAnsi="Times New Roman" w:cs="Times New Roman"/>
                <w:sz w:val="20"/>
                <w:szCs w:val="20"/>
              </w:rPr>
              <w:t xml:space="preserve"> - эпидемиологическое заключение;</w:t>
            </w:r>
          </w:p>
          <w:p w:rsidR="00BE79DA" w:rsidRPr="00433723" w:rsidRDefault="00BE79DA" w:rsidP="00A77B04">
            <w:pPr>
              <w:pStyle w:val="a5"/>
              <w:widowControl w:val="0"/>
              <w:numPr>
                <w:ilvl w:val="0"/>
                <w:numId w:val="4"/>
              </w:numPr>
              <w:tabs>
                <w:tab w:val="left" w:pos="274"/>
              </w:tabs>
              <w:autoSpaceDE w:val="0"/>
              <w:autoSpaceDN w:val="0"/>
              <w:adjustRightInd w:val="0"/>
              <w:spacing w:after="0" w:line="240" w:lineRule="auto"/>
              <w:ind w:left="0" w:hanging="10"/>
              <w:rPr>
                <w:rStyle w:val="FontStyle25"/>
                <w:rFonts w:ascii="Times New Roman" w:hAnsi="Times New Roman" w:cs="Times New Roman"/>
                <w:sz w:val="20"/>
                <w:szCs w:val="20"/>
              </w:rPr>
            </w:pPr>
            <w:r w:rsidRPr="00433723">
              <w:rPr>
                <w:rStyle w:val="FontStyle25"/>
                <w:rFonts w:ascii="Times New Roman" w:hAnsi="Times New Roman" w:cs="Times New Roman"/>
                <w:sz w:val="20"/>
                <w:szCs w:val="20"/>
              </w:rPr>
              <w:t xml:space="preserve">при наличии судоходства - оборудование судов, дебаркадеров и брандвахт устройствами для сбора фановых и </w:t>
            </w:r>
            <w:proofErr w:type="spellStart"/>
            <w:r w:rsidRPr="00433723">
              <w:rPr>
                <w:rStyle w:val="FontStyle25"/>
                <w:rFonts w:ascii="Times New Roman" w:hAnsi="Times New Roman" w:cs="Times New Roman"/>
                <w:sz w:val="20"/>
                <w:szCs w:val="20"/>
              </w:rPr>
              <w:t>подсланевых</w:t>
            </w:r>
            <w:proofErr w:type="spellEnd"/>
            <w:r w:rsidRPr="00433723">
              <w:rPr>
                <w:rStyle w:val="FontStyle25"/>
                <w:rFonts w:ascii="Times New Roman" w:hAnsi="Times New Roman" w:cs="Times New Roman"/>
                <w:sz w:val="20"/>
                <w:szCs w:val="20"/>
              </w:rPr>
              <w:t xml:space="preserve"> вод и твердых отходов;</w:t>
            </w:r>
          </w:p>
          <w:p w:rsidR="00BE79DA" w:rsidRPr="00433723" w:rsidRDefault="00BE79DA" w:rsidP="00A77B04">
            <w:pPr>
              <w:pStyle w:val="a5"/>
              <w:widowControl w:val="0"/>
              <w:numPr>
                <w:ilvl w:val="0"/>
                <w:numId w:val="4"/>
              </w:numPr>
              <w:tabs>
                <w:tab w:val="left" w:pos="274"/>
              </w:tabs>
              <w:autoSpaceDE w:val="0"/>
              <w:autoSpaceDN w:val="0"/>
              <w:adjustRightInd w:val="0"/>
              <w:spacing w:after="0" w:line="240" w:lineRule="auto"/>
              <w:ind w:left="0" w:hanging="10"/>
              <w:rPr>
                <w:rStyle w:val="FontStyle25"/>
                <w:rFonts w:ascii="Times New Roman" w:hAnsi="Times New Roman" w:cs="Times New Roman"/>
                <w:sz w:val="20"/>
                <w:szCs w:val="20"/>
              </w:rPr>
            </w:pPr>
            <w:r w:rsidRPr="00433723">
              <w:rPr>
                <w:rStyle w:val="FontStyle25"/>
                <w:rFonts w:ascii="Times New Roman" w:hAnsi="Times New Roman" w:cs="Times New Roman"/>
                <w:sz w:val="20"/>
                <w:szCs w:val="20"/>
              </w:rPr>
              <w:t>при наличии судоходства - оборудование на пристанях сливных станций и приемников для сбора твердых отходов.</w:t>
            </w:r>
          </w:p>
        </w:tc>
      </w:tr>
      <w:tr w:rsidR="00BE79DA" w:rsidRPr="00433723">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rsidR="00BE79DA" w:rsidRPr="00433723" w:rsidRDefault="00BE79DA" w:rsidP="00023050">
            <w:pPr>
              <w:pStyle w:val="Style5"/>
              <w:spacing w:line="240" w:lineRule="auto"/>
              <w:ind w:firstLine="34"/>
              <w:jc w:val="center"/>
              <w:rPr>
                <w:rStyle w:val="FontStyle25"/>
                <w:rFonts w:ascii="Times New Roman" w:hAnsi="Times New Roman" w:cs="Times New Roman"/>
                <w:sz w:val="20"/>
                <w:szCs w:val="20"/>
              </w:rPr>
            </w:pPr>
            <w:r w:rsidRPr="00433723">
              <w:rPr>
                <w:rStyle w:val="FontStyle25"/>
                <w:rFonts w:ascii="Times New Roman" w:hAnsi="Times New Roman" w:cs="Times New Roman"/>
                <w:b/>
                <w:sz w:val="20"/>
                <w:szCs w:val="20"/>
              </w:rPr>
              <w:t>Санитарно-защитные полосы</w:t>
            </w:r>
          </w:p>
        </w:tc>
      </w:tr>
      <w:tr w:rsidR="00BE79DA" w:rsidRPr="00433723">
        <w:trPr>
          <w:trHeight w:val="20"/>
        </w:trPr>
        <w:tc>
          <w:tcPr>
            <w:tcW w:w="2682" w:type="pct"/>
            <w:tcBorders>
              <w:top w:val="single" w:sz="4" w:space="0" w:color="auto"/>
              <w:left w:val="single" w:sz="4" w:space="0" w:color="auto"/>
              <w:bottom w:val="single" w:sz="4" w:space="0" w:color="auto"/>
              <w:right w:val="single" w:sz="4" w:space="0" w:color="auto"/>
            </w:tcBorders>
            <w:vAlign w:val="center"/>
          </w:tcPr>
          <w:p w:rsidR="00BE79DA" w:rsidRPr="00433723" w:rsidRDefault="00BE79DA" w:rsidP="007C1883">
            <w:pPr>
              <w:pStyle w:val="a5"/>
              <w:widowControl w:val="0"/>
              <w:numPr>
                <w:ilvl w:val="0"/>
                <w:numId w:val="4"/>
              </w:numPr>
              <w:tabs>
                <w:tab w:val="left" w:pos="274"/>
              </w:tabs>
              <w:autoSpaceDE w:val="0"/>
              <w:autoSpaceDN w:val="0"/>
              <w:adjustRightInd w:val="0"/>
              <w:spacing w:after="0" w:line="240" w:lineRule="auto"/>
              <w:ind w:left="0" w:hanging="10"/>
              <w:rPr>
                <w:rStyle w:val="FontStyle25"/>
                <w:rFonts w:ascii="Times New Roman" w:hAnsi="Times New Roman" w:cs="Times New Roman"/>
                <w:sz w:val="20"/>
                <w:szCs w:val="20"/>
              </w:rPr>
            </w:pPr>
            <w:r w:rsidRPr="00433723">
              <w:rPr>
                <w:rStyle w:val="FontStyle25"/>
                <w:rFonts w:ascii="Times New Roman" w:hAnsi="Times New Roman" w:cs="Times New Roman"/>
                <w:sz w:val="20"/>
                <w:szCs w:val="20"/>
              </w:rPr>
              <w:t>размещение источников загрязнения почвы и грунтовых вод;</w:t>
            </w:r>
            <w:r w:rsidR="007C1883" w:rsidRPr="00433723">
              <w:rPr>
                <w:rStyle w:val="FontStyle25"/>
                <w:rFonts w:ascii="Times New Roman" w:hAnsi="Times New Roman" w:cs="Times New Roman"/>
                <w:sz w:val="20"/>
                <w:szCs w:val="20"/>
              </w:rPr>
              <w:t xml:space="preserve"> </w:t>
            </w:r>
          </w:p>
        </w:tc>
        <w:tc>
          <w:tcPr>
            <w:tcW w:w="2318" w:type="pct"/>
            <w:gridSpan w:val="2"/>
            <w:tcBorders>
              <w:top w:val="single" w:sz="4" w:space="0" w:color="auto"/>
              <w:left w:val="single" w:sz="4" w:space="0" w:color="auto"/>
              <w:bottom w:val="single" w:sz="4" w:space="0" w:color="auto"/>
              <w:right w:val="single" w:sz="4" w:space="0" w:color="auto"/>
            </w:tcBorders>
            <w:vAlign w:val="center"/>
          </w:tcPr>
          <w:p w:rsidR="00BE79DA" w:rsidRPr="00433723" w:rsidRDefault="00BE79DA" w:rsidP="00023050">
            <w:pPr>
              <w:pStyle w:val="a5"/>
              <w:widowControl w:val="0"/>
              <w:tabs>
                <w:tab w:val="left" w:pos="274"/>
              </w:tabs>
              <w:autoSpaceDE w:val="0"/>
              <w:autoSpaceDN w:val="0"/>
              <w:adjustRightInd w:val="0"/>
              <w:spacing w:after="0" w:line="240" w:lineRule="auto"/>
              <w:ind w:left="0"/>
              <w:rPr>
                <w:rStyle w:val="FontStyle25"/>
                <w:rFonts w:ascii="Times New Roman" w:hAnsi="Times New Roman" w:cs="Times New Roman"/>
                <w:sz w:val="20"/>
                <w:szCs w:val="20"/>
              </w:rPr>
            </w:pPr>
          </w:p>
        </w:tc>
      </w:tr>
    </w:tbl>
    <w:p w:rsidR="00BE79DA" w:rsidRPr="00B82812" w:rsidRDefault="00BE79DA" w:rsidP="00023050">
      <w:pPr>
        <w:widowControl w:val="0"/>
        <w:spacing w:line="240" w:lineRule="auto"/>
        <w:ind w:firstLine="851"/>
        <w:jc w:val="both"/>
        <w:rPr>
          <w:rFonts w:ascii="Times New Roman" w:eastAsia="Times New Roman" w:hAnsi="Times New Roman"/>
          <w:sz w:val="24"/>
          <w:szCs w:val="24"/>
          <w:lang w:eastAsia="ru-RU"/>
        </w:rPr>
      </w:pPr>
    </w:p>
    <w:p w:rsidR="00FA5739" w:rsidRPr="00B82812" w:rsidRDefault="00DE24F9" w:rsidP="00D2650E">
      <w:pPr>
        <w:pStyle w:val="2"/>
        <w:keepLines/>
        <w:numPr>
          <w:ilvl w:val="0"/>
          <w:numId w:val="0"/>
        </w:numPr>
        <w:rPr>
          <w:rFonts w:ascii="Times New Roman" w:hAnsi="Times New Roman"/>
          <w:i w:val="0"/>
          <w:kern w:val="32"/>
          <w:sz w:val="24"/>
          <w:szCs w:val="24"/>
        </w:rPr>
      </w:pPr>
      <w:bookmarkStart w:id="270" w:name="_Toc283113423"/>
      <w:bookmarkStart w:id="271" w:name="_Toc286828626"/>
      <w:bookmarkStart w:id="272" w:name="_Toc473910841"/>
      <w:r w:rsidRPr="00B82812">
        <w:rPr>
          <w:rFonts w:ascii="Times New Roman" w:hAnsi="Times New Roman"/>
          <w:i w:val="0"/>
          <w:kern w:val="32"/>
          <w:sz w:val="24"/>
          <w:szCs w:val="24"/>
        </w:rPr>
        <w:t xml:space="preserve">Статья </w:t>
      </w:r>
      <w:r w:rsidR="00BE4DFA" w:rsidRPr="00B82812">
        <w:rPr>
          <w:rFonts w:ascii="Times New Roman" w:hAnsi="Times New Roman"/>
          <w:i w:val="0"/>
          <w:kern w:val="32"/>
          <w:sz w:val="24"/>
          <w:szCs w:val="24"/>
        </w:rPr>
        <w:t>12.4.</w:t>
      </w:r>
      <w:r w:rsidRPr="00B82812">
        <w:rPr>
          <w:rFonts w:ascii="Times New Roman" w:hAnsi="Times New Roman"/>
          <w:i w:val="0"/>
          <w:kern w:val="32"/>
          <w:sz w:val="24"/>
          <w:szCs w:val="24"/>
        </w:rPr>
        <w:t> </w:t>
      </w:r>
      <w:r w:rsidR="00FA5739" w:rsidRPr="00B82812">
        <w:rPr>
          <w:rFonts w:ascii="Times New Roman" w:hAnsi="Times New Roman"/>
          <w:i w:val="0"/>
          <w:kern w:val="32"/>
          <w:sz w:val="24"/>
          <w:szCs w:val="24"/>
        </w:rPr>
        <w:t xml:space="preserve">Ограничения использования земельных участков и объектов капитального строительства в </w:t>
      </w:r>
      <w:proofErr w:type="spellStart"/>
      <w:r w:rsidR="00FA5739" w:rsidRPr="00B82812">
        <w:rPr>
          <w:rFonts w:ascii="Times New Roman" w:hAnsi="Times New Roman"/>
          <w:i w:val="0"/>
          <w:kern w:val="32"/>
          <w:sz w:val="24"/>
          <w:szCs w:val="24"/>
        </w:rPr>
        <w:t>водоохранных</w:t>
      </w:r>
      <w:proofErr w:type="spellEnd"/>
      <w:r w:rsidR="00FA5739" w:rsidRPr="00B82812">
        <w:rPr>
          <w:rFonts w:ascii="Times New Roman" w:hAnsi="Times New Roman"/>
          <w:i w:val="0"/>
          <w:kern w:val="32"/>
          <w:sz w:val="24"/>
          <w:szCs w:val="24"/>
        </w:rPr>
        <w:t xml:space="preserve"> зонах водных объектов</w:t>
      </w:r>
      <w:bookmarkEnd w:id="270"/>
      <w:bookmarkEnd w:id="271"/>
      <w:bookmarkEnd w:id="272"/>
    </w:p>
    <w:p w:rsidR="00FA5739" w:rsidRPr="00B82812" w:rsidRDefault="00BE4DFA"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12.4.</w:t>
      </w:r>
      <w:r w:rsidR="00D95EB9" w:rsidRPr="00B82812">
        <w:rPr>
          <w:rFonts w:ascii="Times New Roman" w:eastAsia="Times New Roman" w:hAnsi="Times New Roman"/>
          <w:sz w:val="24"/>
          <w:szCs w:val="24"/>
          <w:lang w:eastAsia="ru-RU"/>
        </w:rPr>
        <w:t>1. </w:t>
      </w:r>
      <w:r w:rsidR="00FA5739" w:rsidRPr="00B82812">
        <w:rPr>
          <w:rFonts w:ascii="Times New Roman" w:eastAsia="Times New Roman" w:hAnsi="Times New Roman"/>
          <w:sz w:val="24"/>
          <w:szCs w:val="24"/>
          <w:lang w:eastAsia="ru-RU"/>
        </w:rPr>
        <w:t xml:space="preserve">На территории </w:t>
      </w:r>
      <w:proofErr w:type="spellStart"/>
      <w:r w:rsidR="00FA5739" w:rsidRPr="00B82812">
        <w:rPr>
          <w:rFonts w:ascii="Times New Roman" w:eastAsia="Times New Roman" w:hAnsi="Times New Roman"/>
          <w:sz w:val="24"/>
          <w:szCs w:val="24"/>
          <w:lang w:eastAsia="ru-RU"/>
        </w:rPr>
        <w:t>водоохранных</w:t>
      </w:r>
      <w:proofErr w:type="spellEnd"/>
      <w:r w:rsidR="00FA5739" w:rsidRPr="00B82812">
        <w:rPr>
          <w:rFonts w:ascii="Times New Roman" w:eastAsia="Times New Roman" w:hAnsi="Times New Roman"/>
          <w:sz w:val="24"/>
          <w:szCs w:val="24"/>
          <w:lang w:eastAsia="ru-RU"/>
        </w:rPr>
        <w:t xml:space="preserve"> зон в соответствии с Водным кодексом Российской Федерации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FA5739" w:rsidRPr="00B82812" w:rsidRDefault="00BE4DFA"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12.4.</w:t>
      </w:r>
      <w:r w:rsidR="00FA5739" w:rsidRPr="00B82812">
        <w:rPr>
          <w:rFonts w:ascii="Times New Roman" w:eastAsia="Times New Roman" w:hAnsi="Times New Roman"/>
          <w:sz w:val="24"/>
          <w:szCs w:val="24"/>
          <w:lang w:eastAsia="ru-RU"/>
        </w:rPr>
        <w:t>2</w:t>
      </w:r>
      <w:r w:rsidR="00D95EB9" w:rsidRPr="00B82812">
        <w:rPr>
          <w:rFonts w:ascii="Times New Roman" w:eastAsia="Times New Roman" w:hAnsi="Times New Roman"/>
          <w:sz w:val="24"/>
          <w:szCs w:val="24"/>
          <w:lang w:eastAsia="ru-RU"/>
        </w:rPr>
        <w:t>. </w:t>
      </w:r>
      <w:r w:rsidR="00FA5739" w:rsidRPr="00B82812">
        <w:rPr>
          <w:rFonts w:ascii="Times New Roman" w:eastAsia="Times New Roman" w:hAnsi="Times New Roman"/>
          <w:sz w:val="24"/>
          <w:szCs w:val="24"/>
          <w:lang w:eastAsia="ru-RU"/>
        </w:rPr>
        <w:t xml:space="preserve">Ширина </w:t>
      </w:r>
      <w:proofErr w:type="spellStart"/>
      <w:r w:rsidR="00FA5739" w:rsidRPr="00B82812">
        <w:rPr>
          <w:rFonts w:ascii="Times New Roman" w:eastAsia="Times New Roman" w:hAnsi="Times New Roman"/>
          <w:sz w:val="24"/>
          <w:szCs w:val="24"/>
          <w:lang w:eastAsia="ru-RU"/>
        </w:rPr>
        <w:t>водоохранной</w:t>
      </w:r>
      <w:proofErr w:type="spellEnd"/>
      <w:r w:rsidR="00FA5739" w:rsidRPr="00B82812">
        <w:rPr>
          <w:rFonts w:ascii="Times New Roman" w:eastAsia="Times New Roman" w:hAnsi="Times New Roman"/>
          <w:sz w:val="24"/>
          <w:szCs w:val="24"/>
          <w:lang w:eastAsia="ru-RU"/>
        </w:rPr>
        <w:t xml:space="preserve"> зоны рек или ручьев устанавливается от их истока для рек или ручьев протяженностью:</w:t>
      </w:r>
    </w:p>
    <w:p w:rsidR="00FA5739" w:rsidRPr="00B82812" w:rsidRDefault="00D95EB9" w:rsidP="00023050">
      <w:pPr>
        <w:pStyle w:val="a5"/>
        <w:widowControl w:val="0"/>
        <w:spacing w:after="0" w:line="240" w:lineRule="auto"/>
        <w:ind w:left="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FA5739" w:rsidRPr="00B82812">
        <w:rPr>
          <w:rFonts w:ascii="Times New Roman" w:eastAsia="Times New Roman" w:hAnsi="Times New Roman"/>
          <w:sz w:val="24"/>
          <w:szCs w:val="24"/>
          <w:lang w:eastAsia="ru-RU"/>
        </w:rPr>
        <w:t>до десяти километров - в размере пятидесяти метров;</w:t>
      </w:r>
    </w:p>
    <w:p w:rsidR="00FA5739" w:rsidRPr="00B82812" w:rsidRDefault="00D95EB9" w:rsidP="00023050">
      <w:pPr>
        <w:pStyle w:val="a5"/>
        <w:widowControl w:val="0"/>
        <w:spacing w:after="0" w:line="240" w:lineRule="auto"/>
        <w:ind w:left="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FA5739" w:rsidRPr="00B82812">
        <w:rPr>
          <w:rFonts w:ascii="Times New Roman" w:eastAsia="Times New Roman" w:hAnsi="Times New Roman"/>
          <w:sz w:val="24"/>
          <w:szCs w:val="24"/>
          <w:lang w:eastAsia="ru-RU"/>
        </w:rPr>
        <w:t>от десяти до пятидесяти километров - в размере ста метров;</w:t>
      </w:r>
    </w:p>
    <w:p w:rsidR="00FA5739" w:rsidRPr="00B82812" w:rsidRDefault="00D95EB9" w:rsidP="00023050">
      <w:pPr>
        <w:pStyle w:val="a5"/>
        <w:widowControl w:val="0"/>
        <w:spacing w:after="0" w:line="240" w:lineRule="auto"/>
        <w:ind w:left="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FA5739" w:rsidRPr="00B82812">
        <w:rPr>
          <w:rFonts w:ascii="Times New Roman" w:eastAsia="Times New Roman" w:hAnsi="Times New Roman"/>
          <w:sz w:val="24"/>
          <w:szCs w:val="24"/>
          <w:lang w:eastAsia="ru-RU"/>
        </w:rPr>
        <w:t>от пятидесяти километров и более - в размере двухсот метров.</w:t>
      </w:r>
    </w:p>
    <w:p w:rsidR="00FA5739" w:rsidRPr="00B82812" w:rsidRDefault="00BE4DFA"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lastRenderedPageBreak/>
        <w:t>12.4.</w:t>
      </w:r>
      <w:r w:rsidR="00FA5739" w:rsidRPr="00B82812">
        <w:rPr>
          <w:rFonts w:ascii="Times New Roman" w:eastAsia="Times New Roman" w:hAnsi="Times New Roman"/>
          <w:sz w:val="24"/>
          <w:szCs w:val="24"/>
          <w:lang w:eastAsia="ru-RU"/>
        </w:rPr>
        <w:t>3</w:t>
      </w:r>
      <w:r w:rsidR="00D95EB9" w:rsidRPr="00B82812">
        <w:rPr>
          <w:rFonts w:ascii="Times New Roman" w:eastAsia="Times New Roman" w:hAnsi="Times New Roman"/>
          <w:sz w:val="24"/>
          <w:szCs w:val="24"/>
          <w:lang w:eastAsia="ru-RU"/>
        </w:rPr>
        <w:t>. </w:t>
      </w:r>
      <w:r w:rsidR="00FA5739" w:rsidRPr="00B82812">
        <w:rPr>
          <w:rFonts w:ascii="Times New Roman" w:eastAsia="Times New Roman" w:hAnsi="Times New Roman"/>
          <w:sz w:val="24"/>
          <w:szCs w:val="24"/>
          <w:lang w:eastAsia="ru-RU"/>
        </w:rPr>
        <w:t xml:space="preserve">Регламенты использования территорий </w:t>
      </w:r>
      <w:proofErr w:type="spellStart"/>
      <w:r w:rsidR="00FA5739" w:rsidRPr="00B82812">
        <w:rPr>
          <w:rFonts w:ascii="Times New Roman" w:eastAsia="Times New Roman" w:hAnsi="Times New Roman"/>
          <w:sz w:val="24"/>
          <w:szCs w:val="24"/>
          <w:lang w:eastAsia="ru-RU"/>
        </w:rPr>
        <w:t>водоохранных</w:t>
      </w:r>
      <w:proofErr w:type="spellEnd"/>
      <w:r w:rsidR="00FA5739" w:rsidRPr="00B82812">
        <w:rPr>
          <w:rFonts w:ascii="Times New Roman" w:eastAsia="Times New Roman" w:hAnsi="Times New Roman"/>
          <w:sz w:val="24"/>
          <w:szCs w:val="24"/>
          <w:lang w:eastAsia="ru-RU"/>
        </w:rPr>
        <w:t xml:space="preserve"> зон </w:t>
      </w:r>
      <w:proofErr w:type="spellStart"/>
      <w:r w:rsidR="00FA5739" w:rsidRPr="00B82812">
        <w:rPr>
          <w:rFonts w:ascii="Times New Roman" w:eastAsia="Times New Roman" w:hAnsi="Times New Roman"/>
          <w:sz w:val="24"/>
          <w:szCs w:val="24"/>
          <w:lang w:eastAsia="ru-RU"/>
        </w:rPr>
        <w:t>воных</w:t>
      </w:r>
      <w:proofErr w:type="spellEnd"/>
      <w:r w:rsidR="00FA5739" w:rsidRPr="00B82812">
        <w:rPr>
          <w:rFonts w:ascii="Times New Roman" w:eastAsia="Times New Roman" w:hAnsi="Times New Roman"/>
          <w:sz w:val="24"/>
          <w:szCs w:val="24"/>
          <w:lang w:eastAsia="ru-RU"/>
        </w:rPr>
        <w:t xml:space="preserve"> объектов определены Водным кодексом Российской Федерации и представлены в нижеследующей таблице.</w:t>
      </w:r>
    </w:p>
    <w:p w:rsidR="00FA5739" w:rsidRPr="00433723" w:rsidRDefault="00FA5739" w:rsidP="00023050">
      <w:pPr>
        <w:pStyle w:val="af0"/>
        <w:widowControl w:val="0"/>
        <w:ind w:right="267"/>
      </w:pPr>
      <w:r w:rsidRPr="00433723">
        <w:t>Таблица</w:t>
      </w:r>
      <w:r w:rsidR="00A241FC" w:rsidRPr="00433723">
        <w:t>.</w:t>
      </w:r>
      <w:r w:rsidRPr="00433723">
        <w:t xml:space="preserve"> Регламенты использования территорий </w:t>
      </w:r>
      <w:proofErr w:type="spellStart"/>
      <w:r w:rsidRPr="00433723">
        <w:t>водоохранных</w:t>
      </w:r>
      <w:proofErr w:type="spellEnd"/>
      <w:r w:rsidRPr="00433723">
        <w:t xml:space="preserve"> зон водных объектов</w:t>
      </w:r>
      <w:r w:rsidR="00A241FC" w:rsidRPr="00433723">
        <w:t>.</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18"/>
        <w:gridCol w:w="4338"/>
      </w:tblGrid>
      <w:tr w:rsidR="00FA5739" w:rsidRPr="00433723">
        <w:trPr>
          <w:tblHeader/>
        </w:trPr>
        <w:tc>
          <w:tcPr>
            <w:tcW w:w="2730" w:type="pct"/>
            <w:vAlign w:val="center"/>
          </w:tcPr>
          <w:p w:rsidR="00FA5739" w:rsidRPr="00433723" w:rsidRDefault="00FA5739" w:rsidP="00023050">
            <w:pPr>
              <w:pStyle w:val="Style5"/>
              <w:spacing w:line="240" w:lineRule="auto"/>
              <w:ind w:left="-240" w:right="-15"/>
              <w:jc w:val="center"/>
              <w:rPr>
                <w:rStyle w:val="FontStyle25"/>
                <w:rFonts w:ascii="Times New Roman" w:hAnsi="Times New Roman"/>
                <w:b/>
                <w:sz w:val="20"/>
                <w:szCs w:val="20"/>
              </w:rPr>
            </w:pPr>
            <w:r w:rsidRPr="00433723">
              <w:rPr>
                <w:rStyle w:val="FontStyle25"/>
                <w:rFonts w:ascii="Times New Roman" w:hAnsi="Times New Roman"/>
                <w:b/>
                <w:sz w:val="20"/>
                <w:szCs w:val="20"/>
              </w:rPr>
              <w:t>Запрещается</w:t>
            </w:r>
          </w:p>
        </w:tc>
        <w:tc>
          <w:tcPr>
            <w:tcW w:w="2270" w:type="pct"/>
            <w:vAlign w:val="center"/>
          </w:tcPr>
          <w:p w:rsidR="00FA5739" w:rsidRPr="00433723" w:rsidRDefault="00FA5739" w:rsidP="00023050">
            <w:pPr>
              <w:pStyle w:val="Style5"/>
              <w:spacing w:line="240" w:lineRule="auto"/>
              <w:ind w:left="-240" w:right="-15"/>
              <w:jc w:val="center"/>
              <w:rPr>
                <w:rStyle w:val="FontStyle25"/>
                <w:rFonts w:ascii="Times New Roman" w:hAnsi="Times New Roman"/>
                <w:b/>
                <w:sz w:val="20"/>
                <w:szCs w:val="20"/>
              </w:rPr>
            </w:pPr>
            <w:r w:rsidRPr="00433723">
              <w:rPr>
                <w:rStyle w:val="FontStyle25"/>
                <w:rFonts w:ascii="Times New Roman" w:hAnsi="Times New Roman"/>
                <w:b/>
                <w:sz w:val="20"/>
                <w:szCs w:val="20"/>
              </w:rPr>
              <w:t>Допускается</w:t>
            </w:r>
          </w:p>
        </w:tc>
      </w:tr>
      <w:tr w:rsidR="00FA5739" w:rsidRPr="00433723">
        <w:tc>
          <w:tcPr>
            <w:tcW w:w="5000" w:type="pct"/>
            <w:gridSpan w:val="2"/>
          </w:tcPr>
          <w:p w:rsidR="00FA5739" w:rsidRPr="00433723" w:rsidRDefault="00FA5739" w:rsidP="00023050">
            <w:pPr>
              <w:pStyle w:val="Style5"/>
              <w:spacing w:line="240" w:lineRule="auto"/>
              <w:ind w:left="61" w:right="-15"/>
              <w:jc w:val="center"/>
              <w:rPr>
                <w:rStyle w:val="FontStyle25"/>
                <w:rFonts w:ascii="Times New Roman" w:hAnsi="Times New Roman"/>
                <w:b/>
                <w:i/>
                <w:sz w:val="20"/>
                <w:szCs w:val="20"/>
              </w:rPr>
            </w:pPr>
            <w:proofErr w:type="spellStart"/>
            <w:r w:rsidRPr="00433723">
              <w:rPr>
                <w:rStyle w:val="FontStyle25"/>
                <w:rFonts w:ascii="Times New Roman" w:hAnsi="Times New Roman"/>
                <w:b/>
                <w:i/>
                <w:sz w:val="20"/>
                <w:szCs w:val="20"/>
              </w:rPr>
              <w:t>Водоохранная</w:t>
            </w:r>
            <w:proofErr w:type="spellEnd"/>
            <w:r w:rsidRPr="00433723">
              <w:rPr>
                <w:rStyle w:val="FontStyle25"/>
                <w:rFonts w:ascii="Times New Roman" w:hAnsi="Times New Roman"/>
                <w:b/>
                <w:i/>
                <w:sz w:val="20"/>
                <w:szCs w:val="20"/>
              </w:rPr>
              <w:t xml:space="preserve"> зона</w:t>
            </w:r>
          </w:p>
        </w:tc>
      </w:tr>
      <w:tr w:rsidR="00FA5739" w:rsidRPr="00433723">
        <w:tc>
          <w:tcPr>
            <w:tcW w:w="2730" w:type="pct"/>
            <w:vAlign w:val="center"/>
          </w:tcPr>
          <w:p w:rsidR="00FA5739" w:rsidRPr="00433723" w:rsidRDefault="00FA5739" w:rsidP="00A77B04">
            <w:pPr>
              <w:pStyle w:val="Style5"/>
              <w:numPr>
                <w:ilvl w:val="0"/>
                <w:numId w:val="4"/>
              </w:numPr>
              <w:spacing w:line="240" w:lineRule="auto"/>
              <w:ind w:left="274" w:right="-15" w:hanging="274"/>
              <w:rPr>
                <w:rStyle w:val="FontStyle25"/>
                <w:rFonts w:ascii="Times New Roman" w:hAnsi="Times New Roman"/>
                <w:sz w:val="20"/>
                <w:szCs w:val="20"/>
              </w:rPr>
            </w:pPr>
            <w:r w:rsidRPr="00433723">
              <w:rPr>
                <w:rStyle w:val="FontStyle25"/>
                <w:rFonts w:ascii="Times New Roman" w:hAnsi="Times New Roman"/>
                <w:sz w:val="20"/>
                <w:szCs w:val="20"/>
              </w:rPr>
              <w:t>проектирование, строительство, реконструкция, ввод в эксплуатацию, эксплуатация хозяйственных и иных объектов при отсутствии сооружений, обеспечивающих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p w:rsidR="00FA5739" w:rsidRPr="00433723" w:rsidRDefault="00FA5739" w:rsidP="00A77B04">
            <w:pPr>
              <w:pStyle w:val="Style5"/>
              <w:numPr>
                <w:ilvl w:val="0"/>
                <w:numId w:val="4"/>
              </w:numPr>
              <w:spacing w:line="240" w:lineRule="auto"/>
              <w:ind w:left="274" w:right="-15" w:hanging="274"/>
              <w:rPr>
                <w:rStyle w:val="FontStyle25"/>
                <w:rFonts w:ascii="Times New Roman" w:hAnsi="Times New Roman"/>
                <w:sz w:val="20"/>
                <w:szCs w:val="20"/>
              </w:rPr>
            </w:pPr>
            <w:r w:rsidRPr="00433723">
              <w:rPr>
                <w:rStyle w:val="FontStyle25"/>
                <w:rFonts w:ascii="Times New Roman" w:hAnsi="Times New Roman"/>
                <w:sz w:val="20"/>
                <w:szCs w:val="20"/>
              </w:rPr>
              <w:t>проведение авиационно-химических работ;</w:t>
            </w:r>
          </w:p>
          <w:p w:rsidR="00FA5739" w:rsidRPr="00433723" w:rsidRDefault="00FA5739" w:rsidP="00A77B04">
            <w:pPr>
              <w:pStyle w:val="Style5"/>
              <w:numPr>
                <w:ilvl w:val="0"/>
                <w:numId w:val="4"/>
              </w:numPr>
              <w:spacing w:line="240" w:lineRule="auto"/>
              <w:ind w:left="274" w:right="-15" w:hanging="274"/>
              <w:rPr>
                <w:rStyle w:val="FontStyle25"/>
                <w:rFonts w:ascii="Times New Roman" w:hAnsi="Times New Roman"/>
                <w:sz w:val="20"/>
                <w:szCs w:val="20"/>
              </w:rPr>
            </w:pPr>
            <w:r w:rsidRPr="00433723">
              <w:rPr>
                <w:rStyle w:val="FontStyle25"/>
                <w:rFonts w:ascii="Times New Roman" w:hAnsi="Times New Roman"/>
                <w:sz w:val="20"/>
                <w:szCs w:val="20"/>
              </w:rPr>
              <w:t>применение химических средств борьбы с вредителями, болезнями растений и сорняками;</w:t>
            </w:r>
          </w:p>
          <w:p w:rsidR="00FA5739" w:rsidRPr="00433723" w:rsidRDefault="00FA5739" w:rsidP="00A77B04">
            <w:pPr>
              <w:pStyle w:val="Style5"/>
              <w:numPr>
                <w:ilvl w:val="0"/>
                <w:numId w:val="4"/>
              </w:numPr>
              <w:spacing w:line="240" w:lineRule="auto"/>
              <w:ind w:left="274" w:right="-15" w:hanging="274"/>
              <w:rPr>
                <w:rStyle w:val="FontStyle25"/>
                <w:rFonts w:ascii="Times New Roman" w:hAnsi="Times New Roman"/>
                <w:sz w:val="20"/>
                <w:szCs w:val="20"/>
              </w:rPr>
            </w:pPr>
            <w:r w:rsidRPr="00433723">
              <w:rPr>
                <w:rStyle w:val="FontStyle25"/>
                <w:rFonts w:ascii="Times New Roman" w:hAnsi="Times New Roman"/>
                <w:sz w:val="20"/>
                <w:szCs w:val="20"/>
              </w:rPr>
              <w:t>использование навозных стоков для удобрения почв;</w:t>
            </w:r>
          </w:p>
          <w:p w:rsidR="00FA5739" w:rsidRPr="00433723" w:rsidRDefault="00FA5739" w:rsidP="00A77B04">
            <w:pPr>
              <w:pStyle w:val="Style5"/>
              <w:numPr>
                <w:ilvl w:val="0"/>
                <w:numId w:val="4"/>
              </w:numPr>
              <w:spacing w:line="240" w:lineRule="auto"/>
              <w:ind w:left="274" w:right="-15" w:hanging="274"/>
              <w:rPr>
                <w:rStyle w:val="FontStyle25"/>
                <w:rFonts w:ascii="Times New Roman" w:hAnsi="Times New Roman"/>
                <w:sz w:val="20"/>
                <w:szCs w:val="20"/>
              </w:rPr>
            </w:pPr>
            <w:r w:rsidRPr="00433723">
              <w:rPr>
                <w:rStyle w:val="FontStyle25"/>
                <w:rFonts w:ascii="Times New Roman" w:hAnsi="Times New Roman"/>
                <w:sz w:val="20"/>
                <w:szCs w:val="20"/>
              </w:rPr>
              <w:t>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tc>
        <w:tc>
          <w:tcPr>
            <w:tcW w:w="2270" w:type="pct"/>
            <w:vAlign w:val="center"/>
          </w:tcPr>
          <w:p w:rsidR="00FA5739" w:rsidRPr="00433723" w:rsidRDefault="00FA5739" w:rsidP="00A77B04">
            <w:pPr>
              <w:pStyle w:val="Style5"/>
              <w:numPr>
                <w:ilvl w:val="0"/>
                <w:numId w:val="4"/>
              </w:numPr>
              <w:spacing w:line="240" w:lineRule="auto"/>
              <w:ind w:left="274" w:right="-15" w:hanging="274"/>
              <w:rPr>
                <w:rStyle w:val="FontStyle25"/>
                <w:rFonts w:ascii="Times New Roman" w:hAnsi="Times New Roman"/>
                <w:sz w:val="20"/>
                <w:szCs w:val="20"/>
              </w:rPr>
            </w:pPr>
            <w:r w:rsidRPr="00433723">
              <w:rPr>
                <w:rStyle w:val="FontStyle25"/>
                <w:rFonts w:ascii="Times New Roman" w:hAnsi="Times New Roman"/>
                <w:sz w:val="20"/>
                <w:szCs w:val="20"/>
              </w:rPr>
              <w:t>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p w:rsidR="00FA5739" w:rsidRPr="00433723" w:rsidRDefault="00FA5739" w:rsidP="00A77B04">
            <w:pPr>
              <w:pStyle w:val="Style5"/>
              <w:numPr>
                <w:ilvl w:val="0"/>
                <w:numId w:val="4"/>
              </w:numPr>
              <w:spacing w:line="240" w:lineRule="auto"/>
              <w:ind w:left="274" w:right="-15" w:hanging="274"/>
              <w:rPr>
                <w:rStyle w:val="FontStyle25"/>
                <w:rFonts w:ascii="Times New Roman" w:hAnsi="Times New Roman"/>
                <w:sz w:val="20"/>
                <w:szCs w:val="20"/>
              </w:rPr>
            </w:pPr>
            <w:r w:rsidRPr="00433723">
              <w:rPr>
                <w:rStyle w:val="FontStyle25"/>
                <w:rFonts w:ascii="Times New Roman" w:hAnsi="Times New Roman"/>
                <w:sz w:val="20"/>
                <w:szCs w:val="20"/>
              </w:rPr>
              <w:t>движение и стоянка транспортных средств, по дорогам и стоянки на дорогах и в специально оборудованных местах, имеющих твердое покрытие;</w:t>
            </w:r>
          </w:p>
          <w:p w:rsidR="00FA5739" w:rsidRPr="00433723" w:rsidRDefault="00FA5739" w:rsidP="00A77B04">
            <w:pPr>
              <w:pStyle w:val="Style5"/>
              <w:numPr>
                <w:ilvl w:val="0"/>
                <w:numId w:val="4"/>
              </w:numPr>
              <w:spacing w:line="240" w:lineRule="auto"/>
              <w:ind w:left="274" w:right="-15" w:hanging="274"/>
              <w:rPr>
                <w:rStyle w:val="FontStyle25"/>
                <w:rFonts w:ascii="Times New Roman" w:hAnsi="Times New Roman"/>
                <w:sz w:val="20"/>
                <w:szCs w:val="20"/>
              </w:rPr>
            </w:pPr>
            <w:r w:rsidRPr="00433723">
              <w:rPr>
                <w:rStyle w:val="FontStyle25"/>
                <w:rFonts w:ascii="Times New Roman" w:hAnsi="Times New Roman"/>
                <w:sz w:val="20"/>
                <w:szCs w:val="20"/>
              </w:rPr>
              <w:t xml:space="preserve">установление на местности специальных информационных знаков, обозначающих границы </w:t>
            </w:r>
            <w:proofErr w:type="spellStart"/>
            <w:r w:rsidRPr="00433723">
              <w:rPr>
                <w:rStyle w:val="FontStyle25"/>
                <w:rFonts w:ascii="Times New Roman" w:hAnsi="Times New Roman"/>
                <w:sz w:val="20"/>
                <w:szCs w:val="20"/>
              </w:rPr>
              <w:t>водоохранных</w:t>
            </w:r>
            <w:proofErr w:type="spellEnd"/>
            <w:r w:rsidRPr="00433723">
              <w:rPr>
                <w:rStyle w:val="FontStyle25"/>
                <w:rFonts w:ascii="Times New Roman" w:hAnsi="Times New Roman"/>
                <w:sz w:val="20"/>
                <w:szCs w:val="20"/>
              </w:rPr>
              <w:t xml:space="preserve"> зон водных объектов.</w:t>
            </w:r>
          </w:p>
          <w:p w:rsidR="00FA5739" w:rsidRPr="00433723" w:rsidRDefault="00FA5739" w:rsidP="00023050">
            <w:pPr>
              <w:pStyle w:val="Style5"/>
              <w:spacing w:line="240" w:lineRule="auto"/>
              <w:ind w:left="61" w:right="-15"/>
              <w:rPr>
                <w:rStyle w:val="FontStyle25"/>
                <w:rFonts w:ascii="Times New Roman" w:hAnsi="Times New Roman"/>
                <w:sz w:val="20"/>
                <w:szCs w:val="20"/>
              </w:rPr>
            </w:pPr>
          </w:p>
        </w:tc>
      </w:tr>
    </w:tbl>
    <w:p w:rsidR="00FA5739" w:rsidRPr="00B82812" w:rsidRDefault="00DE24F9" w:rsidP="00D2650E">
      <w:pPr>
        <w:pStyle w:val="2"/>
        <w:keepLines/>
        <w:numPr>
          <w:ilvl w:val="0"/>
          <w:numId w:val="0"/>
        </w:numPr>
        <w:rPr>
          <w:rFonts w:ascii="Times New Roman" w:hAnsi="Times New Roman"/>
          <w:i w:val="0"/>
          <w:kern w:val="32"/>
          <w:sz w:val="24"/>
          <w:szCs w:val="24"/>
        </w:rPr>
      </w:pPr>
      <w:bookmarkStart w:id="273" w:name="_Toc283113424"/>
      <w:bookmarkStart w:id="274" w:name="_Toc286828627"/>
      <w:bookmarkStart w:id="275" w:name="_Toc473910842"/>
      <w:r w:rsidRPr="00B82812">
        <w:rPr>
          <w:rFonts w:ascii="Times New Roman" w:hAnsi="Times New Roman"/>
          <w:i w:val="0"/>
          <w:kern w:val="32"/>
          <w:sz w:val="24"/>
          <w:szCs w:val="24"/>
        </w:rPr>
        <w:t xml:space="preserve">Статья </w:t>
      </w:r>
      <w:r w:rsidR="00BE4DFA" w:rsidRPr="00B82812">
        <w:rPr>
          <w:rFonts w:ascii="Times New Roman" w:hAnsi="Times New Roman"/>
          <w:i w:val="0"/>
          <w:kern w:val="32"/>
          <w:sz w:val="24"/>
          <w:szCs w:val="24"/>
        </w:rPr>
        <w:t>12.5.</w:t>
      </w:r>
      <w:r w:rsidR="001F2CA3" w:rsidRPr="00B82812">
        <w:rPr>
          <w:rFonts w:ascii="Times New Roman" w:hAnsi="Times New Roman"/>
          <w:i w:val="0"/>
          <w:kern w:val="32"/>
          <w:sz w:val="24"/>
          <w:szCs w:val="24"/>
        </w:rPr>
        <w:t> </w:t>
      </w:r>
      <w:r w:rsidR="00FA5739" w:rsidRPr="00B82812">
        <w:rPr>
          <w:rFonts w:ascii="Times New Roman" w:hAnsi="Times New Roman"/>
          <w:i w:val="0"/>
          <w:kern w:val="32"/>
          <w:sz w:val="24"/>
          <w:szCs w:val="24"/>
        </w:rPr>
        <w:t>Ограничения градостроительных изменений на территории прибрежной защитной полосы</w:t>
      </w:r>
      <w:bookmarkEnd w:id="273"/>
      <w:bookmarkEnd w:id="274"/>
      <w:bookmarkEnd w:id="275"/>
    </w:p>
    <w:p w:rsidR="00FA5739" w:rsidRPr="00B82812" w:rsidRDefault="00BE4DFA"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12.5.</w:t>
      </w:r>
      <w:r w:rsidR="005F5E9B" w:rsidRPr="00B82812">
        <w:rPr>
          <w:rFonts w:ascii="Times New Roman" w:eastAsia="Times New Roman" w:hAnsi="Times New Roman"/>
          <w:sz w:val="24"/>
          <w:szCs w:val="24"/>
          <w:lang w:eastAsia="ru-RU"/>
        </w:rPr>
        <w:t>1. </w:t>
      </w:r>
      <w:r w:rsidR="00FA5739" w:rsidRPr="00B82812">
        <w:rPr>
          <w:rFonts w:ascii="Times New Roman" w:eastAsia="Times New Roman" w:hAnsi="Times New Roman"/>
          <w:sz w:val="24"/>
          <w:szCs w:val="24"/>
          <w:lang w:eastAsia="ru-RU"/>
        </w:rPr>
        <w:t>На территории прибрежных защитных полос в соответствии с Водным кодексом Российской Федерации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FA5739" w:rsidRPr="00B82812" w:rsidRDefault="00BE4DFA"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12.5.</w:t>
      </w:r>
      <w:r w:rsidR="005F5E9B" w:rsidRPr="00B82812">
        <w:rPr>
          <w:rFonts w:ascii="Times New Roman" w:eastAsia="Times New Roman" w:hAnsi="Times New Roman"/>
          <w:sz w:val="24"/>
          <w:szCs w:val="24"/>
          <w:lang w:eastAsia="ru-RU"/>
        </w:rPr>
        <w:t>2.</w:t>
      </w:r>
      <w:r w:rsidR="0048727E" w:rsidRPr="00B82812">
        <w:rPr>
          <w:rFonts w:ascii="Times New Roman" w:eastAsia="Times New Roman" w:hAnsi="Times New Roman"/>
          <w:sz w:val="24"/>
          <w:szCs w:val="24"/>
          <w:lang w:eastAsia="ru-RU"/>
        </w:rPr>
        <w:t> </w:t>
      </w:r>
      <w:r w:rsidR="00FA5739" w:rsidRPr="00B82812">
        <w:rPr>
          <w:rFonts w:ascii="Times New Roman" w:eastAsia="Times New Roman" w:hAnsi="Times New Roman"/>
          <w:sz w:val="24"/>
          <w:szCs w:val="24"/>
          <w:lang w:eastAsia="ru-RU"/>
        </w:rPr>
        <w:t>Ширина прибрежной защитной полосы устанавливается в зависимости от уклона берега водного объекта и составляет тридцать метров для обратного или нулевого уклона, сорок метров для уклона до трех градусов и пятьдесят метров для уклона три и более градуса.</w:t>
      </w:r>
    </w:p>
    <w:p w:rsidR="00FA5739" w:rsidRPr="00B82812" w:rsidRDefault="00BE4DFA"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12.5.</w:t>
      </w:r>
      <w:r w:rsidR="005F5E9B" w:rsidRPr="00B82812">
        <w:rPr>
          <w:rFonts w:ascii="Times New Roman" w:eastAsia="Times New Roman" w:hAnsi="Times New Roman"/>
          <w:sz w:val="24"/>
          <w:szCs w:val="24"/>
          <w:lang w:eastAsia="ru-RU"/>
        </w:rPr>
        <w:t>3. </w:t>
      </w:r>
      <w:r w:rsidR="00FA5739" w:rsidRPr="00B82812">
        <w:rPr>
          <w:rFonts w:ascii="Times New Roman" w:eastAsia="Times New Roman" w:hAnsi="Times New Roman"/>
          <w:sz w:val="24"/>
          <w:szCs w:val="24"/>
          <w:lang w:eastAsia="ru-RU"/>
        </w:rPr>
        <w:t>Регламенты использования определены Водным кодексом Российской Федерации и указаны в таблице ниже.</w:t>
      </w:r>
    </w:p>
    <w:p w:rsidR="00FA5739" w:rsidRPr="00B82812" w:rsidRDefault="00FA5739" w:rsidP="00023050">
      <w:pPr>
        <w:pStyle w:val="af0"/>
        <w:widowControl w:val="0"/>
        <w:ind w:right="267"/>
        <w:rPr>
          <w:sz w:val="24"/>
          <w:szCs w:val="24"/>
        </w:rPr>
      </w:pPr>
      <w:r w:rsidRPr="00B82812">
        <w:rPr>
          <w:sz w:val="24"/>
          <w:szCs w:val="24"/>
        </w:rPr>
        <w:t>Таблица</w:t>
      </w:r>
      <w:r w:rsidR="00A75954" w:rsidRPr="00B82812">
        <w:rPr>
          <w:sz w:val="24"/>
          <w:szCs w:val="24"/>
        </w:rPr>
        <w:t>.</w:t>
      </w:r>
      <w:r w:rsidRPr="00B82812">
        <w:rPr>
          <w:sz w:val="24"/>
          <w:szCs w:val="24"/>
        </w:rPr>
        <w:t xml:space="preserve"> Регламенты использования территорий прибрежных защитных полос водных объектов</w:t>
      </w:r>
      <w:r w:rsidR="00A75954" w:rsidRPr="00B82812">
        <w:rPr>
          <w:sz w:val="24"/>
          <w:szCs w:val="24"/>
        </w:rPr>
        <w:t>.</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18"/>
        <w:gridCol w:w="4338"/>
      </w:tblGrid>
      <w:tr w:rsidR="00FA5739" w:rsidRPr="00433723">
        <w:trPr>
          <w:tblHeader/>
        </w:trPr>
        <w:tc>
          <w:tcPr>
            <w:tcW w:w="2730" w:type="pct"/>
            <w:vAlign w:val="center"/>
          </w:tcPr>
          <w:p w:rsidR="00FA5739" w:rsidRPr="00433723" w:rsidRDefault="00FA5739" w:rsidP="00023050">
            <w:pPr>
              <w:pStyle w:val="Style5"/>
              <w:spacing w:line="240" w:lineRule="auto"/>
              <w:ind w:left="-240" w:right="-15"/>
              <w:jc w:val="center"/>
              <w:rPr>
                <w:rStyle w:val="FontStyle25"/>
                <w:rFonts w:ascii="Times New Roman" w:hAnsi="Times New Roman"/>
                <w:b/>
                <w:sz w:val="20"/>
                <w:szCs w:val="20"/>
              </w:rPr>
            </w:pPr>
            <w:r w:rsidRPr="00433723">
              <w:rPr>
                <w:rStyle w:val="FontStyle25"/>
                <w:rFonts w:ascii="Times New Roman" w:hAnsi="Times New Roman"/>
                <w:b/>
                <w:sz w:val="20"/>
                <w:szCs w:val="20"/>
              </w:rPr>
              <w:t>Запрещается</w:t>
            </w:r>
          </w:p>
        </w:tc>
        <w:tc>
          <w:tcPr>
            <w:tcW w:w="2270" w:type="pct"/>
            <w:vAlign w:val="center"/>
          </w:tcPr>
          <w:p w:rsidR="00FA5739" w:rsidRPr="00433723" w:rsidRDefault="00FA5739" w:rsidP="00023050">
            <w:pPr>
              <w:pStyle w:val="Style5"/>
              <w:spacing w:line="240" w:lineRule="auto"/>
              <w:ind w:left="-240" w:right="-15"/>
              <w:jc w:val="center"/>
              <w:rPr>
                <w:rStyle w:val="FontStyle25"/>
                <w:rFonts w:ascii="Times New Roman" w:hAnsi="Times New Roman"/>
                <w:b/>
                <w:sz w:val="20"/>
                <w:szCs w:val="20"/>
              </w:rPr>
            </w:pPr>
            <w:r w:rsidRPr="00433723">
              <w:rPr>
                <w:rStyle w:val="FontStyle25"/>
                <w:rFonts w:ascii="Times New Roman" w:hAnsi="Times New Roman"/>
                <w:b/>
                <w:sz w:val="20"/>
                <w:szCs w:val="20"/>
              </w:rPr>
              <w:t>Допускается</w:t>
            </w:r>
          </w:p>
        </w:tc>
      </w:tr>
      <w:tr w:rsidR="00FA5739" w:rsidRPr="00433723">
        <w:trPr>
          <w:tblHeader/>
        </w:trPr>
        <w:tc>
          <w:tcPr>
            <w:tcW w:w="5000" w:type="pct"/>
            <w:gridSpan w:val="2"/>
            <w:vAlign w:val="center"/>
          </w:tcPr>
          <w:p w:rsidR="00FA5739" w:rsidRPr="00433723" w:rsidRDefault="00FA5739" w:rsidP="00023050">
            <w:pPr>
              <w:pStyle w:val="Style5"/>
              <w:spacing w:line="240" w:lineRule="auto"/>
              <w:ind w:left="-240" w:right="-15"/>
              <w:jc w:val="center"/>
              <w:rPr>
                <w:rStyle w:val="FontStyle25"/>
                <w:rFonts w:ascii="Times New Roman" w:hAnsi="Times New Roman"/>
                <w:b/>
                <w:i/>
                <w:sz w:val="20"/>
                <w:szCs w:val="20"/>
              </w:rPr>
            </w:pPr>
            <w:r w:rsidRPr="00433723">
              <w:rPr>
                <w:rStyle w:val="FontStyle25"/>
                <w:rFonts w:ascii="Times New Roman" w:hAnsi="Times New Roman"/>
                <w:b/>
                <w:i/>
                <w:sz w:val="20"/>
                <w:szCs w:val="20"/>
              </w:rPr>
              <w:t>Прибрежная защитная полоса</w:t>
            </w:r>
          </w:p>
        </w:tc>
      </w:tr>
      <w:tr w:rsidR="00FA5739" w:rsidRPr="00433723">
        <w:tc>
          <w:tcPr>
            <w:tcW w:w="2730" w:type="pct"/>
            <w:vAlign w:val="center"/>
          </w:tcPr>
          <w:p w:rsidR="00FA5739" w:rsidRPr="00433723" w:rsidRDefault="00FA5739" w:rsidP="00A77B04">
            <w:pPr>
              <w:pStyle w:val="Style5"/>
              <w:numPr>
                <w:ilvl w:val="0"/>
                <w:numId w:val="4"/>
              </w:numPr>
              <w:spacing w:line="240" w:lineRule="auto"/>
              <w:ind w:left="274" w:right="-15" w:hanging="274"/>
              <w:rPr>
                <w:rStyle w:val="FontStyle25"/>
                <w:rFonts w:ascii="Times New Roman" w:hAnsi="Times New Roman"/>
                <w:sz w:val="20"/>
                <w:szCs w:val="20"/>
              </w:rPr>
            </w:pPr>
            <w:r w:rsidRPr="00433723">
              <w:rPr>
                <w:rStyle w:val="FontStyle25"/>
                <w:rFonts w:ascii="Times New Roman" w:hAnsi="Times New Roman"/>
                <w:sz w:val="20"/>
                <w:szCs w:val="20"/>
              </w:rPr>
              <w:t>проектирование, строительство, реконструкция, ввод в эксплуатацию, эксплуатация хозяйственных и иных объектов при отсутствии сооружений, обеспечивающих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p w:rsidR="00FA5739" w:rsidRPr="00433723" w:rsidRDefault="00FA5739" w:rsidP="00A77B04">
            <w:pPr>
              <w:pStyle w:val="Style5"/>
              <w:numPr>
                <w:ilvl w:val="0"/>
                <w:numId w:val="4"/>
              </w:numPr>
              <w:spacing w:line="240" w:lineRule="auto"/>
              <w:ind w:left="274" w:right="-15" w:hanging="274"/>
              <w:rPr>
                <w:rStyle w:val="FontStyle25"/>
                <w:rFonts w:ascii="Times New Roman" w:hAnsi="Times New Roman"/>
                <w:sz w:val="20"/>
                <w:szCs w:val="20"/>
              </w:rPr>
            </w:pPr>
            <w:r w:rsidRPr="00433723">
              <w:rPr>
                <w:rStyle w:val="FontStyle25"/>
                <w:rFonts w:ascii="Times New Roman" w:hAnsi="Times New Roman"/>
                <w:sz w:val="20"/>
                <w:szCs w:val="20"/>
              </w:rPr>
              <w:t>проведение авиационно-химических работ;</w:t>
            </w:r>
          </w:p>
          <w:p w:rsidR="00FA5739" w:rsidRPr="00433723" w:rsidRDefault="00FA5739" w:rsidP="00A77B04">
            <w:pPr>
              <w:pStyle w:val="Style5"/>
              <w:numPr>
                <w:ilvl w:val="0"/>
                <w:numId w:val="4"/>
              </w:numPr>
              <w:spacing w:line="240" w:lineRule="auto"/>
              <w:ind w:left="274" w:right="-15" w:hanging="274"/>
              <w:rPr>
                <w:rStyle w:val="FontStyle25"/>
                <w:rFonts w:ascii="Times New Roman" w:hAnsi="Times New Roman"/>
                <w:sz w:val="20"/>
                <w:szCs w:val="20"/>
              </w:rPr>
            </w:pPr>
            <w:r w:rsidRPr="00433723">
              <w:rPr>
                <w:rStyle w:val="FontStyle25"/>
                <w:rFonts w:ascii="Times New Roman" w:hAnsi="Times New Roman"/>
                <w:sz w:val="20"/>
                <w:szCs w:val="20"/>
              </w:rPr>
              <w:t>применение химических средств борьбы с вредителями, болезнями растений и сорняками;</w:t>
            </w:r>
          </w:p>
          <w:p w:rsidR="00FA5739" w:rsidRPr="00433723" w:rsidRDefault="00FA5739" w:rsidP="00A77B04">
            <w:pPr>
              <w:pStyle w:val="Style5"/>
              <w:numPr>
                <w:ilvl w:val="0"/>
                <w:numId w:val="4"/>
              </w:numPr>
              <w:spacing w:line="240" w:lineRule="auto"/>
              <w:ind w:left="274" w:right="-15" w:hanging="274"/>
              <w:rPr>
                <w:rStyle w:val="FontStyle25"/>
                <w:rFonts w:ascii="Times New Roman" w:hAnsi="Times New Roman"/>
                <w:sz w:val="20"/>
                <w:szCs w:val="20"/>
              </w:rPr>
            </w:pPr>
            <w:r w:rsidRPr="00433723">
              <w:rPr>
                <w:rStyle w:val="FontStyle25"/>
                <w:rFonts w:ascii="Times New Roman" w:hAnsi="Times New Roman"/>
                <w:sz w:val="20"/>
                <w:szCs w:val="20"/>
              </w:rPr>
              <w:t>использование навозных стоков для удобрения почв;</w:t>
            </w:r>
          </w:p>
          <w:p w:rsidR="00FA5739" w:rsidRPr="00433723" w:rsidRDefault="00FA5739" w:rsidP="00A77B04">
            <w:pPr>
              <w:pStyle w:val="Style5"/>
              <w:numPr>
                <w:ilvl w:val="0"/>
                <w:numId w:val="4"/>
              </w:numPr>
              <w:spacing w:line="240" w:lineRule="auto"/>
              <w:ind w:left="274" w:right="-15" w:hanging="274"/>
              <w:rPr>
                <w:rStyle w:val="FontStyle25"/>
                <w:rFonts w:ascii="Times New Roman" w:hAnsi="Times New Roman"/>
                <w:sz w:val="20"/>
                <w:szCs w:val="20"/>
              </w:rPr>
            </w:pPr>
            <w:r w:rsidRPr="00433723">
              <w:rPr>
                <w:rStyle w:val="FontStyle25"/>
                <w:rFonts w:ascii="Times New Roman" w:hAnsi="Times New Roman"/>
                <w:sz w:val="20"/>
                <w:szCs w:val="20"/>
              </w:rPr>
              <w:t xml:space="preserve">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w:t>
            </w:r>
            <w:r w:rsidRPr="00433723">
              <w:rPr>
                <w:rStyle w:val="FontStyle25"/>
                <w:rFonts w:ascii="Times New Roman" w:hAnsi="Times New Roman"/>
                <w:sz w:val="20"/>
                <w:szCs w:val="20"/>
              </w:rPr>
              <w:lastRenderedPageBreak/>
              <w:t>покрытие;</w:t>
            </w:r>
          </w:p>
          <w:p w:rsidR="00FA5739" w:rsidRPr="00433723" w:rsidRDefault="00FA5739" w:rsidP="00A77B04">
            <w:pPr>
              <w:pStyle w:val="Style5"/>
              <w:numPr>
                <w:ilvl w:val="0"/>
                <w:numId w:val="4"/>
              </w:numPr>
              <w:spacing w:line="240" w:lineRule="auto"/>
              <w:ind w:left="274" w:right="-15" w:hanging="274"/>
              <w:rPr>
                <w:rStyle w:val="FontStyle25"/>
                <w:rFonts w:ascii="Times New Roman" w:hAnsi="Times New Roman"/>
                <w:sz w:val="20"/>
                <w:szCs w:val="20"/>
              </w:rPr>
            </w:pPr>
            <w:r w:rsidRPr="00433723">
              <w:rPr>
                <w:rStyle w:val="FontStyle25"/>
                <w:rFonts w:ascii="Times New Roman" w:hAnsi="Times New Roman"/>
                <w:sz w:val="20"/>
                <w:szCs w:val="20"/>
              </w:rPr>
              <w:t>распашка земель;</w:t>
            </w:r>
          </w:p>
          <w:p w:rsidR="00FA5739" w:rsidRPr="00433723" w:rsidRDefault="00FA5739" w:rsidP="00A77B04">
            <w:pPr>
              <w:pStyle w:val="Style5"/>
              <w:numPr>
                <w:ilvl w:val="0"/>
                <w:numId w:val="4"/>
              </w:numPr>
              <w:spacing w:line="240" w:lineRule="auto"/>
              <w:ind w:left="274" w:right="-15" w:hanging="274"/>
              <w:rPr>
                <w:rStyle w:val="FontStyle25"/>
                <w:rFonts w:ascii="Times New Roman" w:hAnsi="Times New Roman"/>
                <w:sz w:val="20"/>
                <w:szCs w:val="20"/>
              </w:rPr>
            </w:pPr>
            <w:r w:rsidRPr="00433723">
              <w:rPr>
                <w:rStyle w:val="FontStyle25"/>
                <w:rFonts w:ascii="Times New Roman" w:hAnsi="Times New Roman"/>
                <w:sz w:val="20"/>
                <w:szCs w:val="20"/>
              </w:rPr>
              <w:t>размещение отвалов размываемых грунтов;</w:t>
            </w:r>
          </w:p>
          <w:p w:rsidR="00FA5739" w:rsidRPr="00433723" w:rsidRDefault="00FA5739" w:rsidP="00A77B04">
            <w:pPr>
              <w:pStyle w:val="Style5"/>
              <w:numPr>
                <w:ilvl w:val="0"/>
                <w:numId w:val="4"/>
              </w:numPr>
              <w:spacing w:line="240" w:lineRule="auto"/>
              <w:ind w:left="274" w:right="-15" w:hanging="274"/>
              <w:rPr>
                <w:rStyle w:val="FontStyle25"/>
                <w:rFonts w:ascii="Times New Roman" w:hAnsi="Times New Roman"/>
                <w:sz w:val="20"/>
                <w:szCs w:val="20"/>
              </w:rPr>
            </w:pPr>
            <w:r w:rsidRPr="00433723">
              <w:rPr>
                <w:rStyle w:val="FontStyle25"/>
                <w:rFonts w:ascii="Times New Roman" w:hAnsi="Times New Roman"/>
                <w:sz w:val="20"/>
                <w:szCs w:val="20"/>
              </w:rPr>
              <w:t>выпас сельскохозяйственных животных и организация для них летних лагерей, ванн.</w:t>
            </w:r>
          </w:p>
        </w:tc>
        <w:tc>
          <w:tcPr>
            <w:tcW w:w="2270" w:type="pct"/>
            <w:vAlign w:val="center"/>
          </w:tcPr>
          <w:p w:rsidR="00FA5739" w:rsidRPr="00433723" w:rsidRDefault="00FA5739" w:rsidP="00A77B04">
            <w:pPr>
              <w:pStyle w:val="Style5"/>
              <w:numPr>
                <w:ilvl w:val="0"/>
                <w:numId w:val="4"/>
              </w:numPr>
              <w:spacing w:line="240" w:lineRule="auto"/>
              <w:ind w:left="274" w:right="-15" w:hanging="274"/>
              <w:rPr>
                <w:rStyle w:val="FontStyle25"/>
                <w:rFonts w:ascii="Times New Roman" w:hAnsi="Times New Roman"/>
                <w:sz w:val="20"/>
                <w:szCs w:val="20"/>
              </w:rPr>
            </w:pPr>
            <w:r w:rsidRPr="00433723">
              <w:rPr>
                <w:rStyle w:val="FontStyle25"/>
                <w:rFonts w:ascii="Times New Roman" w:hAnsi="Times New Roman"/>
                <w:sz w:val="20"/>
                <w:szCs w:val="20"/>
              </w:rPr>
              <w:lastRenderedPageBreak/>
              <w:t>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p w:rsidR="00FA5739" w:rsidRPr="00433723" w:rsidRDefault="00FA5739" w:rsidP="00A77B04">
            <w:pPr>
              <w:pStyle w:val="Style5"/>
              <w:numPr>
                <w:ilvl w:val="0"/>
                <w:numId w:val="4"/>
              </w:numPr>
              <w:spacing w:line="240" w:lineRule="auto"/>
              <w:ind w:left="274" w:right="-15" w:hanging="274"/>
              <w:rPr>
                <w:rStyle w:val="FontStyle25"/>
                <w:rFonts w:ascii="Times New Roman" w:hAnsi="Times New Roman"/>
                <w:sz w:val="20"/>
                <w:szCs w:val="20"/>
              </w:rPr>
            </w:pPr>
            <w:r w:rsidRPr="00433723">
              <w:rPr>
                <w:rStyle w:val="FontStyle25"/>
                <w:rFonts w:ascii="Times New Roman" w:hAnsi="Times New Roman"/>
                <w:sz w:val="20"/>
                <w:szCs w:val="20"/>
              </w:rPr>
              <w:t>движение и стоянка транспортных средств, по дорогам и стоянки на дорогах и в специально оборудованных местах, имеющих твердое покрытие;</w:t>
            </w:r>
          </w:p>
          <w:p w:rsidR="00FA5739" w:rsidRPr="00433723" w:rsidRDefault="00FA5739" w:rsidP="00A77B04">
            <w:pPr>
              <w:pStyle w:val="Style5"/>
              <w:numPr>
                <w:ilvl w:val="0"/>
                <w:numId w:val="4"/>
              </w:numPr>
              <w:spacing w:line="240" w:lineRule="auto"/>
              <w:ind w:left="274" w:right="-15" w:hanging="274"/>
              <w:rPr>
                <w:rStyle w:val="FontStyle25"/>
                <w:rFonts w:ascii="Times New Roman" w:hAnsi="Times New Roman"/>
                <w:sz w:val="20"/>
                <w:szCs w:val="20"/>
              </w:rPr>
            </w:pPr>
            <w:r w:rsidRPr="00433723">
              <w:rPr>
                <w:rStyle w:val="FontStyle25"/>
                <w:rFonts w:ascii="Times New Roman" w:hAnsi="Times New Roman"/>
                <w:sz w:val="20"/>
                <w:szCs w:val="20"/>
              </w:rPr>
              <w:t xml:space="preserve">установление на местности специальных информационных знаков, обозначающих </w:t>
            </w:r>
            <w:r w:rsidRPr="00433723">
              <w:rPr>
                <w:rStyle w:val="FontStyle25"/>
                <w:rFonts w:ascii="Times New Roman" w:hAnsi="Times New Roman"/>
                <w:sz w:val="20"/>
                <w:szCs w:val="20"/>
              </w:rPr>
              <w:lastRenderedPageBreak/>
              <w:t>границы прибрежных защитных полос водных объектов.</w:t>
            </w:r>
          </w:p>
          <w:p w:rsidR="00FA5739" w:rsidRPr="00433723" w:rsidRDefault="00FA5739" w:rsidP="00023050">
            <w:pPr>
              <w:pStyle w:val="Style5"/>
              <w:spacing w:line="240" w:lineRule="auto"/>
              <w:ind w:left="61" w:right="-15"/>
              <w:rPr>
                <w:rStyle w:val="FontStyle25"/>
                <w:rFonts w:ascii="Times New Roman" w:hAnsi="Times New Roman"/>
                <w:sz w:val="20"/>
                <w:szCs w:val="20"/>
              </w:rPr>
            </w:pPr>
          </w:p>
        </w:tc>
      </w:tr>
    </w:tbl>
    <w:p w:rsidR="00FA5739" w:rsidRPr="00B82812" w:rsidRDefault="00FA5739" w:rsidP="00023050">
      <w:pPr>
        <w:widowControl w:val="0"/>
        <w:spacing w:line="240" w:lineRule="auto"/>
        <w:ind w:firstLine="709"/>
        <w:jc w:val="both"/>
        <w:rPr>
          <w:rFonts w:ascii="Times New Roman" w:eastAsia="Times New Roman" w:hAnsi="Times New Roman"/>
          <w:sz w:val="24"/>
          <w:szCs w:val="24"/>
          <w:lang w:eastAsia="ru-RU"/>
        </w:rPr>
      </w:pPr>
    </w:p>
    <w:p w:rsidR="00FA5739" w:rsidRPr="00B82812" w:rsidRDefault="00BE4DFA"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12.5.</w:t>
      </w:r>
      <w:r w:rsidR="00982FC2" w:rsidRPr="00B82812">
        <w:rPr>
          <w:rFonts w:ascii="Times New Roman" w:eastAsia="Times New Roman" w:hAnsi="Times New Roman"/>
          <w:sz w:val="24"/>
          <w:szCs w:val="24"/>
          <w:lang w:eastAsia="ru-RU"/>
        </w:rPr>
        <w:t>4. </w:t>
      </w:r>
      <w:r w:rsidR="00FA5739" w:rsidRPr="00B82812">
        <w:rPr>
          <w:rFonts w:ascii="Times New Roman" w:eastAsia="Times New Roman" w:hAnsi="Times New Roman"/>
          <w:sz w:val="24"/>
          <w:szCs w:val="24"/>
          <w:lang w:eastAsia="ru-RU"/>
        </w:rPr>
        <w:t>Полоса земли вдоль береговой линии водного объекта общего пользования (береговая полоса) предназначается для общего пользования и должна быть доступна для каждого гражданина. Ширина береговой полосы водных объектов составляет 20 м.</w:t>
      </w:r>
    </w:p>
    <w:p w:rsidR="00FA5739" w:rsidRPr="00B82812" w:rsidRDefault="00BE4DFA"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12.5.</w:t>
      </w:r>
      <w:r w:rsidR="00982FC2" w:rsidRPr="00B82812">
        <w:rPr>
          <w:rFonts w:ascii="Times New Roman" w:eastAsia="Times New Roman" w:hAnsi="Times New Roman"/>
          <w:sz w:val="24"/>
          <w:szCs w:val="24"/>
          <w:lang w:eastAsia="ru-RU"/>
        </w:rPr>
        <w:t>5. </w:t>
      </w:r>
      <w:r w:rsidR="00FA5739" w:rsidRPr="00B82812">
        <w:rPr>
          <w:rFonts w:ascii="Times New Roman" w:eastAsia="Times New Roman" w:hAnsi="Times New Roman"/>
          <w:sz w:val="24"/>
          <w:szCs w:val="24"/>
          <w:lang w:eastAsia="ru-RU"/>
        </w:rPr>
        <w:t>Ширина береговой полосы каналов, а также рек и ручьев, протяженность которых от истока до устья не более чем десять километров, составляет 5 метров.</w:t>
      </w:r>
    </w:p>
    <w:p w:rsidR="00FA5739" w:rsidRPr="00B82812" w:rsidRDefault="00BE4DFA"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12.5.</w:t>
      </w:r>
      <w:r w:rsidR="00982FC2" w:rsidRPr="00B82812">
        <w:rPr>
          <w:rFonts w:ascii="Times New Roman" w:eastAsia="Times New Roman" w:hAnsi="Times New Roman"/>
          <w:sz w:val="24"/>
          <w:szCs w:val="24"/>
          <w:lang w:eastAsia="ru-RU"/>
        </w:rPr>
        <w:t>6. </w:t>
      </w:r>
      <w:r w:rsidR="00FA5739" w:rsidRPr="00B82812">
        <w:rPr>
          <w:rFonts w:ascii="Times New Roman" w:eastAsia="Times New Roman" w:hAnsi="Times New Roman"/>
          <w:sz w:val="24"/>
          <w:szCs w:val="24"/>
          <w:lang w:eastAsia="ru-RU"/>
        </w:rPr>
        <w:t>Земельные участки общего пользования, занятые площадями, улицами, проездами, автомобильными дорогами, набережными, скверами, бульварами, водными объектами, пляжами и другими объектами, могут включаться в состав различных территориальных зон и не подлежат приватизации.</w:t>
      </w:r>
    </w:p>
    <w:p w:rsidR="007F4E8F" w:rsidRPr="00B82812" w:rsidRDefault="00DE24F9" w:rsidP="00D2650E">
      <w:pPr>
        <w:pStyle w:val="2"/>
        <w:keepLines/>
        <w:numPr>
          <w:ilvl w:val="0"/>
          <w:numId w:val="0"/>
        </w:numPr>
        <w:rPr>
          <w:rFonts w:ascii="Times New Roman" w:hAnsi="Times New Roman"/>
          <w:i w:val="0"/>
          <w:kern w:val="32"/>
          <w:sz w:val="24"/>
          <w:szCs w:val="24"/>
        </w:rPr>
      </w:pPr>
      <w:bookmarkStart w:id="276" w:name="_Toc283113425"/>
      <w:bookmarkStart w:id="277" w:name="_Toc286828628"/>
      <w:bookmarkStart w:id="278" w:name="_Toc473910843"/>
      <w:r w:rsidRPr="00B82812">
        <w:rPr>
          <w:rFonts w:ascii="Times New Roman" w:hAnsi="Times New Roman"/>
          <w:i w:val="0"/>
          <w:kern w:val="32"/>
          <w:sz w:val="24"/>
          <w:szCs w:val="24"/>
        </w:rPr>
        <w:t xml:space="preserve">Статья </w:t>
      </w:r>
      <w:r w:rsidR="00BE4DFA" w:rsidRPr="00B82812">
        <w:rPr>
          <w:rFonts w:ascii="Times New Roman" w:hAnsi="Times New Roman"/>
          <w:i w:val="0"/>
          <w:kern w:val="32"/>
          <w:sz w:val="24"/>
          <w:szCs w:val="24"/>
        </w:rPr>
        <w:t>12.6.</w:t>
      </w:r>
      <w:r w:rsidR="001F2CA3" w:rsidRPr="00B82812">
        <w:rPr>
          <w:rFonts w:ascii="Times New Roman" w:hAnsi="Times New Roman"/>
          <w:i w:val="0"/>
          <w:kern w:val="32"/>
          <w:sz w:val="24"/>
          <w:szCs w:val="24"/>
        </w:rPr>
        <w:t> </w:t>
      </w:r>
      <w:r w:rsidR="007F4E8F" w:rsidRPr="00B82812">
        <w:rPr>
          <w:rFonts w:ascii="Times New Roman" w:hAnsi="Times New Roman"/>
          <w:i w:val="0"/>
          <w:kern w:val="32"/>
          <w:sz w:val="24"/>
          <w:szCs w:val="24"/>
        </w:rPr>
        <w:t>Ограничения использования земельных участков с существующим и прогнозируемым высоким стоянием уровня грунтовых вод</w:t>
      </w:r>
      <w:bookmarkEnd w:id="276"/>
      <w:bookmarkEnd w:id="277"/>
      <w:bookmarkEnd w:id="278"/>
    </w:p>
    <w:p w:rsidR="007F4E8F" w:rsidRPr="00B82812" w:rsidRDefault="00BE4DFA"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12.6.</w:t>
      </w:r>
      <w:r w:rsidR="007F4E8F" w:rsidRPr="00B82812">
        <w:rPr>
          <w:rFonts w:ascii="Times New Roman" w:eastAsia="Times New Roman" w:hAnsi="Times New Roman"/>
          <w:sz w:val="24"/>
          <w:szCs w:val="24"/>
          <w:lang w:eastAsia="ru-RU"/>
        </w:rPr>
        <w:t>1. Застройка новых территорий с существующим и прогнозируемым высоким стоянием уровня грунтовых вод допускается при понижении и поддержании уровня грунтовых вод на территории:</w:t>
      </w:r>
    </w:p>
    <w:p w:rsidR="007F4E8F" w:rsidRPr="00B82812" w:rsidRDefault="00D95EB9" w:rsidP="00023050">
      <w:pPr>
        <w:pStyle w:val="a5"/>
        <w:widowControl w:val="0"/>
        <w:spacing w:after="0" w:line="240" w:lineRule="auto"/>
        <w:ind w:left="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7F4E8F" w:rsidRPr="00B82812">
        <w:rPr>
          <w:rFonts w:ascii="Times New Roman" w:eastAsia="Times New Roman" w:hAnsi="Times New Roman"/>
          <w:sz w:val="24"/>
          <w:szCs w:val="24"/>
          <w:lang w:eastAsia="ru-RU"/>
        </w:rPr>
        <w:t>капитальной застройки - не менее 2 м от проектной отметки поверхности;</w:t>
      </w:r>
    </w:p>
    <w:p w:rsidR="007F4E8F" w:rsidRPr="00B82812" w:rsidRDefault="00D95EB9" w:rsidP="00023050">
      <w:pPr>
        <w:pStyle w:val="a5"/>
        <w:widowControl w:val="0"/>
        <w:spacing w:after="0" w:line="240" w:lineRule="auto"/>
        <w:ind w:left="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7F4E8F" w:rsidRPr="00B82812">
        <w:rPr>
          <w:rFonts w:ascii="Times New Roman" w:eastAsia="Times New Roman" w:hAnsi="Times New Roman"/>
          <w:sz w:val="24"/>
          <w:szCs w:val="24"/>
          <w:lang w:eastAsia="ru-RU"/>
        </w:rPr>
        <w:t>стадионов, парков, скверов и других зеленых насаждений - не менее 1 м.</w:t>
      </w:r>
    </w:p>
    <w:p w:rsidR="007F4E8F" w:rsidRPr="00B82812" w:rsidRDefault="00BE4DFA"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12.6.</w:t>
      </w:r>
      <w:r w:rsidR="00D95EB9" w:rsidRPr="00B82812">
        <w:rPr>
          <w:rFonts w:ascii="Times New Roman" w:eastAsia="Times New Roman" w:hAnsi="Times New Roman"/>
          <w:sz w:val="24"/>
          <w:szCs w:val="24"/>
          <w:lang w:eastAsia="ru-RU"/>
        </w:rPr>
        <w:t>2. </w:t>
      </w:r>
      <w:r w:rsidR="007F4E8F" w:rsidRPr="00B82812">
        <w:rPr>
          <w:rFonts w:ascii="Times New Roman" w:eastAsia="Times New Roman" w:hAnsi="Times New Roman"/>
          <w:sz w:val="24"/>
          <w:szCs w:val="24"/>
          <w:lang w:eastAsia="ru-RU"/>
        </w:rPr>
        <w:t xml:space="preserve">В случае если по результатам инженерно-геологических изысканий для отдельных участков дается неблагоприятный, качественный и количественный прогноз поднятий грунтовых вод или формирования </w:t>
      </w:r>
      <w:r w:rsidR="00AD081A" w:rsidRPr="00B82812">
        <w:rPr>
          <w:rFonts w:ascii="Times New Roman" w:eastAsia="Times New Roman" w:hAnsi="Times New Roman"/>
          <w:sz w:val="24"/>
          <w:szCs w:val="24"/>
          <w:lang w:eastAsia="ru-RU"/>
        </w:rPr>
        <w:t>«</w:t>
      </w:r>
      <w:r w:rsidR="007F4E8F" w:rsidRPr="00B82812">
        <w:rPr>
          <w:rFonts w:ascii="Times New Roman" w:eastAsia="Times New Roman" w:hAnsi="Times New Roman"/>
          <w:sz w:val="24"/>
          <w:szCs w:val="24"/>
          <w:lang w:eastAsia="ru-RU"/>
        </w:rPr>
        <w:t>верховодки</w:t>
      </w:r>
      <w:r w:rsidR="00AD081A" w:rsidRPr="00B82812">
        <w:rPr>
          <w:rFonts w:ascii="Times New Roman" w:eastAsia="Times New Roman" w:hAnsi="Times New Roman"/>
          <w:sz w:val="24"/>
          <w:szCs w:val="24"/>
          <w:lang w:eastAsia="ru-RU"/>
        </w:rPr>
        <w:t>»</w:t>
      </w:r>
      <w:r w:rsidR="007F4E8F" w:rsidRPr="00B82812">
        <w:rPr>
          <w:rFonts w:ascii="Times New Roman" w:eastAsia="Times New Roman" w:hAnsi="Times New Roman"/>
          <w:sz w:val="24"/>
          <w:szCs w:val="24"/>
          <w:lang w:eastAsia="ru-RU"/>
        </w:rPr>
        <w:t>, быстрого ее роста в результате застройки и эксплуатации территории, то в таком случае необходимо изготовление проекта дренажной системы и устройство ее до начала строительства.</w:t>
      </w:r>
    </w:p>
    <w:p w:rsidR="007F4E8F" w:rsidRPr="00B82812" w:rsidRDefault="00146FB9" w:rsidP="00D2650E">
      <w:pPr>
        <w:pStyle w:val="2"/>
        <w:keepLines/>
        <w:numPr>
          <w:ilvl w:val="0"/>
          <w:numId w:val="0"/>
        </w:numPr>
        <w:rPr>
          <w:rFonts w:ascii="Times New Roman" w:hAnsi="Times New Roman"/>
          <w:i w:val="0"/>
          <w:kern w:val="32"/>
          <w:sz w:val="24"/>
          <w:szCs w:val="24"/>
        </w:rPr>
      </w:pPr>
      <w:bookmarkStart w:id="279" w:name="_Toc283113426"/>
      <w:bookmarkStart w:id="280" w:name="_Toc286828629"/>
      <w:bookmarkStart w:id="281" w:name="_Toc473910844"/>
      <w:r w:rsidRPr="00B82812">
        <w:rPr>
          <w:rFonts w:ascii="Times New Roman" w:hAnsi="Times New Roman"/>
          <w:i w:val="0"/>
          <w:kern w:val="32"/>
          <w:sz w:val="24"/>
          <w:szCs w:val="24"/>
        </w:rPr>
        <w:t xml:space="preserve">Статья </w:t>
      </w:r>
      <w:r w:rsidR="00BE4DFA" w:rsidRPr="00B82812">
        <w:rPr>
          <w:rFonts w:ascii="Times New Roman" w:hAnsi="Times New Roman"/>
          <w:i w:val="0"/>
          <w:kern w:val="32"/>
          <w:sz w:val="24"/>
          <w:szCs w:val="24"/>
        </w:rPr>
        <w:t>12.7.</w:t>
      </w:r>
      <w:r w:rsidR="001F2CA3" w:rsidRPr="00B82812">
        <w:rPr>
          <w:rFonts w:ascii="Times New Roman" w:hAnsi="Times New Roman"/>
          <w:i w:val="0"/>
          <w:kern w:val="32"/>
          <w:sz w:val="24"/>
          <w:szCs w:val="24"/>
        </w:rPr>
        <w:t> </w:t>
      </w:r>
      <w:r w:rsidR="007F4E8F" w:rsidRPr="00B82812">
        <w:rPr>
          <w:rFonts w:ascii="Times New Roman" w:hAnsi="Times New Roman"/>
          <w:i w:val="0"/>
          <w:kern w:val="32"/>
          <w:sz w:val="24"/>
          <w:szCs w:val="24"/>
        </w:rPr>
        <w:t>Ограничения градостроительных изменений на территории зон охраны естественных ландшафтов</w:t>
      </w:r>
      <w:bookmarkEnd w:id="279"/>
      <w:bookmarkEnd w:id="280"/>
      <w:bookmarkEnd w:id="281"/>
    </w:p>
    <w:p w:rsidR="007F4E8F" w:rsidRPr="00B82812" w:rsidRDefault="00BE4DFA"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12.7.</w:t>
      </w:r>
      <w:r w:rsidR="00982FC2" w:rsidRPr="00B82812">
        <w:rPr>
          <w:rFonts w:ascii="Times New Roman" w:eastAsia="Times New Roman" w:hAnsi="Times New Roman"/>
          <w:sz w:val="24"/>
          <w:szCs w:val="24"/>
          <w:lang w:eastAsia="ru-RU"/>
        </w:rPr>
        <w:t>1. </w:t>
      </w:r>
      <w:r w:rsidR="007F4E8F" w:rsidRPr="00B82812">
        <w:rPr>
          <w:rFonts w:ascii="Times New Roman" w:eastAsia="Times New Roman" w:hAnsi="Times New Roman"/>
          <w:sz w:val="24"/>
          <w:szCs w:val="24"/>
          <w:lang w:eastAsia="ru-RU"/>
        </w:rPr>
        <w:t>Ограничения на пойменных территориях</w:t>
      </w:r>
    </w:p>
    <w:p w:rsidR="007F4E8F" w:rsidRPr="00B82812" w:rsidRDefault="007F4E8F"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xml:space="preserve">1) при применении видов разрешенного использования запрещается включение в их состав видов использования, действующих в </w:t>
      </w:r>
      <w:proofErr w:type="spellStart"/>
      <w:r w:rsidRPr="00B82812">
        <w:rPr>
          <w:rFonts w:ascii="Times New Roman" w:eastAsia="Times New Roman" w:hAnsi="Times New Roman"/>
          <w:sz w:val="24"/>
          <w:szCs w:val="24"/>
          <w:lang w:eastAsia="ru-RU"/>
        </w:rPr>
        <w:t>водоохранной</w:t>
      </w:r>
      <w:proofErr w:type="spellEnd"/>
      <w:r w:rsidRPr="00B82812">
        <w:rPr>
          <w:rFonts w:ascii="Times New Roman" w:eastAsia="Times New Roman" w:hAnsi="Times New Roman"/>
          <w:sz w:val="24"/>
          <w:szCs w:val="24"/>
          <w:lang w:eastAsia="ru-RU"/>
        </w:rPr>
        <w:t xml:space="preserve"> зоне, а также запрещены все виды использования без проведения мероприятий по инженерной подготовке территории, включающие защиту от затопления с помощью подсыпки территории до незатопляемых отметок.</w:t>
      </w:r>
    </w:p>
    <w:p w:rsidR="007F4E8F" w:rsidRPr="00B82812" w:rsidRDefault="00BE4DFA"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12.7.</w:t>
      </w:r>
      <w:r w:rsidR="00982FC2" w:rsidRPr="00B82812">
        <w:rPr>
          <w:rFonts w:ascii="Times New Roman" w:eastAsia="Times New Roman" w:hAnsi="Times New Roman"/>
          <w:sz w:val="24"/>
          <w:szCs w:val="24"/>
          <w:lang w:eastAsia="ru-RU"/>
        </w:rPr>
        <w:t>2. </w:t>
      </w:r>
      <w:r w:rsidR="007F4E8F" w:rsidRPr="00B82812">
        <w:rPr>
          <w:rFonts w:ascii="Times New Roman" w:eastAsia="Times New Roman" w:hAnsi="Times New Roman"/>
          <w:sz w:val="24"/>
          <w:szCs w:val="24"/>
          <w:lang w:eastAsia="ru-RU"/>
        </w:rPr>
        <w:t>Ограничения использования земельных участков и объектов капитального строительства в зонах затопления 1% и 10% обеспеченности половодными и паводковыми водами</w:t>
      </w:r>
    </w:p>
    <w:p w:rsidR="007F4E8F" w:rsidRPr="00B82812" w:rsidRDefault="00D95EB9"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 </w:t>
      </w:r>
      <w:r w:rsidR="007F4E8F" w:rsidRPr="00B82812">
        <w:rPr>
          <w:rFonts w:ascii="Times New Roman" w:eastAsia="Times New Roman" w:hAnsi="Times New Roman"/>
          <w:sz w:val="24"/>
          <w:szCs w:val="24"/>
          <w:lang w:eastAsia="ru-RU"/>
        </w:rPr>
        <w:t>в границах зон затопления 1% и 10% обеспеченности половодными и паводковыми водами использование земельных участков и объектов капитального строительства, архитектурно-строительное проектирование, строительство, реконструкция и капитальный ремонт объектов капитального строительства осуществляются при условии проведения инженерной подготовки территории от затопления половодными и паводковыми водами и подтопления грунтовыми водами путем подсыпки (намыва), обвалования грунтом и иными способами.</w:t>
      </w:r>
    </w:p>
    <w:p w:rsidR="007F4E8F" w:rsidRPr="00B82812" w:rsidRDefault="00D95EB9"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2) </w:t>
      </w:r>
      <w:r w:rsidR="007F4E8F" w:rsidRPr="00B82812">
        <w:rPr>
          <w:rFonts w:ascii="Times New Roman" w:eastAsia="Times New Roman" w:hAnsi="Times New Roman"/>
          <w:sz w:val="24"/>
          <w:szCs w:val="24"/>
          <w:lang w:eastAsia="ru-RU"/>
        </w:rPr>
        <w:t>инженерная подготовка территории проводится в соответствии со следующими требованиями:</w:t>
      </w:r>
    </w:p>
    <w:p w:rsidR="007F4E8F"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7F4E8F" w:rsidRPr="00B82812">
        <w:rPr>
          <w:rFonts w:ascii="Times New Roman" w:eastAsia="Times New Roman" w:hAnsi="Times New Roman"/>
          <w:sz w:val="24"/>
          <w:szCs w:val="24"/>
          <w:lang w:eastAsia="ru-RU"/>
        </w:rPr>
        <w:t>отметку бровки подсыпанной территории следует принимать не менее чем на 0,5 м выше расчетного горизонта высоких вод с учетом высоты волны при ветровом нагоне;</w:t>
      </w:r>
    </w:p>
    <w:p w:rsidR="007F4E8F"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lastRenderedPageBreak/>
        <w:t>- </w:t>
      </w:r>
      <w:r w:rsidR="007F4E8F" w:rsidRPr="00B82812">
        <w:rPr>
          <w:rFonts w:ascii="Times New Roman" w:eastAsia="Times New Roman" w:hAnsi="Times New Roman"/>
          <w:sz w:val="24"/>
          <w:szCs w:val="24"/>
          <w:lang w:eastAsia="ru-RU"/>
        </w:rPr>
        <w:t>превышение гребня дамбы обвалования над расчетным уровнем следует устанавливать в зависимости от класса сооружений согласно техническим регламентам;</w:t>
      </w:r>
    </w:p>
    <w:p w:rsidR="007F4E8F"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7F4E8F" w:rsidRPr="00B82812">
        <w:rPr>
          <w:rFonts w:ascii="Times New Roman" w:eastAsia="Times New Roman" w:hAnsi="Times New Roman"/>
          <w:sz w:val="24"/>
          <w:szCs w:val="24"/>
          <w:lang w:eastAsia="ru-RU"/>
        </w:rPr>
        <w:t>за расчетный горизонт высоких вод следует принимать отметку наивысшего уровня воды повторяемостью:</w:t>
      </w:r>
    </w:p>
    <w:p w:rsidR="007F4E8F"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1. </w:t>
      </w:r>
      <w:r w:rsidR="007F4E8F" w:rsidRPr="00B82812">
        <w:rPr>
          <w:rFonts w:ascii="Times New Roman" w:eastAsia="Times New Roman" w:hAnsi="Times New Roman"/>
          <w:sz w:val="24"/>
          <w:szCs w:val="24"/>
          <w:lang w:eastAsia="ru-RU"/>
        </w:rPr>
        <w:t>один раз в 100 лет - для территорий, застроенных или подлежащих застройке жилыми и общественными зданиями;</w:t>
      </w:r>
    </w:p>
    <w:p w:rsidR="007F4E8F" w:rsidRPr="00B82812" w:rsidRDefault="00D95EB9"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2. </w:t>
      </w:r>
      <w:r w:rsidR="007F4E8F" w:rsidRPr="00B82812">
        <w:rPr>
          <w:rFonts w:ascii="Times New Roman" w:eastAsia="Times New Roman" w:hAnsi="Times New Roman"/>
          <w:sz w:val="24"/>
          <w:szCs w:val="24"/>
          <w:lang w:eastAsia="ru-RU"/>
        </w:rPr>
        <w:t>один раз в 10 лет - для территорий парков и плоскостных спортивных сооружений.</w:t>
      </w:r>
    </w:p>
    <w:p w:rsidR="007F4E8F" w:rsidRPr="00B82812" w:rsidRDefault="00BE4DFA"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12.7.</w:t>
      </w:r>
      <w:r w:rsidR="00982FC2" w:rsidRPr="00B82812">
        <w:rPr>
          <w:rFonts w:ascii="Times New Roman" w:eastAsia="Times New Roman" w:hAnsi="Times New Roman"/>
          <w:sz w:val="24"/>
          <w:szCs w:val="24"/>
          <w:lang w:eastAsia="ru-RU"/>
        </w:rPr>
        <w:t>3. </w:t>
      </w:r>
      <w:r w:rsidR="007F4E8F" w:rsidRPr="00B82812">
        <w:rPr>
          <w:rFonts w:ascii="Times New Roman" w:eastAsia="Times New Roman" w:hAnsi="Times New Roman"/>
          <w:sz w:val="24"/>
          <w:szCs w:val="24"/>
          <w:lang w:eastAsia="ru-RU"/>
        </w:rPr>
        <w:t>Ограничения на территориях зоны крутых склонов и оврагов</w:t>
      </w:r>
    </w:p>
    <w:p w:rsidR="007F4E8F" w:rsidRPr="00B82812" w:rsidRDefault="008372A7"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 </w:t>
      </w:r>
      <w:r w:rsidR="007F4E8F" w:rsidRPr="00B82812">
        <w:rPr>
          <w:rFonts w:ascii="Times New Roman" w:eastAsia="Times New Roman" w:hAnsi="Times New Roman"/>
          <w:sz w:val="24"/>
          <w:szCs w:val="24"/>
          <w:lang w:eastAsia="ru-RU"/>
        </w:rPr>
        <w:t>запрещены все виды использования земельных участков, связанных со строительством любого типа, за исключением наличия соответствующего обоснования.</w:t>
      </w:r>
    </w:p>
    <w:p w:rsidR="007F4E8F" w:rsidRPr="00B82812" w:rsidRDefault="008372A7"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2) </w:t>
      </w:r>
      <w:r w:rsidR="007F4E8F" w:rsidRPr="00B82812">
        <w:rPr>
          <w:rFonts w:ascii="Times New Roman" w:eastAsia="Times New Roman" w:hAnsi="Times New Roman"/>
          <w:sz w:val="24"/>
          <w:szCs w:val="24"/>
          <w:lang w:eastAsia="ru-RU"/>
        </w:rPr>
        <w:t>разрешены работы по укреплению склонов, мероприятия по защите от эрозии почв.</w:t>
      </w:r>
    </w:p>
    <w:p w:rsidR="007F4E8F" w:rsidRPr="00B82812" w:rsidRDefault="00BE4DFA"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12.7.</w:t>
      </w:r>
      <w:r w:rsidR="007F4E8F" w:rsidRPr="00B82812">
        <w:rPr>
          <w:rFonts w:ascii="Times New Roman" w:eastAsia="Times New Roman" w:hAnsi="Times New Roman"/>
          <w:sz w:val="24"/>
          <w:szCs w:val="24"/>
          <w:lang w:eastAsia="ru-RU"/>
        </w:rPr>
        <w:t>4. Ограничения градостроительных изменений на территории зон с природными патогенными условиями</w:t>
      </w:r>
    </w:p>
    <w:p w:rsidR="007F4E8F" w:rsidRPr="00B82812" w:rsidRDefault="008372A7"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 </w:t>
      </w:r>
      <w:r w:rsidR="007F4E8F" w:rsidRPr="00B82812">
        <w:rPr>
          <w:rFonts w:ascii="Times New Roman" w:eastAsia="Times New Roman" w:hAnsi="Times New Roman"/>
          <w:sz w:val="24"/>
          <w:szCs w:val="24"/>
          <w:lang w:eastAsia="ru-RU"/>
        </w:rPr>
        <w:t>на территориях, подверженных риску возникновения чрезвычайных ситуаций природного и техногенного характера и воздействия их последствий, в соответствии с законодательством Российской Федерации о защите населения и территорий от чрезвычайных ситуаций природного и техногенного характера в целях предупреждения чрезвычайных ситуаций устанавливается специальный режим, включающий в зависимости от характера возможных чрезвычайных ситуаций: ограничения использования территории; ограничения хозяйственной и иной деятельности; обязательные мероприятия по защите населения и территорий, в том числе при возникновении чрезвычайных ситуаций.</w:t>
      </w:r>
    </w:p>
    <w:p w:rsidR="007F4E8F" w:rsidRPr="00B82812" w:rsidRDefault="008372A7"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2) </w:t>
      </w:r>
      <w:r w:rsidR="007F4E8F" w:rsidRPr="00B82812">
        <w:rPr>
          <w:rFonts w:ascii="Times New Roman" w:eastAsia="Times New Roman" w:hAnsi="Times New Roman"/>
          <w:sz w:val="24"/>
          <w:szCs w:val="24"/>
          <w:lang w:eastAsia="ru-RU"/>
        </w:rPr>
        <w:t>запрещено размещение следующих видов объектов:</w:t>
      </w:r>
    </w:p>
    <w:p w:rsidR="007F4E8F" w:rsidRPr="00B82812" w:rsidRDefault="00250AA7"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7F4E8F" w:rsidRPr="00B82812">
        <w:rPr>
          <w:rFonts w:ascii="Times New Roman" w:eastAsia="Times New Roman" w:hAnsi="Times New Roman"/>
          <w:sz w:val="24"/>
          <w:szCs w:val="24"/>
          <w:lang w:eastAsia="ru-RU"/>
        </w:rPr>
        <w:t>детских учреждений;</w:t>
      </w:r>
    </w:p>
    <w:p w:rsidR="007F4E8F" w:rsidRPr="00B82812" w:rsidRDefault="00250AA7"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7F4E8F" w:rsidRPr="00B82812">
        <w:rPr>
          <w:rFonts w:ascii="Times New Roman" w:eastAsia="Times New Roman" w:hAnsi="Times New Roman"/>
          <w:sz w:val="24"/>
          <w:szCs w:val="24"/>
          <w:lang w:eastAsia="ru-RU"/>
        </w:rPr>
        <w:t>лечебных учреждений;</w:t>
      </w:r>
    </w:p>
    <w:p w:rsidR="007F4E8F" w:rsidRPr="00B82812" w:rsidRDefault="00250AA7"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7F4E8F" w:rsidRPr="00B82812">
        <w:rPr>
          <w:rFonts w:ascii="Times New Roman" w:eastAsia="Times New Roman" w:hAnsi="Times New Roman"/>
          <w:sz w:val="24"/>
          <w:szCs w:val="24"/>
          <w:lang w:eastAsia="ru-RU"/>
        </w:rPr>
        <w:t>предприятий с аппаратурой и установками, требующими особо внимательной работы персонала (в соответствии с классификацией, установленной правилами по охране труда и технике безопасности).</w:t>
      </w:r>
    </w:p>
    <w:p w:rsidR="007F4E8F" w:rsidRPr="00B82812" w:rsidRDefault="00BE4DFA"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12.7.</w:t>
      </w:r>
      <w:r w:rsidR="007F4E8F" w:rsidRPr="00B82812">
        <w:rPr>
          <w:rFonts w:ascii="Times New Roman" w:eastAsia="Times New Roman" w:hAnsi="Times New Roman"/>
          <w:sz w:val="24"/>
          <w:szCs w:val="24"/>
          <w:lang w:eastAsia="ru-RU"/>
        </w:rPr>
        <w:t>5</w:t>
      </w:r>
      <w:r w:rsidR="008372A7" w:rsidRPr="00B82812">
        <w:rPr>
          <w:rFonts w:ascii="Times New Roman" w:eastAsia="Times New Roman" w:hAnsi="Times New Roman"/>
          <w:sz w:val="24"/>
          <w:szCs w:val="24"/>
          <w:lang w:eastAsia="ru-RU"/>
        </w:rPr>
        <w:t>. </w:t>
      </w:r>
      <w:r w:rsidR="007F4E8F" w:rsidRPr="00B82812">
        <w:rPr>
          <w:rFonts w:ascii="Times New Roman" w:eastAsia="Times New Roman" w:hAnsi="Times New Roman"/>
          <w:sz w:val="24"/>
          <w:szCs w:val="24"/>
          <w:lang w:eastAsia="ru-RU"/>
        </w:rPr>
        <w:t>Ограничения использования зимовальных участков на участке зимовальных ям</w:t>
      </w:r>
      <w:r w:rsidR="008372A7" w:rsidRPr="00B82812">
        <w:rPr>
          <w:rFonts w:ascii="Times New Roman" w:eastAsia="Times New Roman" w:hAnsi="Times New Roman"/>
          <w:sz w:val="24"/>
          <w:szCs w:val="24"/>
          <w:lang w:eastAsia="ru-RU"/>
        </w:rPr>
        <w:t>.</w:t>
      </w:r>
    </w:p>
    <w:p w:rsidR="007F4E8F" w:rsidRPr="00B82812" w:rsidRDefault="007F4E8F"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 размер прибрежных защитных полос увеличивается до 100 м на участке размещения зимовальных ям.</w:t>
      </w:r>
    </w:p>
    <w:p w:rsidR="007F4E8F" w:rsidRPr="00B82812" w:rsidRDefault="00146FB9" w:rsidP="00D2650E">
      <w:pPr>
        <w:pStyle w:val="2"/>
        <w:keepLines/>
        <w:numPr>
          <w:ilvl w:val="0"/>
          <w:numId w:val="0"/>
        </w:numPr>
        <w:rPr>
          <w:rFonts w:ascii="Times New Roman" w:hAnsi="Times New Roman"/>
          <w:i w:val="0"/>
          <w:kern w:val="32"/>
          <w:sz w:val="24"/>
          <w:szCs w:val="24"/>
        </w:rPr>
      </w:pPr>
      <w:bookmarkStart w:id="282" w:name="_Toc276550372"/>
      <w:bookmarkStart w:id="283" w:name="_Toc286828630"/>
      <w:bookmarkStart w:id="284" w:name="_Toc473910845"/>
      <w:r w:rsidRPr="00B82812">
        <w:rPr>
          <w:rFonts w:ascii="Times New Roman" w:hAnsi="Times New Roman"/>
          <w:i w:val="0"/>
          <w:kern w:val="32"/>
          <w:sz w:val="24"/>
          <w:szCs w:val="24"/>
        </w:rPr>
        <w:t>Статья 1</w:t>
      </w:r>
      <w:r w:rsidR="00BE4DFA" w:rsidRPr="00B82812">
        <w:rPr>
          <w:rFonts w:ascii="Times New Roman" w:hAnsi="Times New Roman"/>
          <w:i w:val="0"/>
          <w:kern w:val="32"/>
          <w:sz w:val="24"/>
          <w:szCs w:val="24"/>
        </w:rPr>
        <w:t>2</w:t>
      </w:r>
      <w:r w:rsidRPr="00B82812">
        <w:rPr>
          <w:rFonts w:ascii="Times New Roman" w:hAnsi="Times New Roman"/>
          <w:i w:val="0"/>
          <w:kern w:val="32"/>
          <w:sz w:val="24"/>
          <w:szCs w:val="24"/>
        </w:rPr>
        <w:t>.</w:t>
      </w:r>
      <w:r w:rsidR="00D2650E" w:rsidRPr="00B82812">
        <w:rPr>
          <w:rFonts w:ascii="Times New Roman" w:hAnsi="Times New Roman"/>
          <w:i w:val="0"/>
          <w:kern w:val="32"/>
          <w:sz w:val="24"/>
          <w:szCs w:val="24"/>
        </w:rPr>
        <w:t>8.</w:t>
      </w:r>
      <w:r w:rsidR="001F2CA3" w:rsidRPr="00B82812">
        <w:rPr>
          <w:rFonts w:ascii="Times New Roman" w:hAnsi="Times New Roman"/>
          <w:i w:val="0"/>
          <w:kern w:val="32"/>
          <w:sz w:val="24"/>
          <w:szCs w:val="24"/>
        </w:rPr>
        <w:t> </w:t>
      </w:r>
      <w:r w:rsidR="007F4E8F" w:rsidRPr="00B82812">
        <w:rPr>
          <w:rFonts w:ascii="Times New Roman" w:hAnsi="Times New Roman"/>
          <w:i w:val="0"/>
          <w:kern w:val="32"/>
          <w:sz w:val="24"/>
          <w:szCs w:val="24"/>
        </w:rPr>
        <w:t>Ограничения градостроительных изменений на территории объектов культурного наследия</w:t>
      </w:r>
      <w:bookmarkEnd w:id="282"/>
      <w:bookmarkEnd w:id="283"/>
      <w:bookmarkEnd w:id="284"/>
    </w:p>
    <w:p w:rsidR="007F4E8F" w:rsidRPr="00B82812" w:rsidRDefault="007F4E8F"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На земельные участки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 ансамблей, которые являются вновь выявленными объектами культурного наследия, решения о режиме содержания, параметрах реставрации, консервации, воссоздания, ремонта и приспособлении которых принимается в порядке, установленном законодательством Российской Федерации об охране объектов культурного наследия.</w:t>
      </w:r>
    </w:p>
    <w:p w:rsidR="002A4F29" w:rsidRPr="00B82812" w:rsidRDefault="00146FB9" w:rsidP="00D2650E">
      <w:pPr>
        <w:pStyle w:val="2"/>
        <w:keepLines/>
        <w:numPr>
          <w:ilvl w:val="0"/>
          <w:numId w:val="0"/>
        </w:numPr>
        <w:rPr>
          <w:rFonts w:ascii="Times New Roman" w:hAnsi="Times New Roman"/>
          <w:i w:val="0"/>
          <w:kern w:val="32"/>
          <w:sz w:val="24"/>
          <w:szCs w:val="24"/>
        </w:rPr>
      </w:pPr>
      <w:bookmarkStart w:id="285" w:name="_Toc283113427"/>
      <w:bookmarkStart w:id="286" w:name="_Toc286828631"/>
      <w:bookmarkStart w:id="287" w:name="_Toc473910846"/>
      <w:r w:rsidRPr="00B82812">
        <w:rPr>
          <w:rFonts w:ascii="Times New Roman" w:hAnsi="Times New Roman"/>
          <w:i w:val="0"/>
          <w:kern w:val="32"/>
          <w:sz w:val="24"/>
          <w:szCs w:val="24"/>
        </w:rPr>
        <w:t>Статья 1</w:t>
      </w:r>
      <w:r w:rsidR="00BE4DFA" w:rsidRPr="00B82812">
        <w:rPr>
          <w:rFonts w:ascii="Times New Roman" w:hAnsi="Times New Roman"/>
          <w:i w:val="0"/>
          <w:kern w:val="32"/>
          <w:sz w:val="24"/>
          <w:szCs w:val="24"/>
        </w:rPr>
        <w:t>2</w:t>
      </w:r>
      <w:r w:rsidRPr="00B82812">
        <w:rPr>
          <w:rFonts w:ascii="Times New Roman" w:hAnsi="Times New Roman"/>
          <w:i w:val="0"/>
          <w:kern w:val="32"/>
          <w:sz w:val="24"/>
          <w:szCs w:val="24"/>
        </w:rPr>
        <w:t>.9</w:t>
      </w:r>
      <w:r w:rsidR="005F5E9B" w:rsidRPr="00B82812">
        <w:rPr>
          <w:rFonts w:ascii="Times New Roman" w:hAnsi="Times New Roman"/>
          <w:i w:val="0"/>
          <w:kern w:val="32"/>
          <w:sz w:val="24"/>
          <w:szCs w:val="24"/>
        </w:rPr>
        <w:t> </w:t>
      </w:r>
      <w:r w:rsidR="002A4F29" w:rsidRPr="00B82812">
        <w:rPr>
          <w:rFonts w:ascii="Times New Roman" w:hAnsi="Times New Roman"/>
          <w:i w:val="0"/>
          <w:kern w:val="32"/>
          <w:sz w:val="24"/>
          <w:szCs w:val="24"/>
        </w:rPr>
        <w:t>Ограничения использования земельных участков и объектов капитального строительства в зоне экологических ограничений от динамических техногенных источников</w:t>
      </w:r>
      <w:bookmarkEnd w:id="285"/>
      <w:bookmarkEnd w:id="286"/>
      <w:bookmarkEnd w:id="287"/>
    </w:p>
    <w:p w:rsidR="002A4F29" w:rsidRPr="00B82812" w:rsidRDefault="00BE4DFA"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12.9.</w:t>
      </w:r>
      <w:r w:rsidR="002A4F29" w:rsidRPr="00B82812">
        <w:rPr>
          <w:rFonts w:ascii="Times New Roman" w:eastAsia="Times New Roman" w:hAnsi="Times New Roman"/>
          <w:sz w:val="24"/>
          <w:szCs w:val="24"/>
          <w:lang w:eastAsia="ru-RU"/>
        </w:rPr>
        <w:t>1. Ограничения на территории зоны шумового дискомфорта от электро- и автомобильного транспорта</w:t>
      </w:r>
    </w:p>
    <w:p w:rsidR="002A4F29" w:rsidRPr="00B82812" w:rsidRDefault="002A4F29"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xml:space="preserve">1) при осуществлении строительства, реконструкции обязательно применение </w:t>
      </w:r>
      <w:proofErr w:type="spellStart"/>
      <w:r w:rsidRPr="00B82812">
        <w:rPr>
          <w:rFonts w:ascii="Times New Roman" w:eastAsia="Times New Roman" w:hAnsi="Times New Roman"/>
          <w:sz w:val="24"/>
          <w:szCs w:val="24"/>
          <w:lang w:eastAsia="ru-RU"/>
        </w:rPr>
        <w:t>шумозащитных</w:t>
      </w:r>
      <w:proofErr w:type="spellEnd"/>
      <w:r w:rsidRPr="00B82812">
        <w:rPr>
          <w:rFonts w:ascii="Times New Roman" w:eastAsia="Times New Roman" w:hAnsi="Times New Roman"/>
          <w:sz w:val="24"/>
          <w:szCs w:val="24"/>
          <w:lang w:eastAsia="ru-RU"/>
        </w:rPr>
        <w:t xml:space="preserve"> мероприятий, которые устанавливаются в зависимости от функционального использования застройки и сложившихся условий. К ним относятся такие мероприятия, как:</w:t>
      </w:r>
    </w:p>
    <w:p w:rsidR="002A4F29" w:rsidRPr="00B82812" w:rsidRDefault="00250AA7"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2A4F29" w:rsidRPr="00B82812">
        <w:rPr>
          <w:rFonts w:ascii="Times New Roman" w:eastAsia="Times New Roman" w:hAnsi="Times New Roman"/>
          <w:sz w:val="24"/>
          <w:szCs w:val="24"/>
          <w:lang w:eastAsia="ru-RU"/>
        </w:rPr>
        <w:t>установка защитных экранов на участках капитальной застройки, непосредственно примыкающей к транспортным магистралям и посадкам лесополосы;</w:t>
      </w:r>
    </w:p>
    <w:p w:rsidR="002A4F29" w:rsidRPr="00B82812" w:rsidRDefault="00250AA7"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2A4F29" w:rsidRPr="00B82812">
        <w:rPr>
          <w:rFonts w:ascii="Times New Roman" w:eastAsia="Times New Roman" w:hAnsi="Times New Roman"/>
          <w:sz w:val="24"/>
          <w:szCs w:val="24"/>
          <w:lang w:eastAsia="ru-RU"/>
        </w:rPr>
        <w:t xml:space="preserve">использование </w:t>
      </w:r>
      <w:proofErr w:type="spellStart"/>
      <w:r w:rsidR="002A4F29" w:rsidRPr="00B82812">
        <w:rPr>
          <w:rFonts w:ascii="Times New Roman" w:eastAsia="Times New Roman" w:hAnsi="Times New Roman"/>
          <w:sz w:val="24"/>
          <w:szCs w:val="24"/>
          <w:lang w:eastAsia="ru-RU"/>
        </w:rPr>
        <w:t>шумозащитных</w:t>
      </w:r>
      <w:proofErr w:type="spellEnd"/>
      <w:r w:rsidR="002A4F29" w:rsidRPr="00B82812">
        <w:rPr>
          <w:rFonts w:ascii="Times New Roman" w:eastAsia="Times New Roman" w:hAnsi="Times New Roman"/>
          <w:sz w:val="24"/>
          <w:szCs w:val="24"/>
          <w:lang w:eastAsia="ru-RU"/>
        </w:rPr>
        <w:t xml:space="preserve"> конструкций на зданиях (тройное остекление или </w:t>
      </w:r>
      <w:r w:rsidR="002A4F29" w:rsidRPr="00B82812">
        <w:rPr>
          <w:rFonts w:ascii="Times New Roman" w:eastAsia="Times New Roman" w:hAnsi="Times New Roman"/>
          <w:sz w:val="24"/>
          <w:szCs w:val="24"/>
          <w:lang w:eastAsia="ru-RU"/>
        </w:rPr>
        <w:lastRenderedPageBreak/>
        <w:t xml:space="preserve">сооружение </w:t>
      </w:r>
      <w:proofErr w:type="spellStart"/>
      <w:r w:rsidR="002A4F29" w:rsidRPr="00B82812">
        <w:rPr>
          <w:rFonts w:ascii="Times New Roman" w:eastAsia="Times New Roman" w:hAnsi="Times New Roman"/>
          <w:sz w:val="24"/>
          <w:szCs w:val="24"/>
          <w:lang w:eastAsia="ru-RU"/>
        </w:rPr>
        <w:t>шумоотражающего</w:t>
      </w:r>
      <w:proofErr w:type="spellEnd"/>
      <w:r w:rsidR="002A4F29" w:rsidRPr="00B82812">
        <w:rPr>
          <w:rFonts w:ascii="Times New Roman" w:eastAsia="Times New Roman" w:hAnsi="Times New Roman"/>
          <w:sz w:val="24"/>
          <w:szCs w:val="24"/>
          <w:lang w:eastAsia="ru-RU"/>
        </w:rPr>
        <w:t xml:space="preserve"> козырька и т.д.).</w:t>
      </w:r>
    </w:p>
    <w:p w:rsidR="002A4F29" w:rsidRPr="00B82812" w:rsidRDefault="00BE4DFA"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12.9.</w:t>
      </w:r>
      <w:r w:rsidR="002A4F29" w:rsidRPr="00B82812">
        <w:rPr>
          <w:rFonts w:ascii="Times New Roman" w:eastAsia="Times New Roman" w:hAnsi="Times New Roman"/>
          <w:sz w:val="24"/>
          <w:szCs w:val="24"/>
          <w:lang w:eastAsia="ru-RU"/>
        </w:rPr>
        <w:t>2. Ограничения на территории зоны акустической вредности от внешних автодорог</w:t>
      </w:r>
    </w:p>
    <w:p w:rsidR="002A4F29" w:rsidRPr="00B82812" w:rsidRDefault="002A4F29"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 I зона акустической вредности</w:t>
      </w:r>
    </w:p>
    <w:p w:rsidR="002A4F29" w:rsidRPr="00B82812" w:rsidRDefault="002A4F29"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Запрещено размещение по результатам осуществления градостроительных изменений следующих видов объектов:</w:t>
      </w:r>
    </w:p>
    <w:p w:rsidR="002A4F29" w:rsidRPr="00B82812" w:rsidRDefault="00250AA7"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2A4F29" w:rsidRPr="00B82812">
        <w:rPr>
          <w:rFonts w:ascii="Times New Roman" w:eastAsia="Times New Roman" w:hAnsi="Times New Roman"/>
          <w:sz w:val="24"/>
          <w:szCs w:val="24"/>
          <w:lang w:eastAsia="ru-RU"/>
        </w:rPr>
        <w:t>детских учреждений;</w:t>
      </w:r>
    </w:p>
    <w:p w:rsidR="002A4F29" w:rsidRPr="00B82812" w:rsidRDefault="00250AA7"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2A4F29" w:rsidRPr="00B82812">
        <w:rPr>
          <w:rFonts w:ascii="Times New Roman" w:eastAsia="Times New Roman" w:hAnsi="Times New Roman"/>
          <w:sz w:val="24"/>
          <w:szCs w:val="24"/>
          <w:lang w:eastAsia="ru-RU"/>
        </w:rPr>
        <w:t>садоводства;</w:t>
      </w:r>
    </w:p>
    <w:p w:rsidR="002A4F29" w:rsidRPr="00B82812" w:rsidRDefault="00250AA7" w:rsidP="00023050">
      <w:pPr>
        <w:pStyle w:val="a5"/>
        <w:widowControl w:val="0"/>
        <w:spacing w:after="0" w:line="240" w:lineRule="auto"/>
        <w:ind w:left="0"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2A4F29" w:rsidRPr="00B82812">
        <w:rPr>
          <w:rFonts w:ascii="Times New Roman" w:eastAsia="Times New Roman" w:hAnsi="Times New Roman"/>
          <w:sz w:val="24"/>
          <w:szCs w:val="24"/>
          <w:lang w:eastAsia="ru-RU"/>
        </w:rPr>
        <w:t>жилых зданий;</w:t>
      </w:r>
    </w:p>
    <w:p w:rsidR="002A4F29" w:rsidRPr="00B82812" w:rsidRDefault="00250AA7" w:rsidP="00023050">
      <w:pPr>
        <w:pStyle w:val="a5"/>
        <w:widowControl w:val="0"/>
        <w:spacing w:after="0" w:line="240" w:lineRule="auto"/>
        <w:ind w:left="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2A4F29" w:rsidRPr="00B82812">
        <w:rPr>
          <w:rFonts w:ascii="Times New Roman" w:eastAsia="Times New Roman" w:hAnsi="Times New Roman"/>
          <w:sz w:val="24"/>
          <w:szCs w:val="24"/>
          <w:lang w:eastAsia="ru-RU"/>
        </w:rPr>
        <w:t>санаторно-курортных;</w:t>
      </w:r>
    </w:p>
    <w:p w:rsidR="002A4F29" w:rsidRPr="00B82812" w:rsidRDefault="00250AA7" w:rsidP="00023050">
      <w:pPr>
        <w:pStyle w:val="a5"/>
        <w:widowControl w:val="0"/>
        <w:spacing w:after="0" w:line="240" w:lineRule="auto"/>
        <w:ind w:left="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2A4F29" w:rsidRPr="00B82812">
        <w:rPr>
          <w:rFonts w:ascii="Times New Roman" w:eastAsia="Times New Roman" w:hAnsi="Times New Roman"/>
          <w:sz w:val="24"/>
          <w:szCs w:val="24"/>
          <w:lang w:eastAsia="ru-RU"/>
        </w:rPr>
        <w:t>медицинских учреждений;</w:t>
      </w:r>
    </w:p>
    <w:p w:rsidR="002A4F29" w:rsidRPr="00B82812" w:rsidRDefault="00250AA7" w:rsidP="00023050">
      <w:pPr>
        <w:pStyle w:val="a5"/>
        <w:widowControl w:val="0"/>
        <w:spacing w:after="0" w:line="240" w:lineRule="auto"/>
        <w:ind w:left="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2A4F29" w:rsidRPr="00B82812">
        <w:rPr>
          <w:rFonts w:ascii="Times New Roman" w:eastAsia="Times New Roman" w:hAnsi="Times New Roman"/>
          <w:sz w:val="24"/>
          <w:szCs w:val="24"/>
          <w:lang w:eastAsia="ru-RU"/>
        </w:rPr>
        <w:t>отдыха;</w:t>
      </w:r>
    </w:p>
    <w:p w:rsidR="002A4F29" w:rsidRPr="00B82812" w:rsidRDefault="002A4F29"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2) II зона акустической вредности</w:t>
      </w:r>
    </w:p>
    <w:p w:rsidR="002A4F29" w:rsidRPr="00B82812" w:rsidRDefault="002A4F29"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Запрещено размещение по результатам осуществления градостроительных изменений следующих видов объектов:</w:t>
      </w:r>
    </w:p>
    <w:p w:rsidR="002A4F29" w:rsidRPr="00B82812" w:rsidRDefault="00250AA7" w:rsidP="00023050">
      <w:pPr>
        <w:pStyle w:val="a5"/>
        <w:widowControl w:val="0"/>
        <w:spacing w:after="0" w:line="240" w:lineRule="auto"/>
        <w:ind w:left="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2A4F29" w:rsidRPr="00B82812">
        <w:rPr>
          <w:rFonts w:ascii="Times New Roman" w:eastAsia="Times New Roman" w:hAnsi="Times New Roman"/>
          <w:sz w:val="24"/>
          <w:szCs w:val="24"/>
          <w:lang w:eastAsia="ru-RU"/>
        </w:rPr>
        <w:t>детских учреждений;</w:t>
      </w:r>
    </w:p>
    <w:p w:rsidR="002A4F29" w:rsidRPr="00B82812" w:rsidRDefault="00250AA7" w:rsidP="00023050">
      <w:pPr>
        <w:pStyle w:val="a5"/>
        <w:widowControl w:val="0"/>
        <w:spacing w:after="0" w:line="240" w:lineRule="auto"/>
        <w:ind w:left="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2A4F29" w:rsidRPr="00B82812">
        <w:rPr>
          <w:rFonts w:ascii="Times New Roman" w:eastAsia="Times New Roman" w:hAnsi="Times New Roman"/>
          <w:sz w:val="24"/>
          <w:szCs w:val="24"/>
          <w:lang w:eastAsia="ru-RU"/>
        </w:rPr>
        <w:t>жилой застройки;</w:t>
      </w:r>
    </w:p>
    <w:p w:rsidR="002A4F29" w:rsidRPr="00B82812" w:rsidRDefault="00250AA7" w:rsidP="00023050">
      <w:pPr>
        <w:pStyle w:val="a5"/>
        <w:widowControl w:val="0"/>
        <w:spacing w:after="0" w:line="240" w:lineRule="auto"/>
        <w:ind w:left="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2A4F29" w:rsidRPr="00B82812">
        <w:rPr>
          <w:rFonts w:ascii="Times New Roman" w:eastAsia="Times New Roman" w:hAnsi="Times New Roman"/>
          <w:sz w:val="24"/>
          <w:szCs w:val="24"/>
          <w:lang w:eastAsia="ru-RU"/>
        </w:rPr>
        <w:t>санаторно-курортных;</w:t>
      </w:r>
    </w:p>
    <w:p w:rsidR="002A4F29" w:rsidRPr="00B82812" w:rsidRDefault="00250AA7" w:rsidP="00023050">
      <w:pPr>
        <w:pStyle w:val="a5"/>
        <w:widowControl w:val="0"/>
        <w:spacing w:after="0" w:line="240" w:lineRule="auto"/>
        <w:ind w:left="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2A4F29" w:rsidRPr="00B82812">
        <w:rPr>
          <w:rFonts w:ascii="Times New Roman" w:eastAsia="Times New Roman" w:hAnsi="Times New Roman"/>
          <w:sz w:val="24"/>
          <w:szCs w:val="24"/>
          <w:lang w:eastAsia="ru-RU"/>
        </w:rPr>
        <w:t>медицинских учреждений;</w:t>
      </w:r>
    </w:p>
    <w:p w:rsidR="002A4F29" w:rsidRPr="00B82812" w:rsidRDefault="00250AA7" w:rsidP="00023050">
      <w:pPr>
        <w:pStyle w:val="a5"/>
        <w:widowControl w:val="0"/>
        <w:spacing w:after="0" w:line="240" w:lineRule="auto"/>
        <w:ind w:left="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2A4F29" w:rsidRPr="00B82812">
        <w:rPr>
          <w:rFonts w:ascii="Times New Roman" w:eastAsia="Times New Roman" w:hAnsi="Times New Roman"/>
          <w:sz w:val="24"/>
          <w:szCs w:val="24"/>
          <w:lang w:eastAsia="ru-RU"/>
        </w:rPr>
        <w:t>отдыха;</w:t>
      </w:r>
    </w:p>
    <w:p w:rsidR="002A4F29" w:rsidRPr="00B82812" w:rsidRDefault="002A4F29"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3) III зона акустической вредности</w:t>
      </w:r>
    </w:p>
    <w:p w:rsidR="002A4F29" w:rsidRPr="00B82812" w:rsidRDefault="002A4F29"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Запрещено размещение по результатам осуществления градостроительных изменений следующих видов объектов:</w:t>
      </w:r>
    </w:p>
    <w:p w:rsidR="002A4F29" w:rsidRPr="00B82812" w:rsidRDefault="00250AA7" w:rsidP="00023050">
      <w:pPr>
        <w:pStyle w:val="a5"/>
        <w:widowControl w:val="0"/>
        <w:spacing w:after="0" w:line="240" w:lineRule="auto"/>
        <w:ind w:left="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2A4F29" w:rsidRPr="00B82812">
        <w:rPr>
          <w:rFonts w:ascii="Times New Roman" w:eastAsia="Times New Roman" w:hAnsi="Times New Roman"/>
          <w:sz w:val="24"/>
          <w:szCs w:val="24"/>
          <w:lang w:eastAsia="ru-RU"/>
        </w:rPr>
        <w:t>детских учреждений;</w:t>
      </w:r>
    </w:p>
    <w:p w:rsidR="002A4F29" w:rsidRPr="00B82812" w:rsidRDefault="00250AA7" w:rsidP="00023050">
      <w:pPr>
        <w:pStyle w:val="a5"/>
        <w:widowControl w:val="0"/>
        <w:spacing w:after="0" w:line="240" w:lineRule="auto"/>
        <w:ind w:left="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2A4F29" w:rsidRPr="00B82812">
        <w:rPr>
          <w:rFonts w:ascii="Times New Roman" w:eastAsia="Times New Roman" w:hAnsi="Times New Roman"/>
          <w:sz w:val="24"/>
          <w:szCs w:val="24"/>
          <w:lang w:eastAsia="ru-RU"/>
        </w:rPr>
        <w:t>санаторно-курортных;</w:t>
      </w:r>
    </w:p>
    <w:p w:rsidR="002A4F29" w:rsidRPr="00B82812" w:rsidRDefault="00250AA7" w:rsidP="00023050">
      <w:pPr>
        <w:pStyle w:val="a5"/>
        <w:widowControl w:val="0"/>
        <w:spacing w:after="0" w:line="240" w:lineRule="auto"/>
        <w:ind w:left="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2A4F29" w:rsidRPr="00B82812">
        <w:rPr>
          <w:rFonts w:ascii="Times New Roman" w:eastAsia="Times New Roman" w:hAnsi="Times New Roman"/>
          <w:sz w:val="24"/>
          <w:szCs w:val="24"/>
          <w:lang w:eastAsia="ru-RU"/>
        </w:rPr>
        <w:t>медицинских учреждений;</w:t>
      </w:r>
    </w:p>
    <w:p w:rsidR="002A4F29" w:rsidRPr="00B82812" w:rsidRDefault="00250AA7" w:rsidP="00023050">
      <w:pPr>
        <w:pStyle w:val="a5"/>
        <w:widowControl w:val="0"/>
        <w:spacing w:after="0" w:line="240" w:lineRule="auto"/>
        <w:ind w:left="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2A4F29" w:rsidRPr="00B82812">
        <w:rPr>
          <w:rFonts w:ascii="Times New Roman" w:eastAsia="Times New Roman" w:hAnsi="Times New Roman"/>
          <w:sz w:val="24"/>
          <w:szCs w:val="24"/>
          <w:lang w:eastAsia="ru-RU"/>
        </w:rPr>
        <w:t>отдыха.</w:t>
      </w:r>
    </w:p>
    <w:p w:rsidR="009874CC" w:rsidRPr="00B82812" w:rsidRDefault="00146FB9" w:rsidP="00193D6A">
      <w:pPr>
        <w:pStyle w:val="2"/>
        <w:keepLines/>
        <w:numPr>
          <w:ilvl w:val="0"/>
          <w:numId w:val="0"/>
        </w:numPr>
        <w:rPr>
          <w:rFonts w:ascii="Times New Roman" w:hAnsi="Times New Roman"/>
          <w:i w:val="0"/>
          <w:kern w:val="32"/>
          <w:sz w:val="24"/>
          <w:szCs w:val="24"/>
        </w:rPr>
      </w:pPr>
      <w:bookmarkStart w:id="288" w:name="_Toc283113428"/>
      <w:bookmarkStart w:id="289" w:name="_Toc286828632"/>
      <w:bookmarkStart w:id="290" w:name="_Toc473910847"/>
      <w:r w:rsidRPr="00B82812">
        <w:rPr>
          <w:rFonts w:ascii="Times New Roman" w:hAnsi="Times New Roman"/>
          <w:i w:val="0"/>
          <w:kern w:val="32"/>
          <w:sz w:val="24"/>
          <w:szCs w:val="24"/>
        </w:rPr>
        <w:t>Статья 1</w:t>
      </w:r>
      <w:r w:rsidR="00BE4DFA" w:rsidRPr="00B82812">
        <w:rPr>
          <w:rFonts w:ascii="Times New Roman" w:hAnsi="Times New Roman"/>
          <w:i w:val="0"/>
          <w:kern w:val="32"/>
          <w:sz w:val="24"/>
          <w:szCs w:val="24"/>
        </w:rPr>
        <w:t>2</w:t>
      </w:r>
      <w:r w:rsidRPr="00B82812">
        <w:rPr>
          <w:rFonts w:ascii="Times New Roman" w:hAnsi="Times New Roman"/>
          <w:i w:val="0"/>
          <w:kern w:val="32"/>
          <w:sz w:val="24"/>
          <w:szCs w:val="24"/>
        </w:rPr>
        <w:t>.10. </w:t>
      </w:r>
      <w:r w:rsidR="009874CC" w:rsidRPr="00B82812">
        <w:rPr>
          <w:rFonts w:ascii="Times New Roman" w:hAnsi="Times New Roman"/>
          <w:i w:val="0"/>
          <w:kern w:val="32"/>
          <w:sz w:val="24"/>
          <w:szCs w:val="24"/>
        </w:rPr>
        <w:t>Ограничения использования земельных участков и объектов капитального строительства в санитарно-защитных зонах от источников электромагнитного излучения</w:t>
      </w:r>
      <w:bookmarkEnd w:id="288"/>
      <w:bookmarkEnd w:id="289"/>
      <w:bookmarkEnd w:id="290"/>
    </w:p>
    <w:p w:rsidR="009874CC" w:rsidRPr="00B82812" w:rsidRDefault="009874CC"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w:t>
      </w:r>
      <w:r w:rsidR="00BE4DFA" w:rsidRPr="00B82812">
        <w:rPr>
          <w:rFonts w:ascii="Times New Roman" w:eastAsia="Times New Roman" w:hAnsi="Times New Roman"/>
          <w:sz w:val="24"/>
          <w:szCs w:val="24"/>
          <w:lang w:eastAsia="ru-RU"/>
        </w:rPr>
        <w:t>2</w:t>
      </w:r>
      <w:r w:rsidRPr="00B82812">
        <w:rPr>
          <w:rFonts w:ascii="Times New Roman" w:eastAsia="Times New Roman" w:hAnsi="Times New Roman"/>
          <w:sz w:val="24"/>
          <w:szCs w:val="24"/>
          <w:lang w:eastAsia="ru-RU"/>
        </w:rPr>
        <w:t>.10.1. Запрещено размещение следующих видов объектов:</w:t>
      </w:r>
    </w:p>
    <w:p w:rsidR="009874CC" w:rsidRPr="00B82812" w:rsidRDefault="00250AA7" w:rsidP="00023050">
      <w:pPr>
        <w:pStyle w:val="a5"/>
        <w:widowControl w:val="0"/>
        <w:spacing w:after="0" w:line="240" w:lineRule="auto"/>
        <w:ind w:left="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9874CC" w:rsidRPr="00B82812">
        <w:rPr>
          <w:rFonts w:ascii="Times New Roman" w:eastAsia="Times New Roman" w:hAnsi="Times New Roman"/>
          <w:sz w:val="24"/>
          <w:szCs w:val="24"/>
          <w:lang w:eastAsia="ru-RU"/>
        </w:rPr>
        <w:t>жилых зданий</w:t>
      </w:r>
      <w:r w:rsidR="00CB5142" w:rsidRPr="00B82812">
        <w:rPr>
          <w:rFonts w:ascii="Times New Roman" w:eastAsia="Times New Roman" w:hAnsi="Times New Roman"/>
          <w:sz w:val="24"/>
          <w:szCs w:val="24"/>
          <w:lang w:eastAsia="ru-RU"/>
        </w:rPr>
        <w:t xml:space="preserve"> и </w:t>
      </w:r>
      <w:r w:rsidR="009874CC" w:rsidRPr="00B82812">
        <w:rPr>
          <w:rFonts w:ascii="Times New Roman" w:eastAsia="Times New Roman" w:hAnsi="Times New Roman"/>
          <w:sz w:val="24"/>
          <w:szCs w:val="24"/>
          <w:lang w:eastAsia="ru-RU"/>
        </w:rPr>
        <w:t>детских учреждений;</w:t>
      </w:r>
    </w:p>
    <w:p w:rsidR="009874CC" w:rsidRPr="00B82812" w:rsidRDefault="00250AA7" w:rsidP="00023050">
      <w:pPr>
        <w:pStyle w:val="a5"/>
        <w:widowControl w:val="0"/>
        <w:spacing w:after="0" w:line="240" w:lineRule="auto"/>
        <w:ind w:left="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9874CC" w:rsidRPr="00B82812">
        <w:rPr>
          <w:rFonts w:ascii="Times New Roman" w:eastAsia="Times New Roman" w:hAnsi="Times New Roman"/>
          <w:sz w:val="24"/>
          <w:szCs w:val="24"/>
          <w:lang w:eastAsia="ru-RU"/>
        </w:rPr>
        <w:t>санаторно-курортных;</w:t>
      </w:r>
    </w:p>
    <w:p w:rsidR="009874CC" w:rsidRPr="00B82812" w:rsidRDefault="00250AA7" w:rsidP="00023050">
      <w:pPr>
        <w:pStyle w:val="a5"/>
        <w:widowControl w:val="0"/>
        <w:spacing w:after="0" w:line="240" w:lineRule="auto"/>
        <w:ind w:left="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9874CC" w:rsidRPr="00B82812">
        <w:rPr>
          <w:rFonts w:ascii="Times New Roman" w:eastAsia="Times New Roman" w:hAnsi="Times New Roman"/>
          <w:sz w:val="24"/>
          <w:szCs w:val="24"/>
          <w:lang w:eastAsia="ru-RU"/>
        </w:rPr>
        <w:t>медицинских учреждений (стационаров);</w:t>
      </w:r>
    </w:p>
    <w:p w:rsidR="009874CC" w:rsidRPr="00B82812" w:rsidRDefault="00250AA7" w:rsidP="00023050">
      <w:pPr>
        <w:pStyle w:val="a5"/>
        <w:widowControl w:val="0"/>
        <w:spacing w:after="0" w:line="240" w:lineRule="auto"/>
        <w:ind w:left="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 </w:t>
      </w:r>
      <w:r w:rsidR="009874CC" w:rsidRPr="00B82812">
        <w:rPr>
          <w:rFonts w:ascii="Times New Roman" w:eastAsia="Times New Roman" w:hAnsi="Times New Roman"/>
          <w:sz w:val="24"/>
          <w:szCs w:val="24"/>
          <w:lang w:eastAsia="ru-RU"/>
        </w:rPr>
        <w:t>общественных зданий.</w:t>
      </w:r>
    </w:p>
    <w:p w:rsidR="009874CC" w:rsidRPr="00B82812" w:rsidRDefault="00146FB9" w:rsidP="00193D6A">
      <w:pPr>
        <w:pStyle w:val="2"/>
        <w:keepLines/>
        <w:numPr>
          <w:ilvl w:val="0"/>
          <w:numId w:val="0"/>
        </w:numPr>
        <w:rPr>
          <w:rFonts w:ascii="Times New Roman" w:hAnsi="Times New Roman"/>
          <w:i w:val="0"/>
          <w:kern w:val="32"/>
          <w:sz w:val="24"/>
          <w:szCs w:val="24"/>
        </w:rPr>
      </w:pPr>
      <w:bookmarkStart w:id="291" w:name="_Toc283113429"/>
      <w:bookmarkStart w:id="292" w:name="_Toc286828633"/>
      <w:bookmarkStart w:id="293" w:name="_Toc473910848"/>
      <w:r w:rsidRPr="00B82812">
        <w:rPr>
          <w:rFonts w:ascii="Times New Roman" w:hAnsi="Times New Roman"/>
          <w:i w:val="0"/>
          <w:kern w:val="32"/>
          <w:sz w:val="24"/>
          <w:szCs w:val="24"/>
        </w:rPr>
        <w:t>Статья 1</w:t>
      </w:r>
      <w:r w:rsidR="00BE4DFA" w:rsidRPr="00B82812">
        <w:rPr>
          <w:rFonts w:ascii="Times New Roman" w:hAnsi="Times New Roman"/>
          <w:i w:val="0"/>
          <w:kern w:val="32"/>
          <w:sz w:val="24"/>
          <w:szCs w:val="24"/>
        </w:rPr>
        <w:t>2</w:t>
      </w:r>
      <w:r w:rsidRPr="00B82812">
        <w:rPr>
          <w:rFonts w:ascii="Times New Roman" w:hAnsi="Times New Roman"/>
          <w:i w:val="0"/>
          <w:kern w:val="32"/>
          <w:sz w:val="24"/>
          <w:szCs w:val="24"/>
        </w:rPr>
        <w:t>.11.</w:t>
      </w:r>
      <w:r w:rsidR="005F5E9B" w:rsidRPr="00B82812">
        <w:rPr>
          <w:rFonts w:ascii="Times New Roman" w:hAnsi="Times New Roman"/>
          <w:i w:val="0"/>
          <w:kern w:val="32"/>
          <w:sz w:val="24"/>
          <w:szCs w:val="24"/>
        </w:rPr>
        <w:t> </w:t>
      </w:r>
      <w:r w:rsidR="009874CC" w:rsidRPr="00B82812">
        <w:rPr>
          <w:rFonts w:ascii="Times New Roman" w:hAnsi="Times New Roman"/>
          <w:i w:val="0"/>
          <w:kern w:val="32"/>
          <w:sz w:val="24"/>
          <w:szCs w:val="24"/>
        </w:rPr>
        <w:t>Ограничения использования земельных участков и объектов капитального строительства на территории коммуникационных коридоров</w:t>
      </w:r>
      <w:bookmarkEnd w:id="291"/>
      <w:bookmarkEnd w:id="292"/>
      <w:r w:rsidR="005F5E9B" w:rsidRPr="00B82812">
        <w:rPr>
          <w:rFonts w:ascii="Times New Roman" w:hAnsi="Times New Roman"/>
          <w:i w:val="0"/>
          <w:kern w:val="32"/>
          <w:sz w:val="24"/>
          <w:szCs w:val="24"/>
        </w:rPr>
        <w:t>.</w:t>
      </w:r>
      <w:bookmarkEnd w:id="293"/>
    </w:p>
    <w:p w:rsidR="003B31F6" w:rsidRPr="00B82812" w:rsidRDefault="009874CC" w:rsidP="00023050">
      <w:pPr>
        <w:widowControl w:val="0"/>
        <w:spacing w:line="240" w:lineRule="auto"/>
        <w:ind w:firstLine="709"/>
        <w:jc w:val="both"/>
        <w:rPr>
          <w:rFonts w:ascii="Times New Roman" w:eastAsia="Times New Roman" w:hAnsi="Times New Roman"/>
          <w:sz w:val="24"/>
          <w:szCs w:val="24"/>
          <w:lang w:eastAsia="ru-RU"/>
        </w:rPr>
      </w:pPr>
      <w:r w:rsidRPr="00B82812">
        <w:rPr>
          <w:rFonts w:ascii="Times New Roman" w:eastAsia="Times New Roman" w:hAnsi="Times New Roman"/>
          <w:sz w:val="24"/>
          <w:szCs w:val="24"/>
          <w:lang w:eastAsia="ru-RU"/>
        </w:rPr>
        <w:t>1</w:t>
      </w:r>
      <w:r w:rsidR="00BE4DFA" w:rsidRPr="00B82812">
        <w:rPr>
          <w:rFonts w:ascii="Times New Roman" w:eastAsia="Times New Roman" w:hAnsi="Times New Roman"/>
          <w:sz w:val="24"/>
          <w:szCs w:val="24"/>
          <w:lang w:eastAsia="ru-RU"/>
        </w:rPr>
        <w:t>2</w:t>
      </w:r>
      <w:r w:rsidRPr="00B82812">
        <w:rPr>
          <w:rFonts w:ascii="Times New Roman" w:eastAsia="Times New Roman" w:hAnsi="Times New Roman"/>
          <w:sz w:val="24"/>
          <w:szCs w:val="24"/>
          <w:lang w:eastAsia="ru-RU"/>
        </w:rPr>
        <w:t>.11.1. Запрещается застройка коридоров инженерных сетей, дренажных канав зданиями и сооружениями.</w:t>
      </w:r>
    </w:p>
    <w:p w:rsidR="00CD6F35" w:rsidRPr="00B82812" w:rsidRDefault="0029443D" w:rsidP="00DB001E">
      <w:pPr>
        <w:pStyle w:val="1"/>
        <w:pageBreakBefore/>
        <w:widowControl w:val="0"/>
        <w:numPr>
          <w:ilvl w:val="0"/>
          <w:numId w:val="0"/>
        </w:numPr>
        <w:tabs>
          <w:tab w:val="left" w:pos="1728"/>
        </w:tabs>
        <w:suppressAutoHyphens/>
        <w:spacing w:before="0" w:after="0"/>
        <w:jc w:val="right"/>
        <w:rPr>
          <w:rFonts w:ascii="Times New Roman" w:hAnsi="Times New Roman"/>
          <w:kern w:val="1"/>
          <w:sz w:val="24"/>
          <w:szCs w:val="24"/>
          <w:lang w:eastAsia="ar-SA"/>
        </w:rPr>
      </w:pPr>
      <w:bookmarkStart w:id="294" w:name="_Toc473910849"/>
      <w:r w:rsidRPr="00B82812">
        <w:rPr>
          <w:rFonts w:ascii="Times New Roman" w:hAnsi="Times New Roman"/>
          <w:kern w:val="1"/>
          <w:sz w:val="24"/>
          <w:szCs w:val="24"/>
          <w:lang w:eastAsia="ar-SA"/>
        </w:rPr>
        <w:lastRenderedPageBreak/>
        <w:t>Приложение</w:t>
      </w:r>
      <w:r w:rsidR="00C668EF" w:rsidRPr="00B82812">
        <w:rPr>
          <w:rFonts w:ascii="Times New Roman" w:hAnsi="Times New Roman"/>
          <w:kern w:val="1"/>
          <w:sz w:val="24"/>
          <w:szCs w:val="24"/>
          <w:lang w:eastAsia="ar-SA"/>
        </w:rPr>
        <w:t xml:space="preserve"> 1</w:t>
      </w:r>
      <w:bookmarkEnd w:id="294"/>
    </w:p>
    <w:p w:rsidR="00024377" w:rsidRPr="00B82812" w:rsidRDefault="00024377" w:rsidP="008F3FD5">
      <w:pPr>
        <w:widowControl w:val="0"/>
        <w:spacing w:line="240" w:lineRule="auto"/>
        <w:rPr>
          <w:rFonts w:ascii="Times New Roman" w:hAnsi="Times New Roman"/>
          <w:b/>
          <w:noProof/>
          <w:sz w:val="24"/>
          <w:szCs w:val="24"/>
          <w:lang w:eastAsia="ru-RU"/>
        </w:rPr>
      </w:pPr>
    </w:p>
    <w:p w:rsidR="008F3FD5" w:rsidRPr="00B82812" w:rsidRDefault="008F3FD5" w:rsidP="008F3FD5">
      <w:pPr>
        <w:widowControl w:val="0"/>
        <w:spacing w:line="240" w:lineRule="auto"/>
        <w:rPr>
          <w:rFonts w:ascii="Times New Roman" w:hAnsi="Times New Roman"/>
          <w:b/>
          <w:noProof/>
          <w:sz w:val="24"/>
          <w:szCs w:val="24"/>
          <w:lang w:eastAsia="ru-RU"/>
        </w:rPr>
      </w:pPr>
      <w:r w:rsidRPr="00B82812">
        <w:rPr>
          <w:rFonts w:ascii="Times New Roman" w:hAnsi="Times New Roman"/>
          <w:b/>
          <w:noProof/>
          <w:sz w:val="24"/>
          <w:szCs w:val="24"/>
          <w:lang w:eastAsia="ru-RU"/>
        </w:rPr>
        <w:t xml:space="preserve">СХЕМА ГРАДОСТРОИТЕЛЬНОГО ЗОНИРОВАНИЯ </w:t>
      </w:r>
      <w:r w:rsidR="00FE6C9D" w:rsidRPr="00B82812">
        <w:rPr>
          <w:rFonts w:ascii="Times New Roman" w:hAnsi="Times New Roman"/>
          <w:b/>
          <w:noProof/>
          <w:sz w:val="24"/>
          <w:szCs w:val="24"/>
          <w:lang w:eastAsia="ru-RU"/>
        </w:rPr>
        <w:t xml:space="preserve">МУНИЦИПАЛЬНОГО ОБРАЗОВАНИЯ </w:t>
      </w:r>
      <w:r w:rsidR="0035561B" w:rsidRPr="00B82812">
        <w:rPr>
          <w:rFonts w:ascii="Times New Roman" w:hAnsi="Times New Roman"/>
          <w:b/>
          <w:noProof/>
          <w:sz w:val="24"/>
          <w:szCs w:val="24"/>
          <w:lang w:eastAsia="ru-RU"/>
        </w:rPr>
        <w:t>«Город Суджа» Суджанского района</w:t>
      </w:r>
      <w:r w:rsidR="00AB62A9" w:rsidRPr="00B82812">
        <w:rPr>
          <w:rFonts w:ascii="Times New Roman" w:hAnsi="Times New Roman"/>
          <w:b/>
          <w:noProof/>
          <w:sz w:val="24"/>
          <w:szCs w:val="24"/>
          <w:lang w:eastAsia="ru-RU"/>
        </w:rPr>
        <w:t xml:space="preserve"> </w:t>
      </w:r>
      <w:r w:rsidRPr="00B82812">
        <w:rPr>
          <w:rFonts w:ascii="Times New Roman" w:hAnsi="Times New Roman"/>
          <w:b/>
          <w:noProof/>
          <w:sz w:val="24"/>
          <w:szCs w:val="24"/>
          <w:lang w:eastAsia="ru-RU"/>
        </w:rPr>
        <w:t xml:space="preserve"> КУРСКОЙ ОБЛАСТИ</w:t>
      </w:r>
    </w:p>
    <w:p w:rsidR="000C10BE" w:rsidRPr="00B82812" w:rsidRDefault="000C10BE" w:rsidP="00024377">
      <w:pPr>
        <w:widowControl w:val="0"/>
        <w:spacing w:line="240" w:lineRule="auto"/>
        <w:jc w:val="both"/>
        <w:rPr>
          <w:noProof/>
          <w:sz w:val="24"/>
          <w:szCs w:val="24"/>
          <w:lang w:eastAsia="ru-RU"/>
        </w:rPr>
      </w:pPr>
    </w:p>
    <w:p w:rsidR="000C10BE" w:rsidRPr="00B82812" w:rsidRDefault="00141113" w:rsidP="00024377">
      <w:pPr>
        <w:widowControl w:val="0"/>
        <w:spacing w:line="240" w:lineRule="auto"/>
        <w:jc w:val="both"/>
        <w:rPr>
          <w:noProof/>
          <w:sz w:val="24"/>
          <w:szCs w:val="24"/>
          <w:lang w:eastAsia="ru-RU"/>
        </w:rPr>
      </w:pPr>
      <w:r w:rsidRPr="00141113">
        <w:rPr>
          <w:noProof/>
          <w:sz w:val="24"/>
          <w:szCs w:val="24"/>
          <w:lang w:eastAsia="ru-RU"/>
        </w:rPr>
        <w:drawing>
          <wp:inline distT="0" distB="0" distL="0" distR="0">
            <wp:extent cx="6210935" cy="3675496"/>
            <wp:effectExtent l="0" t="0" r="0" b="1270"/>
            <wp:docPr id="2" name="Рисунок 2" descr="E:\Desktop\Текущие дела\ВнесениеИзмПЗЗ_Суджа\Карта градзонирования МО «город Суджа» Суджанского района П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Desktop\Текущие дела\ВнесениеИзмПЗЗ_Суджа\Карта градзонирования МО «город Суджа» Суджанского района ПЗ.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10935" cy="3675496"/>
                    </a:xfrm>
                    <a:prstGeom prst="rect">
                      <a:avLst/>
                    </a:prstGeom>
                    <a:noFill/>
                    <a:ln>
                      <a:noFill/>
                    </a:ln>
                  </pic:spPr>
                </pic:pic>
              </a:graphicData>
            </a:graphic>
          </wp:inline>
        </w:drawing>
      </w:r>
    </w:p>
    <w:p w:rsidR="00927CF8" w:rsidRPr="00B82812" w:rsidRDefault="00927CF8" w:rsidP="00927CF8">
      <w:pPr>
        <w:widowControl w:val="0"/>
        <w:spacing w:line="240" w:lineRule="auto"/>
        <w:jc w:val="both"/>
        <w:rPr>
          <w:noProof/>
          <w:sz w:val="24"/>
          <w:szCs w:val="24"/>
          <w:lang w:eastAsia="ru-RU"/>
        </w:rPr>
      </w:pPr>
      <w:r w:rsidRPr="00B82812">
        <w:rPr>
          <w:rFonts w:ascii="Times New Roman" w:hAnsi="Times New Roman"/>
          <w:b/>
          <w:noProof/>
          <w:sz w:val="24"/>
          <w:szCs w:val="24"/>
          <w:lang w:eastAsia="ru-RU"/>
        </w:rPr>
        <w:t xml:space="preserve">Рис.1. Схема градостроительного зонирования территории муниципального образования «Город Суджа» </w:t>
      </w:r>
      <w:r w:rsidR="000F463A">
        <w:rPr>
          <w:rFonts w:ascii="Times New Roman" w:hAnsi="Times New Roman"/>
          <w:b/>
          <w:noProof/>
          <w:sz w:val="24"/>
          <w:szCs w:val="24"/>
          <w:lang w:eastAsia="ru-RU"/>
        </w:rPr>
        <w:t>К</w:t>
      </w:r>
      <w:r w:rsidRPr="00B82812">
        <w:rPr>
          <w:rFonts w:ascii="Times New Roman" w:hAnsi="Times New Roman"/>
          <w:b/>
          <w:noProof/>
          <w:sz w:val="24"/>
          <w:szCs w:val="24"/>
          <w:lang w:eastAsia="ru-RU"/>
        </w:rPr>
        <w:t>урской области</w:t>
      </w:r>
    </w:p>
    <w:p w:rsidR="00927CF8" w:rsidRPr="00B82812" w:rsidRDefault="00927CF8" w:rsidP="00024377">
      <w:pPr>
        <w:widowControl w:val="0"/>
        <w:spacing w:line="240" w:lineRule="auto"/>
        <w:jc w:val="both"/>
        <w:rPr>
          <w:noProof/>
          <w:sz w:val="24"/>
          <w:szCs w:val="24"/>
          <w:lang w:eastAsia="ru-RU"/>
        </w:rPr>
      </w:pPr>
    </w:p>
    <w:p w:rsidR="000A6C31" w:rsidRPr="00B82812" w:rsidRDefault="000A6C31" w:rsidP="000A6C31">
      <w:pPr>
        <w:pStyle w:val="1"/>
        <w:pageBreakBefore/>
        <w:widowControl w:val="0"/>
        <w:numPr>
          <w:ilvl w:val="0"/>
          <w:numId w:val="0"/>
        </w:numPr>
        <w:tabs>
          <w:tab w:val="left" w:pos="1728"/>
        </w:tabs>
        <w:suppressAutoHyphens/>
        <w:spacing w:before="0" w:after="0"/>
        <w:jc w:val="right"/>
        <w:rPr>
          <w:rFonts w:ascii="Times New Roman" w:hAnsi="Times New Roman"/>
          <w:kern w:val="1"/>
          <w:sz w:val="24"/>
          <w:szCs w:val="24"/>
          <w:lang w:eastAsia="ar-SA"/>
        </w:rPr>
      </w:pPr>
      <w:bookmarkStart w:id="295" w:name="_Toc473910850"/>
      <w:r w:rsidRPr="00B82812">
        <w:rPr>
          <w:rFonts w:ascii="Times New Roman" w:hAnsi="Times New Roman"/>
          <w:kern w:val="1"/>
          <w:sz w:val="24"/>
          <w:szCs w:val="24"/>
          <w:lang w:eastAsia="ar-SA"/>
        </w:rPr>
        <w:lastRenderedPageBreak/>
        <w:t>Приложение 2</w:t>
      </w:r>
      <w:bookmarkEnd w:id="295"/>
    </w:p>
    <w:p w:rsidR="000A6C31" w:rsidRPr="00B82812" w:rsidRDefault="000A6C31" w:rsidP="000A6C31">
      <w:pPr>
        <w:pStyle w:val="ConsNormal"/>
        <w:widowControl/>
        <w:spacing w:after="120"/>
        <w:ind w:firstLine="540"/>
        <w:jc w:val="center"/>
        <w:rPr>
          <w:rFonts w:ascii="Times New Roman" w:hAnsi="Times New Roman" w:cs="Times New Roman"/>
          <w:b/>
        </w:rPr>
      </w:pPr>
    </w:p>
    <w:p w:rsidR="000A6C31" w:rsidRPr="00B82812" w:rsidRDefault="000A6C31" w:rsidP="000A6C31">
      <w:pPr>
        <w:pStyle w:val="ConsNormal"/>
        <w:widowControl/>
        <w:spacing w:after="120"/>
        <w:ind w:firstLine="540"/>
        <w:jc w:val="center"/>
        <w:rPr>
          <w:rFonts w:ascii="Times New Roman" w:hAnsi="Times New Roman" w:cs="Times New Roman"/>
          <w:b/>
        </w:rPr>
      </w:pPr>
      <w:r w:rsidRPr="00B82812">
        <w:rPr>
          <w:rFonts w:ascii="Times New Roman" w:hAnsi="Times New Roman" w:cs="Times New Roman"/>
          <w:b/>
        </w:rPr>
        <w:t>Предельные (минимальные и (или) максимальные) размеры для вновь образуемых земельных участков, предоставляемых гражданам в собственность (аренду) из земель находящихся в государственной и муниципальной собственности.</w:t>
      </w:r>
    </w:p>
    <w:p w:rsidR="000A6C31" w:rsidRPr="00B82812" w:rsidRDefault="000A6C31" w:rsidP="000A6C31">
      <w:pPr>
        <w:pStyle w:val="ConsNormal"/>
        <w:widowControl/>
        <w:spacing w:after="120"/>
        <w:ind w:firstLine="540"/>
        <w:jc w:val="center"/>
        <w:rPr>
          <w:rFonts w:ascii="Times New Roman" w:hAnsi="Times New Roman" w:cs="Times New Roman"/>
          <w:b/>
        </w:rPr>
      </w:pPr>
    </w:p>
    <w:tbl>
      <w:tblPr>
        <w:tblW w:w="97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3388"/>
        <w:gridCol w:w="5868"/>
      </w:tblGrid>
      <w:tr w:rsidR="000A6C31" w:rsidRPr="00D4210F" w:rsidTr="00EC13FE">
        <w:tc>
          <w:tcPr>
            <w:tcW w:w="46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№п/п</w:t>
            </w: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Наименование вида разрешенного использования земельного участка</w:t>
            </w:r>
          </w:p>
        </w:tc>
        <w:tc>
          <w:tcPr>
            <w:tcW w:w="586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Предельные (минимальные и (или) максимальные) размеры земельных участков *</w:t>
            </w:r>
          </w:p>
        </w:tc>
      </w:tr>
      <w:tr w:rsidR="000A6C31" w:rsidRPr="00D4210F" w:rsidTr="00EC13FE">
        <w:tc>
          <w:tcPr>
            <w:tcW w:w="46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1</w:t>
            </w: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2</w:t>
            </w:r>
          </w:p>
        </w:tc>
        <w:tc>
          <w:tcPr>
            <w:tcW w:w="586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4</w:t>
            </w:r>
          </w:p>
        </w:tc>
      </w:tr>
      <w:tr w:rsidR="000A6C31" w:rsidRPr="00D4210F" w:rsidTr="000A6C31">
        <w:tc>
          <w:tcPr>
            <w:tcW w:w="9724" w:type="dxa"/>
            <w:gridSpan w:val="3"/>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b/>
                <w:sz w:val="20"/>
                <w:szCs w:val="20"/>
              </w:rPr>
              <w:t>Жилая зона</w:t>
            </w:r>
          </w:p>
        </w:tc>
      </w:tr>
      <w:tr w:rsidR="000A6C31" w:rsidRPr="00D4210F" w:rsidTr="00EC13FE">
        <w:tc>
          <w:tcPr>
            <w:tcW w:w="46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1</w:t>
            </w: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Для индивидуального жилищного строительства</w:t>
            </w:r>
          </w:p>
        </w:tc>
        <w:tc>
          <w:tcPr>
            <w:tcW w:w="5868" w:type="dxa"/>
            <w:shd w:val="clear" w:color="auto" w:fill="auto"/>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Минимальный размер земельного участка – 0,06 га;</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Максимальный размер земельного участка – 0,15 га.</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Коэффициент застройки – 0,3;</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Максимальное количество этажей – </w:t>
            </w:r>
            <w:r w:rsidR="00D668D5" w:rsidRPr="00D4210F">
              <w:rPr>
                <w:rFonts w:ascii="Times New Roman" w:hAnsi="Times New Roman"/>
                <w:sz w:val="20"/>
                <w:szCs w:val="20"/>
              </w:rPr>
              <w:t>4</w:t>
            </w:r>
            <w:r w:rsidRPr="00D4210F">
              <w:rPr>
                <w:rFonts w:ascii="Times New Roman" w:hAnsi="Times New Roman"/>
                <w:sz w:val="20"/>
                <w:szCs w:val="20"/>
              </w:rPr>
              <w:t>;</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Минимальная ширина земельного участка: </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-вновь предоставляемого </w:t>
            </w:r>
            <w:smartTag w:uri="urn:schemas-microsoft-com:office:smarttags" w:element="metricconverter">
              <w:smartTagPr>
                <w:attr w:name="ProductID" w:val="-20 м"/>
              </w:smartTagPr>
              <w:r w:rsidRPr="00D4210F">
                <w:rPr>
                  <w:rFonts w:ascii="Times New Roman" w:hAnsi="Times New Roman"/>
                  <w:sz w:val="20"/>
                  <w:szCs w:val="20"/>
                </w:rPr>
                <w:t>-20 м</w:t>
              </w:r>
            </w:smartTag>
            <w:r w:rsidRPr="00D4210F">
              <w:rPr>
                <w:rFonts w:ascii="Times New Roman" w:hAnsi="Times New Roman"/>
                <w:sz w:val="20"/>
                <w:szCs w:val="20"/>
              </w:rPr>
              <w:t>.</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-в существующей застройке – </w:t>
            </w:r>
            <w:smartTag w:uri="urn:schemas-microsoft-com:office:smarttags" w:element="metricconverter">
              <w:smartTagPr>
                <w:attr w:name="ProductID" w:val="12 м"/>
              </w:smartTagPr>
              <w:r w:rsidRPr="00D4210F">
                <w:rPr>
                  <w:rFonts w:ascii="Times New Roman" w:hAnsi="Times New Roman"/>
                  <w:sz w:val="20"/>
                  <w:szCs w:val="20"/>
                </w:rPr>
                <w:t>12 м</w:t>
              </w:r>
            </w:smartTag>
            <w:r w:rsidRPr="00D4210F">
              <w:rPr>
                <w:rFonts w:ascii="Times New Roman" w:hAnsi="Times New Roman"/>
                <w:sz w:val="20"/>
                <w:szCs w:val="20"/>
              </w:rPr>
              <w:t>.</w:t>
            </w:r>
          </w:p>
        </w:tc>
      </w:tr>
      <w:tr w:rsidR="000A6C31" w:rsidRPr="00D4210F" w:rsidTr="00EC13FE">
        <w:tc>
          <w:tcPr>
            <w:tcW w:w="46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2</w:t>
            </w: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Застройка многоквартирными жилыми домами малой и средней этажности</w:t>
            </w:r>
          </w:p>
        </w:tc>
        <w:tc>
          <w:tcPr>
            <w:tcW w:w="5868" w:type="dxa"/>
            <w:shd w:val="clear" w:color="auto" w:fill="auto"/>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Минимальная площадь земельного участка - 1000 </w:t>
            </w:r>
            <w:proofErr w:type="spellStart"/>
            <w:r w:rsidRPr="00D4210F">
              <w:rPr>
                <w:rFonts w:ascii="Times New Roman" w:hAnsi="Times New Roman"/>
                <w:sz w:val="20"/>
                <w:szCs w:val="20"/>
              </w:rPr>
              <w:t>кв.м</w:t>
            </w:r>
            <w:proofErr w:type="spellEnd"/>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Коэффициент застройки – 0,4;</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Коэффициент плотности застройки – 0,8;</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Максимальное количество этажей – 8;</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Минимальная площадь земельного участка для одной квартиры – 100 </w:t>
            </w:r>
            <w:proofErr w:type="spellStart"/>
            <w:r w:rsidRPr="00D4210F">
              <w:rPr>
                <w:rFonts w:ascii="Times New Roman" w:hAnsi="Times New Roman"/>
                <w:sz w:val="20"/>
                <w:szCs w:val="20"/>
              </w:rPr>
              <w:t>кв.м</w:t>
            </w:r>
            <w:proofErr w:type="spellEnd"/>
            <w:r w:rsidRPr="00D4210F">
              <w:rPr>
                <w:rFonts w:ascii="Times New Roman" w:hAnsi="Times New Roman"/>
                <w:sz w:val="20"/>
                <w:szCs w:val="20"/>
              </w:rPr>
              <w:t>.</w:t>
            </w:r>
          </w:p>
        </w:tc>
      </w:tr>
      <w:tr w:rsidR="000A6C31" w:rsidRPr="00D4210F" w:rsidTr="00EC13FE">
        <w:tc>
          <w:tcPr>
            <w:tcW w:w="46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3</w:t>
            </w: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Застройка одно-двухквартирными жилыми домами с приусадебным участком</w:t>
            </w:r>
          </w:p>
        </w:tc>
        <w:tc>
          <w:tcPr>
            <w:tcW w:w="5868" w:type="dxa"/>
            <w:shd w:val="clear" w:color="auto" w:fill="auto"/>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Коэффициент застройки – 0,2;</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Коэффициент плотности застройки – 0,4;</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Максимальное количество этажей – 3;</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Минимальная площадь земельного участка для одной квартиры – 400 </w:t>
            </w:r>
            <w:proofErr w:type="spellStart"/>
            <w:r w:rsidRPr="00D4210F">
              <w:rPr>
                <w:rFonts w:ascii="Times New Roman" w:hAnsi="Times New Roman"/>
                <w:sz w:val="20"/>
                <w:szCs w:val="20"/>
              </w:rPr>
              <w:t>кв.м</w:t>
            </w:r>
            <w:proofErr w:type="spellEnd"/>
            <w:r w:rsidRPr="00D4210F">
              <w:rPr>
                <w:rFonts w:ascii="Times New Roman" w:hAnsi="Times New Roman"/>
                <w:sz w:val="20"/>
                <w:szCs w:val="20"/>
              </w:rPr>
              <w:t>.</w:t>
            </w:r>
          </w:p>
        </w:tc>
      </w:tr>
      <w:tr w:rsidR="000A6C31" w:rsidRPr="00D4210F" w:rsidTr="00EC13FE">
        <w:tc>
          <w:tcPr>
            <w:tcW w:w="46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4</w:t>
            </w: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Многоэтажная жилая застройка (высотная застройка)</w:t>
            </w:r>
          </w:p>
        </w:tc>
        <w:tc>
          <w:tcPr>
            <w:tcW w:w="5868" w:type="dxa"/>
            <w:shd w:val="clear" w:color="auto" w:fill="auto"/>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Минимальная площадь земельного участка - 1000 </w:t>
            </w:r>
            <w:proofErr w:type="spellStart"/>
            <w:r w:rsidRPr="00D4210F">
              <w:rPr>
                <w:rFonts w:ascii="Times New Roman" w:hAnsi="Times New Roman"/>
                <w:sz w:val="20"/>
                <w:szCs w:val="20"/>
              </w:rPr>
              <w:t>кв.м</w:t>
            </w:r>
            <w:proofErr w:type="spellEnd"/>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Коэффициент застройки – 0,4;</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Коэффициент плотности застройки – 1,2;</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Минимальное количество этажей – 9;</w:t>
            </w:r>
          </w:p>
        </w:tc>
      </w:tr>
      <w:tr w:rsidR="000A6C31" w:rsidRPr="00D4210F" w:rsidTr="00EC13FE">
        <w:tc>
          <w:tcPr>
            <w:tcW w:w="46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5</w:t>
            </w: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Для ведения личного подсобного хозяйства</w:t>
            </w:r>
          </w:p>
        </w:tc>
        <w:tc>
          <w:tcPr>
            <w:tcW w:w="5868" w:type="dxa"/>
            <w:shd w:val="clear" w:color="auto" w:fill="auto"/>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Минимальный размер земельного участка – 0,03 га;</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Максимальный размер земельного участка:</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в черте населенного пункта– 0,15 га..</w:t>
            </w:r>
          </w:p>
        </w:tc>
      </w:tr>
      <w:tr w:rsidR="000A6C31" w:rsidRPr="00D4210F" w:rsidTr="00EC13FE">
        <w:tc>
          <w:tcPr>
            <w:tcW w:w="468" w:type="dxa"/>
            <w:shd w:val="clear" w:color="auto" w:fill="auto"/>
            <w:vAlign w:val="center"/>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6</w:t>
            </w: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Блокированная жилая застройка</w:t>
            </w:r>
          </w:p>
          <w:p w:rsidR="000A6C31" w:rsidRPr="00D4210F" w:rsidRDefault="000A6C31" w:rsidP="000A6C31">
            <w:pPr>
              <w:spacing w:after="120" w:line="240" w:lineRule="auto"/>
              <w:rPr>
                <w:rFonts w:ascii="Times New Roman" w:hAnsi="Times New Roman"/>
                <w:sz w:val="20"/>
                <w:szCs w:val="20"/>
              </w:rPr>
            </w:pPr>
          </w:p>
        </w:tc>
        <w:tc>
          <w:tcPr>
            <w:tcW w:w="5868" w:type="dxa"/>
            <w:shd w:val="clear" w:color="auto" w:fill="auto"/>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Коэффициент застройки – 0,3;</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Коэффициент плотности застройки – 0,6; </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Максимальное количество этажей – 3;</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Максимальное количество жилых блоков – 10;</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Минимальная площадь придомового участка на одну семью блокированного жилого дома – 60 </w:t>
            </w:r>
            <w:proofErr w:type="spellStart"/>
            <w:r w:rsidRPr="00D4210F">
              <w:rPr>
                <w:rFonts w:ascii="Times New Roman" w:hAnsi="Times New Roman"/>
                <w:sz w:val="20"/>
                <w:szCs w:val="20"/>
              </w:rPr>
              <w:t>кв.м</w:t>
            </w:r>
            <w:proofErr w:type="spellEnd"/>
            <w:r w:rsidRPr="00D4210F">
              <w:rPr>
                <w:rFonts w:ascii="Times New Roman" w:hAnsi="Times New Roman"/>
                <w:sz w:val="20"/>
                <w:szCs w:val="20"/>
              </w:rPr>
              <w:t>.</w:t>
            </w:r>
          </w:p>
        </w:tc>
      </w:tr>
      <w:tr w:rsidR="000A6C31" w:rsidRPr="00D4210F" w:rsidTr="00EC13FE">
        <w:tc>
          <w:tcPr>
            <w:tcW w:w="468" w:type="dxa"/>
            <w:shd w:val="clear" w:color="auto" w:fill="auto"/>
            <w:vAlign w:val="center"/>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7</w:t>
            </w:r>
          </w:p>
        </w:tc>
        <w:tc>
          <w:tcPr>
            <w:tcW w:w="3388" w:type="dxa"/>
            <w:shd w:val="clear" w:color="auto" w:fill="auto"/>
            <w:vAlign w:val="center"/>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 xml:space="preserve">Объекты гаражного назначения </w:t>
            </w:r>
          </w:p>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в жилой зоне</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Минимальный размер земельных участков гаражей и стоянок легковых автомобилей на 1 </w:t>
            </w:r>
            <w:proofErr w:type="spellStart"/>
            <w:r w:rsidRPr="00D4210F">
              <w:rPr>
                <w:rFonts w:ascii="Times New Roman" w:hAnsi="Times New Roman"/>
                <w:sz w:val="20"/>
                <w:szCs w:val="20"/>
              </w:rPr>
              <w:t>маш</w:t>
            </w:r>
            <w:proofErr w:type="spellEnd"/>
            <w:r w:rsidRPr="00D4210F">
              <w:rPr>
                <w:rFonts w:ascii="Times New Roman" w:hAnsi="Times New Roman"/>
                <w:sz w:val="20"/>
                <w:szCs w:val="20"/>
              </w:rPr>
              <w:t>./место, м</w:t>
            </w:r>
            <w:r w:rsidRPr="00D4210F">
              <w:rPr>
                <w:rFonts w:ascii="Times New Roman" w:hAnsi="Times New Roman"/>
                <w:sz w:val="20"/>
                <w:szCs w:val="20"/>
                <w:vertAlign w:val="superscript"/>
              </w:rPr>
              <w:t>2</w:t>
            </w:r>
            <w:r w:rsidRPr="00D4210F">
              <w:rPr>
                <w:rFonts w:ascii="Times New Roman" w:hAnsi="Times New Roman"/>
                <w:sz w:val="20"/>
                <w:szCs w:val="20"/>
              </w:rPr>
              <w:t xml:space="preserve">:  одноэтажных – </w:t>
            </w:r>
            <w:r w:rsidR="009E589F" w:rsidRPr="00D4210F">
              <w:rPr>
                <w:rFonts w:ascii="Times New Roman" w:hAnsi="Times New Roman"/>
                <w:sz w:val="20"/>
                <w:szCs w:val="20"/>
              </w:rPr>
              <w:t>6</w:t>
            </w:r>
            <w:r w:rsidRPr="00D4210F">
              <w:rPr>
                <w:rFonts w:ascii="Times New Roman" w:hAnsi="Times New Roman"/>
                <w:sz w:val="20"/>
                <w:szCs w:val="20"/>
              </w:rPr>
              <w:t xml:space="preserve">; </w:t>
            </w:r>
            <w:r w:rsidR="00044D71" w:rsidRPr="00D4210F">
              <w:rPr>
                <w:rFonts w:ascii="Times New Roman" w:hAnsi="Times New Roman"/>
                <w:sz w:val="20"/>
                <w:szCs w:val="20"/>
              </w:rPr>
              <w:t>максимальный</w:t>
            </w:r>
            <w:r w:rsidRPr="00D4210F">
              <w:rPr>
                <w:rFonts w:ascii="Times New Roman" w:hAnsi="Times New Roman"/>
                <w:sz w:val="20"/>
                <w:szCs w:val="20"/>
              </w:rPr>
              <w:t xml:space="preserve"> – </w:t>
            </w:r>
            <w:r w:rsidR="00B02457" w:rsidRPr="00D4210F">
              <w:rPr>
                <w:rFonts w:ascii="Times New Roman" w:hAnsi="Times New Roman"/>
                <w:sz w:val="20"/>
                <w:szCs w:val="20"/>
              </w:rPr>
              <w:t>80</w:t>
            </w:r>
            <w:r w:rsidRPr="00D4210F">
              <w:rPr>
                <w:rFonts w:ascii="Times New Roman" w:hAnsi="Times New Roman"/>
                <w:sz w:val="20"/>
                <w:szCs w:val="20"/>
              </w:rPr>
              <w:t>.</w:t>
            </w:r>
          </w:p>
        </w:tc>
      </w:tr>
      <w:tr w:rsidR="000A6C31" w:rsidRPr="00D4210F" w:rsidTr="000A6C31">
        <w:tc>
          <w:tcPr>
            <w:tcW w:w="9724" w:type="dxa"/>
            <w:gridSpan w:val="3"/>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b/>
                <w:sz w:val="20"/>
                <w:szCs w:val="20"/>
              </w:rPr>
              <w:t>Общественно – деловая зона</w:t>
            </w:r>
          </w:p>
        </w:tc>
      </w:tr>
      <w:tr w:rsidR="000A6C31" w:rsidRPr="00D4210F" w:rsidTr="00EC13FE">
        <w:tc>
          <w:tcPr>
            <w:tcW w:w="46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8</w:t>
            </w:r>
          </w:p>
        </w:tc>
        <w:tc>
          <w:tcPr>
            <w:tcW w:w="3388" w:type="dxa"/>
            <w:shd w:val="clear" w:color="auto" w:fill="auto"/>
          </w:tcPr>
          <w:p w:rsidR="000A6C31" w:rsidRPr="00D4210F" w:rsidRDefault="000A6C31" w:rsidP="000A6C31">
            <w:pPr>
              <w:spacing w:after="120" w:line="240" w:lineRule="auto"/>
              <w:rPr>
                <w:rFonts w:ascii="Times New Roman" w:hAnsi="Times New Roman"/>
                <w:b/>
                <w:sz w:val="20"/>
                <w:szCs w:val="20"/>
              </w:rPr>
            </w:pPr>
            <w:r w:rsidRPr="00D4210F">
              <w:rPr>
                <w:rFonts w:ascii="Times New Roman" w:hAnsi="Times New Roman"/>
                <w:b/>
                <w:sz w:val="20"/>
                <w:szCs w:val="20"/>
              </w:rPr>
              <w:t>Многофункциональная застройка</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Коэффициент застройки – 1,0;</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Коэффициент плотности застройки – 3,0; </w:t>
            </w:r>
          </w:p>
        </w:tc>
      </w:tr>
      <w:tr w:rsidR="000A6C31" w:rsidRPr="00D4210F" w:rsidTr="00EC13FE">
        <w:tc>
          <w:tcPr>
            <w:tcW w:w="46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9</w:t>
            </w:r>
          </w:p>
        </w:tc>
        <w:tc>
          <w:tcPr>
            <w:tcW w:w="3388" w:type="dxa"/>
            <w:shd w:val="clear" w:color="auto" w:fill="auto"/>
          </w:tcPr>
          <w:p w:rsidR="000A6C31" w:rsidRPr="00D4210F" w:rsidRDefault="000A6C31" w:rsidP="000A6C31">
            <w:pPr>
              <w:spacing w:after="120" w:line="240" w:lineRule="auto"/>
              <w:rPr>
                <w:rFonts w:ascii="Times New Roman" w:hAnsi="Times New Roman"/>
                <w:b/>
                <w:sz w:val="20"/>
                <w:szCs w:val="20"/>
              </w:rPr>
            </w:pPr>
            <w:r w:rsidRPr="00D4210F">
              <w:rPr>
                <w:rFonts w:ascii="Times New Roman" w:hAnsi="Times New Roman"/>
                <w:b/>
                <w:sz w:val="20"/>
                <w:szCs w:val="20"/>
              </w:rPr>
              <w:t>Специализированная общественная застройка</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Коэффициент застройки – 0,8;</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Коэффициент плотности застройки – 2,4;</w:t>
            </w:r>
          </w:p>
        </w:tc>
      </w:tr>
      <w:tr w:rsidR="000A6C31" w:rsidRPr="00D4210F" w:rsidTr="00EC13FE">
        <w:tc>
          <w:tcPr>
            <w:tcW w:w="46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10</w:t>
            </w: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Организации и учреждения управления, объект</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Минимальный размер земельного участка для городских органов власти: </w:t>
            </w:r>
            <w:smartTag w:uri="urn:schemas-microsoft-com:office:smarttags" w:element="metricconverter">
              <w:smartTagPr>
                <w:attr w:name="ProductID" w:val="40 м2"/>
              </w:smartTagPr>
              <w:r w:rsidRPr="00D4210F">
                <w:rPr>
                  <w:rFonts w:ascii="Times New Roman" w:hAnsi="Times New Roman"/>
                  <w:sz w:val="20"/>
                  <w:szCs w:val="20"/>
                </w:rPr>
                <w:t>40 м</w:t>
              </w:r>
              <w:r w:rsidRPr="00D4210F">
                <w:rPr>
                  <w:rFonts w:ascii="Times New Roman" w:hAnsi="Times New Roman"/>
                  <w:sz w:val="20"/>
                  <w:szCs w:val="20"/>
                  <w:vertAlign w:val="superscript"/>
                </w:rPr>
                <w:t>2</w:t>
              </w:r>
            </w:smartTag>
            <w:r w:rsidRPr="00D4210F">
              <w:rPr>
                <w:rFonts w:ascii="Times New Roman" w:hAnsi="Times New Roman"/>
                <w:sz w:val="20"/>
                <w:szCs w:val="20"/>
                <w:vertAlign w:val="superscript"/>
              </w:rPr>
              <w:t xml:space="preserve"> </w:t>
            </w:r>
            <w:r w:rsidRPr="00D4210F">
              <w:rPr>
                <w:rFonts w:ascii="Times New Roman" w:hAnsi="Times New Roman"/>
                <w:sz w:val="20"/>
                <w:szCs w:val="20"/>
              </w:rPr>
              <w:t xml:space="preserve"> на 1 сотрудника при этажности 2-3.</w:t>
            </w:r>
          </w:p>
        </w:tc>
      </w:tr>
      <w:tr w:rsidR="000A6C31" w:rsidRPr="00D4210F" w:rsidTr="00EC13FE">
        <w:tc>
          <w:tcPr>
            <w:tcW w:w="46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11</w:t>
            </w: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Объекты торговли (торговые центры, торгово-развлекательные центры (комплексы)</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Минимальный размер земельного участка: </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число жителей, тыс. чел.: </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до 1……0,1 га;</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свыше 1 до 3…….0,4 га;</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lastRenderedPageBreak/>
              <w:t>от 3 до 4 ……0,6 га.</w:t>
            </w:r>
          </w:p>
        </w:tc>
      </w:tr>
      <w:tr w:rsidR="000A6C31" w:rsidRPr="00D4210F" w:rsidTr="00EC13FE">
        <w:tc>
          <w:tcPr>
            <w:tcW w:w="46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lastRenderedPageBreak/>
              <w:t>12</w:t>
            </w: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Магазины</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Минимальный размер земельного участка для предприятий торговли, м</w:t>
            </w:r>
            <w:r w:rsidRPr="00D4210F">
              <w:rPr>
                <w:rFonts w:ascii="Times New Roman" w:hAnsi="Times New Roman"/>
                <w:sz w:val="20"/>
                <w:szCs w:val="20"/>
                <w:vertAlign w:val="superscript"/>
              </w:rPr>
              <w:t xml:space="preserve">2 </w:t>
            </w:r>
            <w:r w:rsidRPr="00D4210F">
              <w:rPr>
                <w:rFonts w:ascii="Times New Roman" w:hAnsi="Times New Roman"/>
                <w:sz w:val="20"/>
                <w:szCs w:val="20"/>
              </w:rPr>
              <w:t>торговой площади:</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До 250 ……0,08 га на </w:t>
            </w:r>
            <w:smartTag w:uri="urn:schemas-microsoft-com:office:smarttags" w:element="metricconverter">
              <w:smartTagPr>
                <w:attr w:name="ProductID" w:val="100 м2"/>
              </w:smartTagPr>
              <w:r w:rsidRPr="00D4210F">
                <w:rPr>
                  <w:rFonts w:ascii="Times New Roman" w:hAnsi="Times New Roman"/>
                  <w:sz w:val="20"/>
                  <w:szCs w:val="20"/>
                </w:rPr>
                <w:t>100 м</w:t>
              </w:r>
              <w:r w:rsidRPr="00D4210F">
                <w:rPr>
                  <w:rFonts w:ascii="Times New Roman" w:hAnsi="Times New Roman"/>
                  <w:sz w:val="20"/>
                  <w:szCs w:val="20"/>
                  <w:vertAlign w:val="superscript"/>
                </w:rPr>
                <w:t>2</w:t>
              </w:r>
            </w:smartTag>
            <w:r w:rsidRPr="00D4210F">
              <w:rPr>
                <w:rFonts w:ascii="Times New Roman" w:hAnsi="Times New Roman"/>
                <w:sz w:val="20"/>
                <w:szCs w:val="20"/>
                <w:vertAlign w:val="superscript"/>
              </w:rPr>
              <w:t xml:space="preserve"> </w:t>
            </w:r>
            <w:r w:rsidRPr="00D4210F">
              <w:rPr>
                <w:rFonts w:ascii="Times New Roman" w:hAnsi="Times New Roman"/>
                <w:sz w:val="20"/>
                <w:szCs w:val="20"/>
              </w:rPr>
              <w:t>торговой площади.</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св. 250 до 650 ……0,06 га на </w:t>
            </w:r>
            <w:smartTag w:uri="urn:schemas-microsoft-com:office:smarttags" w:element="metricconverter">
              <w:smartTagPr>
                <w:attr w:name="ProductID" w:val="100 м2"/>
              </w:smartTagPr>
              <w:r w:rsidRPr="00D4210F">
                <w:rPr>
                  <w:rFonts w:ascii="Times New Roman" w:hAnsi="Times New Roman"/>
                  <w:sz w:val="20"/>
                  <w:szCs w:val="20"/>
                </w:rPr>
                <w:t>100 м</w:t>
              </w:r>
              <w:r w:rsidRPr="00D4210F">
                <w:rPr>
                  <w:rFonts w:ascii="Times New Roman" w:hAnsi="Times New Roman"/>
                  <w:sz w:val="20"/>
                  <w:szCs w:val="20"/>
                  <w:vertAlign w:val="superscript"/>
                </w:rPr>
                <w:t>2</w:t>
              </w:r>
            </w:smartTag>
            <w:r w:rsidRPr="00D4210F">
              <w:rPr>
                <w:rFonts w:ascii="Times New Roman" w:hAnsi="Times New Roman"/>
                <w:sz w:val="20"/>
                <w:szCs w:val="20"/>
                <w:vertAlign w:val="superscript"/>
              </w:rPr>
              <w:t xml:space="preserve"> </w:t>
            </w:r>
            <w:r w:rsidRPr="00D4210F">
              <w:rPr>
                <w:rFonts w:ascii="Times New Roman" w:hAnsi="Times New Roman"/>
                <w:sz w:val="20"/>
                <w:szCs w:val="20"/>
              </w:rPr>
              <w:t>торговой площади.</w:t>
            </w:r>
          </w:p>
        </w:tc>
      </w:tr>
      <w:tr w:rsidR="000A6C31" w:rsidRPr="00D4210F" w:rsidTr="00EC13FE">
        <w:tc>
          <w:tcPr>
            <w:tcW w:w="46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13</w:t>
            </w:r>
          </w:p>
        </w:tc>
        <w:tc>
          <w:tcPr>
            <w:tcW w:w="3388" w:type="dxa"/>
            <w:shd w:val="clear" w:color="auto" w:fill="auto"/>
          </w:tcPr>
          <w:p w:rsidR="000A6C31" w:rsidRPr="00D4210F" w:rsidRDefault="000A6C31" w:rsidP="000A6C31">
            <w:pPr>
              <w:spacing w:after="120" w:line="240" w:lineRule="auto"/>
              <w:rPr>
                <w:rFonts w:ascii="Times New Roman" w:hAnsi="Times New Roman"/>
                <w:b/>
                <w:sz w:val="20"/>
                <w:szCs w:val="20"/>
              </w:rPr>
            </w:pPr>
            <w:r w:rsidRPr="00D4210F">
              <w:rPr>
                <w:rFonts w:ascii="Times New Roman" w:hAnsi="Times New Roman"/>
                <w:sz w:val="20"/>
                <w:szCs w:val="20"/>
              </w:rPr>
              <w:t>Рынки</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Минимальный размер земельного участка – 600 </w:t>
            </w:r>
            <w:proofErr w:type="spellStart"/>
            <w:r w:rsidRPr="00D4210F">
              <w:rPr>
                <w:rFonts w:ascii="Times New Roman" w:hAnsi="Times New Roman"/>
                <w:sz w:val="20"/>
                <w:szCs w:val="20"/>
              </w:rPr>
              <w:t>кв.м</w:t>
            </w:r>
            <w:proofErr w:type="spellEnd"/>
            <w:r w:rsidRPr="00D4210F">
              <w:rPr>
                <w:rFonts w:ascii="Times New Roman" w:hAnsi="Times New Roman"/>
                <w:sz w:val="20"/>
                <w:szCs w:val="20"/>
              </w:rPr>
              <w:t>.</w:t>
            </w:r>
          </w:p>
        </w:tc>
      </w:tr>
      <w:tr w:rsidR="000A6C31" w:rsidRPr="00D4210F" w:rsidTr="00EC13FE">
        <w:tc>
          <w:tcPr>
            <w:tcW w:w="46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14</w:t>
            </w: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Общественное питание.</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Минимальный размер земельного участка:</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при числе мест, га на 100 мест:</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До 50 …….0,2; </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свыше 50 до 150 …….0,15.</w:t>
            </w:r>
          </w:p>
        </w:tc>
      </w:tr>
      <w:tr w:rsidR="000A6C31" w:rsidRPr="00D4210F" w:rsidTr="00EC13FE">
        <w:tc>
          <w:tcPr>
            <w:tcW w:w="46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15</w:t>
            </w: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Бытовое обслуживание</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Минимальный размер земельного участка для предприятий мощностью до 50 рабочих мест - </w:t>
            </w:r>
            <w:smartTag w:uri="urn:schemas-microsoft-com:office:smarttags" w:element="metricconverter">
              <w:smartTagPr>
                <w:attr w:name="ProductID" w:val="0,1 га"/>
              </w:smartTagPr>
              <w:r w:rsidRPr="00D4210F">
                <w:rPr>
                  <w:rFonts w:ascii="Times New Roman" w:hAnsi="Times New Roman"/>
                  <w:sz w:val="20"/>
                  <w:szCs w:val="20"/>
                </w:rPr>
                <w:t>0,1 га</w:t>
              </w:r>
            </w:smartTag>
            <w:r w:rsidRPr="00D4210F">
              <w:rPr>
                <w:rFonts w:ascii="Times New Roman" w:hAnsi="Times New Roman"/>
                <w:sz w:val="20"/>
                <w:szCs w:val="20"/>
              </w:rPr>
              <w:t>.</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Минимальный размер земельного участка для бани: </w:t>
            </w:r>
            <w:smartTag w:uri="urn:schemas-microsoft-com:office:smarttags" w:element="metricconverter">
              <w:smartTagPr>
                <w:attr w:name="ProductID" w:val="0,2 га"/>
              </w:smartTagPr>
              <w:r w:rsidRPr="00D4210F">
                <w:rPr>
                  <w:rFonts w:ascii="Times New Roman" w:hAnsi="Times New Roman"/>
                  <w:sz w:val="20"/>
                  <w:szCs w:val="20"/>
                </w:rPr>
                <w:t>0,2 га</w:t>
              </w:r>
            </w:smartTag>
            <w:r w:rsidRPr="00D4210F">
              <w:rPr>
                <w:rFonts w:ascii="Times New Roman" w:hAnsi="Times New Roman"/>
                <w:sz w:val="20"/>
                <w:szCs w:val="20"/>
              </w:rPr>
              <w:t xml:space="preserve"> на объект.</w:t>
            </w:r>
          </w:p>
        </w:tc>
      </w:tr>
      <w:tr w:rsidR="000A6C31" w:rsidRPr="00D4210F" w:rsidTr="00EC13FE">
        <w:tc>
          <w:tcPr>
            <w:tcW w:w="46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16</w:t>
            </w: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Гостиничное обслуживание</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Минимальный размер земельного участка для гостиницы, на 1 место: от 25 мест - </w:t>
            </w:r>
            <w:smartTag w:uri="urn:schemas-microsoft-com:office:smarttags" w:element="metricconverter">
              <w:smartTagPr>
                <w:attr w:name="ProductID" w:val="55 м2"/>
              </w:smartTagPr>
              <w:r w:rsidRPr="00D4210F">
                <w:rPr>
                  <w:rFonts w:ascii="Times New Roman" w:hAnsi="Times New Roman"/>
                  <w:sz w:val="20"/>
                  <w:szCs w:val="20"/>
                </w:rPr>
                <w:t>55 м</w:t>
              </w:r>
              <w:r w:rsidRPr="00D4210F">
                <w:rPr>
                  <w:rFonts w:ascii="Times New Roman" w:hAnsi="Times New Roman"/>
                  <w:sz w:val="20"/>
                  <w:szCs w:val="20"/>
                  <w:vertAlign w:val="superscript"/>
                </w:rPr>
                <w:t>2</w:t>
              </w:r>
            </w:smartTag>
          </w:p>
        </w:tc>
      </w:tr>
      <w:tr w:rsidR="000A6C31" w:rsidRPr="00D4210F" w:rsidTr="00EC13FE">
        <w:tc>
          <w:tcPr>
            <w:tcW w:w="46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17</w:t>
            </w: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Спорт. Физкультурно-спортивные сооружения.</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Минимальный размер земельного участка – 0,7га на 1000 человек.</w:t>
            </w:r>
          </w:p>
        </w:tc>
      </w:tr>
      <w:tr w:rsidR="000A6C31" w:rsidRPr="00D4210F" w:rsidTr="00EC13FE">
        <w:tc>
          <w:tcPr>
            <w:tcW w:w="468" w:type="dxa"/>
            <w:vMerge w:val="restart"/>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18</w:t>
            </w: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b/>
                <w:sz w:val="20"/>
                <w:szCs w:val="20"/>
              </w:rPr>
              <w:t>Социальное обслуживание:</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p>
        </w:tc>
      </w:tr>
      <w:tr w:rsidR="000A6C31" w:rsidRPr="00D4210F" w:rsidTr="00EC13FE">
        <w:tc>
          <w:tcPr>
            <w:tcW w:w="468" w:type="dxa"/>
            <w:vMerge/>
            <w:shd w:val="clear" w:color="auto" w:fill="auto"/>
          </w:tcPr>
          <w:p w:rsidR="000A6C31" w:rsidRPr="00D4210F" w:rsidRDefault="000A6C31" w:rsidP="000A6C31">
            <w:pPr>
              <w:spacing w:after="120" w:line="240" w:lineRule="auto"/>
              <w:rPr>
                <w:rFonts w:ascii="Times New Roman" w:hAnsi="Times New Roman"/>
                <w:sz w:val="20"/>
                <w:szCs w:val="20"/>
              </w:rPr>
            </w:pP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Психоневрологические интернаты, место на 1 тыс. чел. (с 18 лет)</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Минимальный размер земельного участка при вместимости интернатов, мест:</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До 200 …………….125 м</w:t>
            </w:r>
            <w:r w:rsidRPr="00D4210F">
              <w:rPr>
                <w:rFonts w:ascii="Times New Roman" w:hAnsi="Times New Roman"/>
                <w:sz w:val="20"/>
                <w:szCs w:val="20"/>
                <w:vertAlign w:val="superscript"/>
              </w:rPr>
              <w:t xml:space="preserve">2 </w:t>
            </w:r>
            <w:r w:rsidRPr="00D4210F">
              <w:rPr>
                <w:rFonts w:ascii="Times New Roman" w:hAnsi="Times New Roman"/>
                <w:sz w:val="20"/>
                <w:szCs w:val="20"/>
              </w:rPr>
              <w:t>на 1 место</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Св. 200 до 400 ……100 м</w:t>
            </w:r>
            <w:r w:rsidRPr="00D4210F">
              <w:rPr>
                <w:rFonts w:ascii="Times New Roman" w:hAnsi="Times New Roman"/>
                <w:sz w:val="20"/>
                <w:szCs w:val="20"/>
                <w:vertAlign w:val="superscript"/>
              </w:rPr>
              <w:t>2</w:t>
            </w:r>
            <w:r w:rsidRPr="00D4210F">
              <w:rPr>
                <w:rFonts w:ascii="Times New Roman" w:hAnsi="Times New Roman"/>
                <w:sz w:val="20"/>
                <w:szCs w:val="20"/>
              </w:rPr>
              <w:t>.</w:t>
            </w:r>
          </w:p>
        </w:tc>
      </w:tr>
      <w:tr w:rsidR="000A6C31" w:rsidRPr="00D4210F" w:rsidTr="00EC13FE">
        <w:tc>
          <w:tcPr>
            <w:tcW w:w="46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19</w:t>
            </w:r>
          </w:p>
        </w:tc>
        <w:tc>
          <w:tcPr>
            <w:tcW w:w="3388" w:type="dxa"/>
            <w:shd w:val="clear" w:color="auto" w:fill="auto"/>
          </w:tcPr>
          <w:p w:rsidR="000A6C31" w:rsidRPr="00D4210F" w:rsidRDefault="000A6C31" w:rsidP="008E5040">
            <w:pPr>
              <w:spacing w:after="120" w:line="240" w:lineRule="auto"/>
              <w:rPr>
                <w:rFonts w:ascii="Times New Roman" w:hAnsi="Times New Roman"/>
                <w:sz w:val="20"/>
                <w:szCs w:val="20"/>
              </w:rPr>
            </w:pPr>
            <w:r w:rsidRPr="00D4210F">
              <w:rPr>
                <w:rFonts w:ascii="Times New Roman" w:hAnsi="Times New Roman"/>
                <w:sz w:val="20"/>
                <w:szCs w:val="20"/>
              </w:rPr>
              <w:t>Отделения связи города, для обслуживаемого населения групп:</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Минимальный размер земельного участка</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до 2 </w:t>
            </w:r>
            <w:proofErr w:type="spellStart"/>
            <w:r w:rsidRPr="00D4210F">
              <w:rPr>
                <w:rFonts w:ascii="Times New Roman" w:hAnsi="Times New Roman"/>
                <w:sz w:val="20"/>
                <w:szCs w:val="20"/>
              </w:rPr>
              <w:t>тыс.чел</w:t>
            </w:r>
            <w:proofErr w:type="spellEnd"/>
            <w:r w:rsidRPr="00D4210F">
              <w:rPr>
                <w:rFonts w:ascii="Times New Roman" w:hAnsi="Times New Roman"/>
                <w:sz w:val="20"/>
                <w:szCs w:val="20"/>
              </w:rPr>
              <w:t xml:space="preserve">. - </w:t>
            </w:r>
            <w:smartTag w:uri="urn:schemas-microsoft-com:office:smarttags" w:element="metricconverter">
              <w:smartTagPr>
                <w:attr w:name="ProductID" w:val="0,3 га"/>
              </w:smartTagPr>
              <w:r w:rsidRPr="00D4210F">
                <w:rPr>
                  <w:rFonts w:ascii="Times New Roman" w:hAnsi="Times New Roman"/>
                  <w:sz w:val="20"/>
                  <w:szCs w:val="20"/>
                </w:rPr>
                <w:t>0,3 га</w:t>
              </w:r>
            </w:smartTag>
            <w:r w:rsidRPr="00D4210F">
              <w:rPr>
                <w:rFonts w:ascii="Times New Roman" w:hAnsi="Times New Roman"/>
                <w:sz w:val="20"/>
                <w:szCs w:val="20"/>
              </w:rPr>
              <w:t>;</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свыше 2 </w:t>
            </w:r>
            <w:proofErr w:type="spellStart"/>
            <w:r w:rsidRPr="00D4210F">
              <w:rPr>
                <w:rFonts w:ascii="Times New Roman" w:hAnsi="Times New Roman"/>
                <w:sz w:val="20"/>
                <w:szCs w:val="20"/>
              </w:rPr>
              <w:t>тыс.чел</w:t>
            </w:r>
            <w:proofErr w:type="spellEnd"/>
            <w:r w:rsidRPr="00D4210F">
              <w:rPr>
                <w:rFonts w:ascii="Times New Roman" w:hAnsi="Times New Roman"/>
                <w:sz w:val="20"/>
                <w:szCs w:val="20"/>
              </w:rPr>
              <w:t xml:space="preserve">.– </w:t>
            </w:r>
            <w:smartTag w:uri="urn:schemas-microsoft-com:office:smarttags" w:element="metricconverter">
              <w:smartTagPr>
                <w:attr w:name="ProductID" w:val="0,45 га"/>
              </w:smartTagPr>
              <w:r w:rsidRPr="00D4210F">
                <w:rPr>
                  <w:rFonts w:ascii="Times New Roman" w:hAnsi="Times New Roman"/>
                  <w:sz w:val="20"/>
                  <w:szCs w:val="20"/>
                </w:rPr>
                <w:t>0,45 га</w:t>
              </w:r>
            </w:smartTag>
            <w:r w:rsidRPr="00D4210F">
              <w:rPr>
                <w:rFonts w:ascii="Times New Roman" w:hAnsi="Times New Roman"/>
                <w:sz w:val="20"/>
                <w:szCs w:val="20"/>
              </w:rPr>
              <w:t>.</w:t>
            </w:r>
          </w:p>
        </w:tc>
      </w:tr>
      <w:tr w:rsidR="000A6C31" w:rsidRPr="00D4210F" w:rsidTr="00EC13FE">
        <w:tc>
          <w:tcPr>
            <w:tcW w:w="46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20</w:t>
            </w: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Деловое управление</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Минимальный размер земельного участка:</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на1 сотрудника - </w:t>
            </w:r>
            <w:smartTag w:uri="urn:schemas-microsoft-com:office:smarttags" w:element="metricconverter">
              <w:smartTagPr>
                <w:attr w:name="ProductID" w:val="18,5 м2"/>
              </w:smartTagPr>
              <w:r w:rsidRPr="00D4210F">
                <w:rPr>
                  <w:rFonts w:ascii="Times New Roman" w:hAnsi="Times New Roman"/>
                  <w:sz w:val="20"/>
                  <w:szCs w:val="20"/>
                </w:rPr>
                <w:t>18,5 м</w:t>
              </w:r>
              <w:r w:rsidRPr="00D4210F">
                <w:rPr>
                  <w:rFonts w:ascii="Times New Roman" w:hAnsi="Times New Roman"/>
                  <w:sz w:val="20"/>
                  <w:szCs w:val="20"/>
                  <w:vertAlign w:val="superscript"/>
                </w:rPr>
                <w:t>2</w:t>
              </w:r>
            </w:smartTag>
            <w:r w:rsidRPr="00D4210F">
              <w:rPr>
                <w:rFonts w:ascii="Times New Roman" w:hAnsi="Times New Roman"/>
                <w:sz w:val="20"/>
                <w:szCs w:val="20"/>
              </w:rPr>
              <w:t xml:space="preserve"> .</w:t>
            </w:r>
          </w:p>
        </w:tc>
      </w:tr>
      <w:tr w:rsidR="000A6C31" w:rsidRPr="00D4210F" w:rsidTr="00EC13FE">
        <w:tc>
          <w:tcPr>
            <w:tcW w:w="46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21</w:t>
            </w:r>
          </w:p>
        </w:tc>
        <w:tc>
          <w:tcPr>
            <w:tcW w:w="3388" w:type="dxa"/>
            <w:shd w:val="clear" w:color="auto" w:fill="auto"/>
          </w:tcPr>
          <w:p w:rsidR="000A6C31" w:rsidRPr="00D4210F" w:rsidRDefault="000A6C31" w:rsidP="008E5040">
            <w:pPr>
              <w:spacing w:after="120" w:line="240" w:lineRule="auto"/>
              <w:rPr>
                <w:rFonts w:ascii="Times New Roman" w:hAnsi="Times New Roman"/>
                <w:sz w:val="20"/>
                <w:szCs w:val="20"/>
              </w:rPr>
            </w:pPr>
            <w:r w:rsidRPr="00D4210F">
              <w:rPr>
                <w:rFonts w:ascii="Times New Roman" w:hAnsi="Times New Roman"/>
                <w:sz w:val="20"/>
                <w:szCs w:val="20"/>
              </w:rPr>
              <w:t>Отделения и филиалы банк</w:t>
            </w:r>
            <w:r w:rsidR="008E5040" w:rsidRPr="00D4210F">
              <w:rPr>
                <w:rFonts w:ascii="Times New Roman" w:hAnsi="Times New Roman"/>
                <w:sz w:val="20"/>
                <w:szCs w:val="20"/>
              </w:rPr>
              <w:t>ов</w:t>
            </w:r>
            <w:r w:rsidRPr="00D4210F">
              <w:rPr>
                <w:rFonts w:ascii="Times New Roman" w:hAnsi="Times New Roman"/>
                <w:sz w:val="20"/>
                <w:szCs w:val="20"/>
              </w:rPr>
              <w:t xml:space="preserve"> </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Минимальный размер земельного участка на 1 операционное место (окно) - </w:t>
            </w:r>
            <w:smartTag w:uri="urn:schemas-microsoft-com:office:smarttags" w:element="metricconverter">
              <w:smartTagPr>
                <w:attr w:name="ProductID" w:val="0,05 га"/>
              </w:smartTagPr>
              <w:r w:rsidRPr="00D4210F">
                <w:rPr>
                  <w:rFonts w:ascii="Times New Roman" w:hAnsi="Times New Roman"/>
                  <w:sz w:val="20"/>
                  <w:szCs w:val="20"/>
                </w:rPr>
                <w:t>0,05 га</w:t>
              </w:r>
            </w:smartTag>
            <w:r w:rsidRPr="00D4210F">
              <w:rPr>
                <w:rFonts w:ascii="Times New Roman" w:hAnsi="Times New Roman"/>
                <w:sz w:val="20"/>
                <w:szCs w:val="20"/>
              </w:rPr>
              <w:t>.</w:t>
            </w:r>
          </w:p>
        </w:tc>
      </w:tr>
      <w:tr w:rsidR="000A6C31" w:rsidRPr="00D4210F" w:rsidTr="00EC13FE">
        <w:tc>
          <w:tcPr>
            <w:tcW w:w="468" w:type="dxa"/>
            <w:vMerge w:val="restart"/>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22</w:t>
            </w:r>
          </w:p>
        </w:tc>
        <w:tc>
          <w:tcPr>
            <w:tcW w:w="3388" w:type="dxa"/>
            <w:shd w:val="clear" w:color="auto" w:fill="auto"/>
          </w:tcPr>
          <w:p w:rsidR="000A6C31" w:rsidRPr="00D4210F" w:rsidRDefault="000A6C31" w:rsidP="000A6C31">
            <w:pPr>
              <w:spacing w:after="120" w:line="240" w:lineRule="auto"/>
              <w:rPr>
                <w:rFonts w:ascii="Times New Roman" w:hAnsi="Times New Roman"/>
                <w:b/>
                <w:sz w:val="20"/>
                <w:szCs w:val="20"/>
              </w:rPr>
            </w:pPr>
            <w:r w:rsidRPr="00D4210F">
              <w:rPr>
                <w:rFonts w:ascii="Times New Roman" w:hAnsi="Times New Roman"/>
                <w:b/>
                <w:sz w:val="20"/>
                <w:szCs w:val="20"/>
              </w:rPr>
              <w:t>Здравоохранение:</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p>
        </w:tc>
      </w:tr>
      <w:tr w:rsidR="000A6C31" w:rsidRPr="00D4210F" w:rsidTr="00EC13FE">
        <w:tc>
          <w:tcPr>
            <w:tcW w:w="468" w:type="dxa"/>
            <w:vMerge/>
            <w:shd w:val="clear" w:color="auto" w:fill="auto"/>
          </w:tcPr>
          <w:p w:rsidR="000A6C31" w:rsidRPr="00D4210F" w:rsidRDefault="000A6C31" w:rsidP="000A6C31">
            <w:pPr>
              <w:spacing w:after="120" w:line="240" w:lineRule="auto"/>
              <w:rPr>
                <w:rFonts w:ascii="Times New Roman" w:hAnsi="Times New Roman"/>
                <w:sz w:val="20"/>
                <w:szCs w:val="20"/>
              </w:rPr>
            </w:pP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Поликлиники, амбулатории, диспансеры без стационара, посещение в смену</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Минимальный размер земельного участка - </w:t>
            </w:r>
            <w:smartTag w:uri="urn:schemas-microsoft-com:office:smarttags" w:element="metricconverter">
              <w:smartTagPr>
                <w:attr w:name="ProductID" w:val="0,2 га"/>
              </w:smartTagPr>
              <w:r w:rsidRPr="00D4210F">
                <w:rPr>
                  <w:rFonts w:ascii="Times New Roman" w:hAnsi="Times New Roman"/>
                  <w:sz w:val="20"/>
                  <w:szCs w:val="20"/>
                </w:rPr>
                <w:t>0,2 га</w:t>
              </w:r>
            </w:smartTag>
            <w:r w:rsidRPr="00D4210F">
              <w:rPr>
                <w:rFonts w:ascii="Times New Roman" w:hAnsi="Times New Roman"/>
                <w:sz w:val="20"/>
                <w:szCs w:val="20"/>
              </w:rPr>
              <w:t>.</w:t>
            </w:r>
          </w:p>
        </w:tc>
      </w:tr>
      <w:tr w:rsidR="000A6C31" w:rsidRPr="00D4210F" w:rsidTr="00EC13FE">
        <w:tc>
          <w:tcPr>
            <w:tcW w:w="468" w:type="dxa"/>
            <w:vMerge/>
            <w:shd w:val="clear" w:color="auto" w:fill="auto"/>
          </w:tcPr>
          <w:p w:rsidR="000A6C31" w:rsidRPr="00D4210F" w:rsidRDefault="000A6C31" w:rsidP="000A6C31">
            <w:pPr>
              <w:spacing w:after="120" w:line="240" w:lineRule="auto"/>
              <w:rPr>
                <w:rFonts w:ascii="Times New Roman" w:hAnsi="Times New Roman"/>
                <w:sz w:val="20"/>
                <w:szCs w:val="20"/>
              </w:rPr>
            </w:pP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Станции (подстанции) скорой медицинской помощи</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Минимальный размер земельного участка - </w:t>
            </w:r>
            <w:smartTag w:uri="urn:schemas-microsoft-com:office:smarttags" w:element="metricconverter">
              <w:smartTagPr>
                <w:attr w:name="ProductID" w:val="0,1 га"/>
              </w:smartTagPr>
              <w:r w:rsidRPr="00D4210F">
                <w:rPr>
                  <w:rFonts w:ascii="Times New Roman" w:hAnsi="Times New Roman"/>
                  <w:sz w:val="20"/>
                  <w:szCs w:val="20"/>
                </w:rPr>
                <w:t>0,1 га</w:t>
              </w:r>
            </w:smartTag>
            <w:r w:rsidRPr="00D4210F">
              <w:rPr>
                <w:rFonts w:ascii="Times New Roman" w:hAnsi="Times New Roman"/>
                <w:sz w:val="20"/>
                <w:szCs w:val="20"/>
              </w:rPr>
              <w:t xml:space="preserve"> на 1 автомобиль</w:t>
            </w:r>
          </w:p>
        </w:tc>
      </w:tr>
      <w:tr w:rsidR="000A6C31" w:rsidRPr="00D4210F" w:rsidTr="00EC13FE">
        <w:tc>
          <w:tcPr>
            <w:tcW w:w="468" w:type="dxa"/>
            <w:vMerge/>
            <w:shd w:val="clear" w:color="auto" w:fill="auto"/>
          </w:tcPr>
          <w:p w:rsidR="000A6C31" w:rsidRPr="00D4210F" w:rsidRDefault="000A6C31" w:rsidP="000A6C31">
            <w:pPr>
              <w:spacing w:after="120" w:line="240" w:lineRule="auto"/>
              <w:rPr>
                <w:rFonts w:ascii="Times New Roman" w:hAnsi="Times New Roman"/>
                <w:sz w:val="20"/>
                <w:szCs w:val="20"/>
              </w:rPr>
            </w:pP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Фельдшерские или фельдшерско-акушерские пункты, объект</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Минимальный размер земельного участка – </w:t>
            </w:r>
            <w:smartTag w:uri="urn:schemas-microsoft-com:office:smarttags" w:element="metricconverter">
              <w:smartTagPr>
                <w:attr w:name="ProductID" w:val="0,05 га"/>
              </w:smartTagPr>
              <w:r w:rsidRPr="00D4210F">
                <w:rPr>
                  <w:rFonts w:ascii="Times New Roman" w:hAnsi="Times New Roman"/>
                  <w:sz w:val="20"/>
                  <w:szCs w:val="20"/>
                </w:rPr>
                <w:t>0,05 га</w:t>
              </w:r>
            </w:smartTag>
            <w:r w:rsidRPr="00D4210F">
              <w:rPr>
                <w:rFonts w:ascii="Times New Roman" w:hAnsi="Times New Roman"/>
                <w:sz w:val="20"/>
                <w:szCs w:val="20"/>
              </w:rPr>
              <w:t>.</w:t>
            </w:r>
          </w:p>
        </w:tc>
      </w:tr>
      <w:tr w:rsidR="000A6C31" w:rsidRPr="00D4210F" w:rsidTr="00EC13FE">
        <w:tc>
          <w:tcPr>
            <w:tcW w:w="468" w:type="dxa"/>
            <w:vMerge/>
            <w:shd w:val="clear" w:color="auto" w:fill="auto"/>
          </w:tcPr>
          <w:p w:rsidR="000A6C31" w:rsidRPr="00D4210F" w:rsidRDefault="000A6C31" w:rsidP="000A6C31">
            <w:pPr>
              <w:spacing w:after="120" w:line="240" w:lineRule="auto"/>
              <w:rPr>
                <w:rFonts w:ascii="Times New Roman" w:hAnsi="Times New Roman"/>
                <w:sz w:val="20"/>
                <w:szCs w:val="20"/>
              </w:rPr>
            </w:pP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Стационары для взрослых и детей для интенсивного лечения и кратковременного пребывания (многопрофильные больницы, специализированные стационары и медицинские центры, родильные дома и др.) с вспомогательными зданиями и сооружениями</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Минимальный размер земельного участка:</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При мощности стационаров, коек:</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до 50……………150 м</w:t>
            </w:r>
            <w:r w:rsidRPr="00D4210F">
              <w:rPr>
                <w:rFonts w:ascii="Times New Roman" w:hAnsi="Times New Roman"/>
                <w:sz w:val="20"/>
                <w:szCs w:val="20"/>
                <w:vertAlign w:val="superscript"/>
              </w:rPr>
              <w:t xml:space="preserve">2 </w:t>
            </w:r>
            <w:r w:rsidRPr="00D4210F">
              <w:rPr>
                <w:rFonts w:ascii="Times New Roman" w:hAnsi="Times New Roman"/>
                <w:sz w:val="20"/>
                <w:szCs w:val="20"/>
              </w:rPr>
              <w:t>на 1 койку;</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св. 50 до 100 …..100 м</w:t>
            </w:r>
            <w:r w:rsidRPr="00D4210F">
              <w:rPr>
                <w:rFonts w:ascii="Times New Roman" w:hAnsi="Times New Roman"/>
                <w:sz w:val="20"/>
                <w:szCs w:val="20"/>
                <w:vertAlign w:val="superscript"/>
              </w:rPr>
              <w:t xml:space="preserve">2 </w:t>
            </w:r>
            <w:r w:rsidRPr="00D4210F">
              <w:rPr>
                <w:rFonts w:ascii="Times New Roman" w:hAnsi="Times New Roman"/>
                <w:sz w:val="20"/>
                <w:szCs w:val="20"/>
              </w:rPr>
              <w:t>на 1 койку;</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св. 100 до 200….80 м</w:t>
            </w:r>
            <w:r w:rsidRPr="00D4210F">
              <w:rPr>
                <w:rFonts w:ascii="Times New Roman" w:hAnsi="Times New Roman"/>
                <w:sz w:val="20"/>
                <w:szCs w:val="20"/>
                <w:vertAlign w:val="superscript"/>
              </w:rPr>
              <w:t xml:space="preserve">2 </w:t>
            </w:r>
            <w:r w:rsidRPr="00D4210F">
              <w:rPr>
                <w:rFonts w:ascii="Times New Roman" w:hAnsi="Times New Roman"/>
                <w:sz w:val="20"/>
                <w:szCs w:val="20"/>
              </w:rPr>
              <w:t>на 1 койку.</w:t>
            </w:r>
          </w:p>
        </w:tc>
      </w:tr>
      <w:tr w:rsidR="000A6C31" w:rsidRPr="00D4210F" w:rsidTr="00EC13FE">
        <w:tc>
          <w:tcPr>
            <w:tcW w:w="468" w:type="dxa"/>
            <w:vMerge/>
            <w:shd w:val="clear" w:color="auto" w:fill="auto"/>
          </w:tcPr>
          <w:p w:rsidR="000A6C31" w:rsidRPr="00D4210F" w:rsidRDefault="000A6C31" w:rsidP="000A6C31">
            <w:pPr>
              <w:spacing w:after="120" w:line="240" w:lineRule="auto"/>
              <w:rPr>
                <w:rFonts w:ascii="Times New Roman" w:hAnsi="Times New Roman"/>
                <w:sz w:val="20"/>
                <w:szCs w:val="20"/>
              </w:rPr>
            </w:pP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Стационары для взрослых и детей для долговременного лечения (психиатрические, туберкулезные, восстановительные и др.) со вспомогательными зданиями и сооружениями</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Минимальный размер земельного участка:</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При мощности стационаров, коек:</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до 50……………300 м</w:t>
            </w:r>
            <w:r w:rsidRPr="00D4210F">
              <w:rPr>
                <w:rFonts w:ascii="Times New Roman" w:hAnsi="Times New Roman"/>
                <w:sz w:val="20"/>
                <w:szCs w:val="20"/>
                <w:vertAlign w:val="superscript"/>
              </w:rPr>
              <w:t xml:space="preserve">2 </w:t>
            </w:r>
            <w:r w:rsidRPr="00D4210F">
              <w:rPr>
                <w:rFonts w:ascii="Times New Roman" w:hAnsi="Times New Roman"/>
                <w:sz w:val="20"/>
                <w:szCs w:val="20"/>
              </w:rPr>
              <w:t>на 1 койку;</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св. 50 до 100 …..200 м</w:t>
            </w:r>
            <w:r w:rsidRPr="00D4210F">
              <w:rPr>
                <w:rFonts w:ascii="Times New Roman" w:hAnsi="Times New Roman"/>
                <w:sz w:val="20"/>
                <w:szCs w:val="20"/>
                <w:vertAlign w:val="superscript"/>
              </w:rPr>
              <w:t xml:space="preserve">2 </w:t>
            </w:r>
            <w:r w:rsidRPr="00D4210F">
              <w:rPr>
                <w:rFonts w:ascii="Times New Roman" w:hAnsi="Times New Roman"/>
                <w:sz w:val="20"/>
                <w:szCs w:val="20"/>
              </w:rPr>
              <w:t>на 1 койку;</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св. 100 до 200….140 м</w:t>
            </w:r>
            <w:r w:rsidRPr="00D4210F">
              <w:rPr>
                <w:rFonts w:ascii="Times New Roman" w:hAnsi="Times New Roman"/>
                <w:sz w:val="20"/>
                <w:szCs w:val="20"/>
                <w:vertAlign w:val="superscript"/>
              </w:rPr>
              <w:t xml:space="preserve">2 </w:t>
            </w:r>
            <w:r w:rsidRPr="00D4210F">
              <w:rPr>
                <w:rFonts w:ascii="Times New Roman" w:hAnsi="Times New Roman"/>
                <w:sz w:val="20"/>
                <w:szCs w:val="20"/>
              </w:rPr>
              <w:t>на 1 койку.</w:t>
            </w:r>
          </w:p>
        </w:tc>
      </w:tr>
      <w:tr w:rsidR="000A6C31" w:rsidRPr="00D4210F" w:rsidTr="00EC13FE">
        <w:tc>
          <w:tcPr>
            <w:tcW w:w="468" w:type="dxa"/>
            <w:vMerge w:val="restart"/>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23</w:t>
            </w:r>
          </w:p>
          <w:p w:rsidR="000A6C31" w:rsidRPr="00D4210F" w:rsidRDefault="000A6C31" w:rsidP="000A6C31">
            <w:pPr>
              <w:spacing w:after="120" w:line="240" w:lineRule="auto"/>
              <w:rPr>
                <w:rFonts w:ascii="Times New Roman" w:hAnsi="Times New Roman"/>
                <w:sz w:val="20"/>
                <w:szCs w:val="20"/>
              </w:rPr>
            </w:pPr>
          </w:p>
        </w:tc>
        <w:tc>
          <w:tcPr>
            <w:tcW w:w="3388" w:type="dxa"/>
            <w:shd w:val="clear" w:color="auto" w:fill="auto"/>
          </w:tcPr>
          <w:p w:rsidR="000A6C31" w:rsidRPr="00D4210F" w:rsidRDefault="000A6C31" w:rsidP="000A6C31">
            <w:pPr>
              <w:spacing w:after="120" w:line="240" w:lineRule="auto"/>
              <w:rPr>
                <w:rFonts w:ascii="Times New Roman" w:hAnsi="Times New Roman"/>
                <w:b/>
                <w:sz w:val="20"/>
                <w:szCs w:val="20"/>
              </w:rPr>
            </w:pPr>
            <w:r w:rsidRPr="00D4210F">
              <w:rPr>
                <w:rFonts w:ascii="Times New Roman" w:hAnsi="Times New Roman"/>
                <w:b/>
                <w:sz w:val="20"/>
                <w:szCs w:val="20"/>
              </w:rPr>
              <w:t>Образование и просвещение</w:t>
            </w:r>
          </w:p>
        </w:tc>
        <w:tc>
          <w:tcPr>
            <w:tcW w:w="5868" w:type="dxa"/>
            <w:vMerge w:val="restart"/>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Минимальный размер земельного участка:</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При вместимости яслей-садов, м</w:t>
            </w:r>
            <w:r w:rsidRPr="00D4210F">
              <w:rPr>
                <w:rFonts w:ascii="Times New Roman" w:hAnsi="Times New Roman"/>
                <w:sz w:val="20"/>
                <w:szCs w:val="20"/>
                <w:vertAlign w:val="superscript"/>
              </w:rPr>
              <w:t>2</w:t>
            </w:r>
            <w:r w:rsidRPr="00D4210F">
              <w:rPr>
                <w:rFonts w:ascii="Times New Roman" w:hAnsi="Times New Roman"/>
                <w:sz w:val="20"/>
                <w:szCs w:val="20"/>
              </w:rPr>
              <w:t xml:space="preserve"> , на 1 место: </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до 100 мест – 40, </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св. 100 – 35;</w:t>
            </w:r>
          </w:p>
        </w:tc>
      </w:tr>
      <w:tr w:rsidR="000A6C31" w:rsidRPr="00D4210F" w:rsidTr="00EC13FE">
        <w:tc>
          <w:tcPr>
            <w:tcW w:w="468" w:type="dxa"/>
            <w:vMerge/>
            <w:shd w:val="clear" w:color="auto" w:fill="auto"/>
          </w:tcPr>
          <w:p w:rsidR="000A6C31" w:rsidRPr="00D4210F" w:rsidRDefault="000A6C31" w:rsidP="000A6C31">
            <w:pPr>
              <w:spacing w:after="120" w:line="240" w:lineRule="auto"/>
              <w:rPr>
                <w:rFonts w:ascii="Times New Roman" w:hAnsi="Times New Roman"/>
                <w:sz w:val="20"/>
                <w:szCs w:val="20"/>
              </w:rPr>
            </w:pP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Детские дошкольные учреждения</w:t>
            </w:r>
          </w:p>
        </w:tc>
        <w:tc>
          <w:tcPr>
            <w:tcW w:w="5868" w:type="dxa"/>
            <w:vMerge/>
            <w:shd w:val="clear" w:color="auto" w:fill="auto"/>
            <w:vAlign w:val="center"/>
          </w:tcPr>
          <w:p w:rsidR="000A6C31" w:rsidRPr="00D4210F" w:rsidRDefault="000A6C31" w:rsidP="00D4210F">
            <w:pPr>
              <w:spacing w:line="240" w:lineRule="auto"/>
              <w:rPr>
                <w:rFonts w:ascii="Times New Roman" w:hAnsi="Times New Roman"/>
                <w:sz w:val="20"/>
                <w:szCs w:val="20"/>
              </w:rPr>
            </w:pPr>
          </w:p>
        </w:tc>
      </w:tr>
      <w:tr w:rsidR="000A6C31" w:rsidRPr="00D4210F" w:rsidTr="00EC13FE">
        <w:tc>
          <w:tcPr>
            <w:tcW w:w="468" w:type="dxa"/>
            <w:vMerge/>
            <w:shd w:val="clear" w:color="auto" w:fill="auto"/>
          </w:tcPr>
          <w:p w:rsidR="000A6C31" w:rsidRPr="00D4210F" w:rsidRDefault="000A6C31" w:rsidP="000A6C31">
            <w:pPr>
              <w:spacing w:after="120" w:line="240" w:lineRule="auto"/>
              <w:rPr>
                <w:rFonts w:ascii="Times New Roman" w:hAnsi="Times New Roman"/>
                <w:sz w:val="20"/>
                <w:szCs w:val="20"/>
              </w:rPr>
            </w:pP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Общеобразовательные школы</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Минимальный размер земельного участка: </w:t>
            </w:r>
            <w:smartTag w:uri="urn:schemas-microsoft-com:office:smarttags" w:element="metricconverter">
              <w:smartTagPr>
                <w:attr w:name="ProductID" w:val="50 м2"/>
              </w:smartTagPr>
              <w:r w:rsidRPr="00D4210F">
                <w:rPr>
                  <w:rFonts w:ascii="Times New Roman" w:hAnsi="Times New Roman"/>
                  <w:sz w:val="20"/>
                  <w:szCs w:val="20"/>
                </w:rPr>
                <w:t>50 м</w:t>
              </w:r>
              <w:r w:rsidRPr="00D4210F">
                <w:rPr>
                  <w:rFonts w:ascii="Times New Roman" w:hAnsi="Times New Roman"/>
                  <w:sz w:val="20"/>
                  <w:szCs w:val="20"/>
                  <w:vertAlign w:val="superscript"/>
                </w:rPr>
                <w:t>2</w:t>
              </w:r>
            </w:smartTag>
            <w:r w:rsidRPr="00D4210F">
              <w:rPr>
                <w:rFonts w:ascii="Times New Roman" w:hAnsi="Times New Roman"/>
                <w:sz w:val="20"/>
                <w:szCs w:val="20"/>
              </w:rPr>
              <w:t xml:space="preserve"> на 1 учащегося</w:t>
            </w:r>
          </w:p>
        </w:tc>
      </w:tr>
      <w:tr w:rsidR="000A6C31" w:rsidRPr="00D4210F" w:rsidTr="00EC13FE">
        <w:tc>
          <w:tcPr>
            <w:tcW w:w="468" w:type="dxa"/>
            <w:vMerge/>
            <w:shd w:val="clear" w:color="auto" w:fill="auto"/>
          </w:tcPr>
          <w:p w:rsidR="000A6C31" w:rsidRPr="00D4210F" w:rsidRDefault="000A6C31" w:rsidP="000A6C31">
            <w:pPr>
              <w:spacing w:after="120" w:line="240" w:lineRule="auto"/>
              <w:rPr>
                <w:rFonts w:ascii="Times New Roman" w:hAnsi="Times New Roman"/>
                <w:sz w:val="20"/>
                <w:szCs w:val="20"/>
              </w:rPr>
            </w:pP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Средние специальные и профессионально- технические учебные заведения</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Минимальный размер земельного участка: </w:t>
            </w:r>
            <w:smartTag w:uri="urn:schemas-microsoft-com:office:smarttags" w:element="metricconverter">
              <w:smartTagPr>
                <w:attr w:name="ProductID" w:val="50 м2"/>
              </w:smartTagPr>
              <w:r w:rsidRPr="00D4210F">
                <w:rPr>
                  <w:rFonts w:ascii="Times New Roman" w:hAnsi="Times New Roman"/>
                  <w:sz w:val="20"/>
                  <w:szCs w:val="20"/>
                </w:rPr>
                <w:t>50 м</w:t>
              </w:r>
              <w:r w:rsidRPr="00D4210F">
                <w:rPr>
                  <w:rFonts w:ascii="Times New Roman" w:hAnsi="Times New Roman"/>
                  <w:sz w:val="20"/>
                  <w:szCs w:val="20"/>
                  <w:vertAlign w:val="superscript"/>
                </w:rPr>
                <w:t>2</w:t>
              </w:r>
            </w:smartTag>
            <w:r w:rsidRPr="00D4210F">
              <w:rPr>
                <w:rFonts w:ascii="Times New Roman" w:hAnsi="Times New Roman"/>
                <w:sz w:val="20"/>
                <w:szCs w:val="20"/>
              </w:rPr>
              <w:t xml:space="preserve"> на 1 учащегося</w:t>
            </w:r>
          </w:p>
        </w:tc>
      </w:tr>
      <w:tr w:rsidR="000A6C31" w:rsidRPr="00D4210F" w:rsidTr="00EC13FE">
        <w:trPr>
          <w:trHeight w:val="526"/>
        </w:trPr>
        <w:tc>
          <w:tcPr>
            <w:tcW w:w="46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24</w:t>
            </w: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b/>
                <w:sz w:val="20"/>
                <w:szCs w:val="20"/>
              </w:rPr>
              <w:t>Религиозное использование:</w:t>
            </w:r>
          </w:p>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Институты культового назначения</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Минимальный размер земельного участка на 1-го православного верующего - </w:t>
            </w:r>
            <w:smartTag w:uri="urn:schemas-microsoft-com:office:smarttags" w:element="metricconverter">
              <w:smartTagPr>
                <w:attr w:name="ProductID" w:val="7 м2"/>
              </w:smartTagPr>
              <w:r w:rsidRPr="00D4210F">
                <w:rPr>
                  <w:rFonts w:ascii="Times New Roman" w:hAnsi="Times New Roman"/>
                  <w:sz w:val="20"/>
                  <w:szCs w:val="20"/>
                </w:rPr>
                <w:t>7 м</w:t>
              </w:r>
              <w:r w:rsidRPr="00D4210F">
                <w:rPr>
                  <w:rFonts w:ascii="Times New Roman" w:hAnsi="Times New Roman"/>
                  <w:sz w:val="20"/>
                  <w:szCs w:val="20"/>
                  <w:vertAlign w:val="superscript"/>
                </w:rPr>
                <w:t>2</w:t>
              </w:r>
            </w:smartTag>
            <w:r w:rsidRPr="00D4210F">
              <w:rPr>
                <w:rFonts w:ascii="Times New Roman" w:hAnsi="Times New Roman"/>
                <w:sz w:val="20"/>
                <w:szCs w:val="20"/>
              </w:rPr>
              <w:t xml:space="preserve"> </w:t>
            </w:r>
          </w:p>
        </w:tc>
      </w:tr>
      <w:tr w:rsidR="000A6C31" w:rsidRPr="00D4210F" w:rsidTr="00D4210F">
        <w:tc>
          <w:tcPr>
            <w:tcW w:w="468" w:type="dxa"/>
            <w:shd w:val="clear" w:color="auto" w:fill="auto"/>
          </w:tcPr>
          <w:p w:rsidR="000A6C31" w:rsidRPr="00D4210F" w:rsidRDefault="000A6C31" w:rsidP="000A6C31">
            <w:pPr>
              <w:spacing w:after="120" w:line="240" w:lineRule="auto"/>
              <w:rPr>
                <w:rFonts w:ascii="Times New Roman" w:hAnsi="Times New Roman"/>
                <w:sz w:val="20"/>
                <w:szCs w:val="20"/>
              </w:rPr>
            </w:pPr>
          </w:p>
        </w:tc>
        <w:tc>
          <w:tcPr>
            <w:tcW w:w="9256" w:type="dxa"/>
            <w:gridSpan w:val="2"/>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b/>
                <w:sz w:val="20"/>
                <w:szCs w:val="20"/>
              </w:rPr>
              <w:t>Производственная зона</w:t>
            </w:r>
          </w:p>
        </w:tc>
      </w:tr>
      <w:tr w:rsidR="000A6C31" w:rsidRPr="00D4210F" w:rsidTr="00EC13FE">
        <w:tc>
          <w:tcPr>
            <w:tcW w:w="46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25</w:t>
            </w:r>
          </w:p>
        </w:tc>
        <w:tc>
          <w:tcPr>
            <w:tcW w:w="3388" w:type="dxa"/>
            <w:shd w:val="clear" w:color="auto" w:fill="auto"/>
          </w:tcPr>
          <w:p w:rsidR="000A6C31" w:rsidRPr="00D4210F" w:rsidRDefault="000A6C31" w:rsidP="000A6C31">
            <w:pPr>
              <w:tabs>
                <w:tab w:val="right" w:pos="3276"/>
              </w:tabs>
              <w:spacing w:after="120" w:line="240" w:lineRule="auto"/>
              <w:rPr>
                <w:rFonts w:ascii="Times New Roman" w:hAnsi="Times New Roman"/>
                <w:b/>
                <w:sz w:val="20"/>
                <w:szCs w:val="20"/>
              </w:rPr>
            </w:pPr>
            <w:r w:rsidRPr="00D4210F">
              <w:rPr>
                <w:rFonts w:ascii="Times New Roman" w:hAnsi="Times New Roman"/>
                <w:b/>
                <w:sz w:val="20"/>
                <w:szCs w:val="20"/>
              </w:rPr>
              <w:t>Промышленная</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Коэффициент застройки – 0,8;</w:t>
            </w:r>
          </w:p>
          <w:p w:rsidR="000A6C31" w:rsidRPr="00D4210F" w:rsidRDefault="000A6C31" w:rsidP="00D4210F">
            <w:pPr>
              <w:spacing w:line="240" w:lineRule="auto"/>
              <w:rPr>
                <w:rFonts w:ascii="Times New Roman" w:hAnsi="Times New Roman"/>
                <w:b/>
                <w:sz w:val="20"/>
                <w:szCs w:val="20"/>
              </w:rPr>
            </w:pPr>
            <w:r w:rsidRPr="00D4210F">
              <w:rPr>
                <w:rFonts w:ascii="Times New Roman" w:hAnsi="Times New Roman"/>
                <w:sz w:val="20"/>
                <w:szCs w:val="20"/>
              </w:rPr>
              <w:t>Коэффициент плотности застройки – 2,4;</w:t>
            </w:r>
          </w:p>
        </w:tc>
      </w:tr>
      <w:tr w:rsidR="000A6C31" w:rsidRPr="00D4210F" w:rsidTr="00EC13FE">
        <w:tc>
          <w:tcPr>
            <w:tcW w:w="46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26</w:t>
            </w:r>
          </w:p>
        </w:tc>
        <w:tc>
          <w:tcPr>
            <w:tcW w:w="3388" w:type="dxa"/>
            <w:shd w:val="clear" w:color="auto" w:fill="auto"/>
          </w:tcPr>
          <w:p w:rsidR="000A6C31" w:rsidRPr="00D4210F" w:rsidRDefault="000A6C31" w:rsidP="000A6C31">
            <w:pPr>
              <w:spacing w:after="120" w:line="240" w:lineRule="auto"/>
              <w:rPr>
                <w:rFonts w:ascii="Times New Roman" w:hAnsi="Times New Roman"/>
                <w:b/>
                <w:sz w:val="20"/>
                <w:szCs w:val="20"/>
              </w:rPr>
            </w:pPr>
            <w:r w:rsidRPr="00D4210F">
              <w:rPr>
                <w:rFonts w:ascii="Times New Roman" w:hAnsi="Times New Roman"/>
                <w:b/>
                <w:sz w:val="20"/>
                <w:szCs w:val="20"/>
              </w:rPr>
              <w:t>Научно-производственная</w:t>
            </w:r>
          </w:p>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без учета опытных полей и полигонов, резервных территорий и СЗЗ</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Коэффициент застройки – 0,6;</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Коэффициент плотности застройки – 1,0;</w:t>
            </w:r>
          </w:p>
        </w:tc>
      </w:tr>
      <w:tr w:rsidR="000A6C31" w:rsidRPr="00D4210F" w:rsidTr="00EC13FE">
        <w:tc>
          <w:tcPr>
            <w:tcW w:w="46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27</w:t>
            </w:r>
          </w:p>
        </w:tc>
        <w:tc>
          <w:tcPr>
            <w:tcW w:w="3388" w:type="dxa"/>
            <w:shd w:val="clear" w:color="auto" w:fill="auto"/>
          </w:tcPr>
          <w:p w:rsidR="000A6C31" w:rsidRPr="00D4210F" w:rsidRDefault="000A6C31" w:rsidP="000A6C31">
            <w:pPr>
              <w:tabs>
                <w:tab w:val="right" w:pos="3276"/>
              </w:tabs>
              <w:spacing w:after="120" w:line="240" w:lineRule="auto"/>
              <w:rPr>
                <w:rFonts w:ascii="Times New Roman" w:hAnsi="Times New Roman"/>
                <w:b/>
                <w:sz w:val="20"/>
                <w:szCs w:val="20"/>
              </w:rPr>
            </w:pPr>
            <w:r w:rsidRPr="00D4210F">
              <w:rPr>
                <w:rFonts w:ascii="Times New Roman" w:hAnsi="Times New Roman"/>
                <w:b/>
                <w:sz w:val="20"/>
                <w:szCs w:val="20"/>
              </w:rPr>
              <w:t>Коммунально-складская</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Коэффициент застройки – 0,6;</w:t>
            </w:r>
          </w:p>
          <w:p w:rsidR="000A6C31" w:rsidRPr="00D4210F" w:rsidRDefault="000A6C31" w:rsidP="00D4210F">
            <w:pPr>
              <w:spacing w:line="240" w:lineRule="auto"/>
              <w:rPr>
                <w:rFonts w:ascii="Times New Roman" w:hAnsi="Times New Roman"/>
                <w:b/>
                <w:sz w:val="20"/>
                <w:szCs w:val="20"/>
              </w:rPr>
            </w:pPr>
            <w:r w:rsidRPr="00D4210F">
              <w:rPr>
                <w:rFonts w:ascii="Times New Roman" w:hAnsi="Times New Roman"/>
                <w:sz w:val="20"/>
                <w:szCs w:val="20"/>
              </w:rPr>
              <w:t>Коэффициент плотности застройки – 1,8;</w:t>
            </w:r>
          </w:p>
        </w:tc>
      </w:tr>
      <w:tr w:rsidR="000A6C31" w:rsidRPr="00D4210F" w:rsidTr="00EC13FE">
        <w:tc>
          <w:tcPr>
            <w:tcW w:w="468" w:type="dxa"/>
            <w:vMerge w:val="restart"/>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28</w:t>
            </w:r>
          </w:p>
        </w:tc>
        <w:tc>
          <w:tcPr>
            <w:tcW w:w="3388" w:type="dxa"/>
            <w:shd w:val="clear" w:color="auto" w:fill="auto"/>
          </w:tcPr>
          <w:p w:rsidR="000A6C31" w:rsidRPr="00D4210F" w:rsidRDefault="000A6C31" w:rsidP="000A6C31">
            <w:pPr>
              <w:spacing w:after="120" w:line="240" w:lineRule="auto"/>
              <w:rPr>
                <w:rFonts w:ascii="Times New Roman" w:hAnsi="Times New Roman"/>
                <w:b/>
                <w:sz w:val="20"/>
                <w:szCs w:val="20"/>
              </w:rPr>
            </w:pPr>
            <w:r w:rsidRPr="00D4210F">
              <w:rPr>
                <w:rFonts w:ascii="Times New Roman" w:hAnsi="Times New Roman"/>
                <w:b/>
                <w:sz w:val="20"/>
                <w:szCs w:val="20"/>
              </w:rPr>
              <w:t>Склады для поселений на 1 тыс. чел:</w:t>
            </w:r>
          </w:p>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Продовольственных товаров</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p>
          <w:p w:rsidR="000A6C31" w:rsidRPr="00D4210F" w:rsidRDefault="000A6C31" w:rsidP="00D4210F">
            <w:pPr>
              <w:spacing w:line="240" w:lineRule="auto"/>
              <w:rPr>
                <w:rFonts w:ascii="Times New Roman" w:hAnsi="Times New Roman"/>
                <w:sz w:val="20"/>
                <w:szCs w:val="20"/>
              </w:rPr>
            </w:pP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Минимальный размер земельного участка – </w:t>
            </w:r>
            <w:smartTag w:uri="urn:schemas-microsoft-com:office:smarttags" w:element="metricconverter">
              <w:smartTagPr>
                <w:attr w:name="ProductID" w:val="0,2 га"/>
              </w:smartTagPr>
              <w:r w:rsidRPr="00D4210F">
                <w:rPr>
                  <w:rFonts w:ascii="Times New Roman" w:hAnsi="Times New Roman"/>
                  <w:sz w:val="20"/>
                  <w:szCs w:val="20"/>
                </w:rPr>
                <w:t>0,2 га</w:t>
              </w:r>
            </w:smartTag>
            <w:r w:rsidRPr="00D4210F">
              <w:rPr>
                <w:rFonts w:ascii="Times New Roman" w:hAnsi="Times New Roman"/>
                <w:sz w:val="20"/>
                <w:szCs w:val="20"/>
              </w:rPr>
              <w:t>.</w:t>
            </w:r>
          </w:p>
        </w:tc>
      </w:tr>
      <w:tr w:rsidR="000A6C31" w:rsidRPr="00D4210F" w:rsidTr="00EC13FE">
        <w:tc>
          <w:tcPr>
            <w:tcW w:w="468" w:type="dxa"/>
            <w:vMerge/>
            <w:shd w:val="clear" w:color="auto" w:fill="auto"/>
          </w:tcPr>
          <w:p w:rsidR="000A6C31" w:rsidRPr="00D4210F" w:rsidRDefault="000A6C31" w:rsidP="000A6C31">
            <w:pPr>
              <w:spacing w:after="120" w:line="240" w:lineRule="auto"/>
              <w:rPr>
                <w:rFonts w:ascii="Times New Roman" w:hAnsi="Times New Roman"/>
                <w:sz w:val="20"/>
                <w:szCs w:val="20"/>
              </w:rPr>
            </w:pP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Непродовольственных товаров</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Минимальный размер земельного участка – </w:t>
            </w:r>
            <w:smartTag w:uri="urn:schemas-microsoft-com:office:smarttags" w:element="metricconverter">
              <w:smartTagPr>
                <w:attr w:name="ProductID" w:val="0,2 га"/>
              </w:smartTagPr>
              <w:r w:rsidRPr="00D4210F">
                <w:rPr>
                  <w:rFonts w:ascii="Times New Roman" w:hAnsi="Times New Roman"/>
                  <w:sz w:val="20"/>
                  <w:szCs w:val="20"/>
                </w:rPr>
                <w:t>0,2 га</w:t>
              </w:r>
            </w:smartTag>
            <w:r w:rsidRPr="00D4210F">
              <w:rPr>
                <w:rFonts w:ascii="Times New Roman" w:hAnsi="Times New Roman"/>
                <w:sz w:val="20"/>
                <w:szCs w:val="20"/>
              </w:rPr>
              <w:t>.</w:t>
            </w:r>
          </w:p>
        </w:tc>
      </w:tr>
      <w:tr w:rsidR="000A6C31" w:rsidRPr="00D4210F" w:rsidTr="00EC13FE">
        <w:tc>
          <w:tcPr>
            <w:tcW w:w="468" w:type="dxa"/>
            <w:vMerge/>
            <w:shd w:val="clear" w:color="auto" w:fill="auto"/>
          </w:tcPr>
          <w:p w:rsidR="000A6C31" w:rsidRPr="00D4210F" w:rsidRDefault="000A6C31" w:rsidP="000A6C31">
            <w:pPr>
              <w:spacing w:after="120" w:line="240" w:lineRule="auto"/>
              <w:rPr>
                <w:rFonts w:ascii="Times New Roman" w:hAnsi="Times New Roman"/>
                <w:sz w:val="20"/>
                <w:szCs w:val="20"/>
              </w:rPr>
            </w:pP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proofErr w:type="spellStart"/>
            <w:r w:rsidRPr="00D4210F">
              <w:rPr>
                <w:rFonts w:ascii="Times New Roman" w:hAnsi="Times New Roman"/>
                <w:sz w:val="20"/>
                <w:szCs w:val="20"/>
              </w:rPr>
              <w:t>Фруктохранилища</w:t>
            </w:r>
            <w:proofErr w:type="spellEnd"/>
            <w:r w:rsidRPr="00D4210F">
              <w:rPr>
                <w:rFonts w:ascii="Times New Roman" w:hAnsi="Times New Roman"/>
                <w:sz w:val="20"/>
                <w:szCs w:val="20"/>
              </w:rPr>
              <w:br/>
              <w:t>Овощехранилища</w:t>
            </w:r>
            <w:r w:rsidRPr="00D4210F">
              <w:rPr>
                <w:rFonts w:ascii="Times New Roman" w:hAnsi="Times New Roman"/>
                <w:sz w:val="20"/>
                <w:szCs w:val="20"/>
              </w:rPr>
              <w:br/>
              <w:t>Картофелехранилища</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Минимальный размер земельного участка – </w:t>
            </w:r>
            <w:smartTag w:uri="urn:schemas-microsoft-com:office:smarttags" w:element="metricconverter">
              <w:smartTagPr>
                <w:attr w:name="ProductID" w:val="0,5 га"/>
              </w:smartTagPr>
              <w:r w:rsidRPr="00D4210F">
                <w:rPr>
                  <w:rFonts w:ascii="Times New Roman" w:hAnsi="Times New Roman"/>
                  <w:sz w:val="20"/>
                  <w:szCs w:val="20"/>
                </w:rPr>
                <w:t>0,5 га</w:t>
              </w:r>
            </w:smartTag>
            <w:r w:rsidRPr="00D4210F">
              <w:rPr>
                <w:rFonts w:ascii="Times New Roman" w:hAnsi="Times New Roman"/>
                <w:sz w:val="20"/>
                <w:szCs w:val="20"/>
              </w:rPr>
              <w:t>.</w:t>
            </w:r>
          </w:p>
        </w:tc>
      </w:tr>
      <w:tr w:rsidR="000A6C31" w:rsidRPr="00D4210F" w:rsidTr="00EC13FE">
        <w:tc>
          <w:tcPr>
            <w:tcW w:w="468" w:type="dxa"/>
            <w:vMerge/>
            <w:shd w:val="clear" w:color="auto" w:fill="auto"/>
          </w:tcPr>
          <w:p w:rsidR="000A6C31" w:rsidRPr="00D4210F" w:rsidRDefault="000A6C31" w:rsidP="000A6C31">
            <w:pPr>
              <w:spacing w:after="120" w:line="240" w:lineRule="auto"/>
              <w:rPr>
                <w:rFonts w:ascii="Times New Roman" w:hAnsi="Times New Roman"/>
                <w:sz w:val="20"/>
                <w:szCs w:val="20"/>
              </w:rPr>
            </w:pP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Склады строительных материалов (потребительские)</w:t>
            </w:r>
          </w:p>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Склады твердого топлива с преимущественным: угля, дров</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Минимальный размер земельного участка – </w:t>
            </w:r>
            <w:smartTag w:uri="urn:schemas-microsoft-com:office:smarttags" w:element="metricconverter">
              <w:smartTagPr>
                <w:attr w:name="ProductID" w:val="0,1 га"/>
              </w:smartTagPr>
              <w:r w:rsidRPr="00D4210F">
                <w:rPr>
                  <w:rFonts w:ascii="Times New Roman" w:hAnsi="Times New Roman"/>
                  <w:sz w:val="20"/>
                  <w:szCs w:val="20"/>
                </w:rPr>
                <w:t>0,1 га</w:t>
              </w:r>
            </w:smartTag>
            <w:r w:rsidRPr="00D4210F">
              <w:rPr>
                <w:rFonts w:ascii="Times New Roman" w:hAnsi="Times New Roman"/>
                <w:sz w:val="20"/>
                <w:szCs w:val="20"/>
              </w:rPr>
              <w:t>.</w:t>
            </w:r>
          </w:p>
        </w:tc>
      </w:tr>
      <w:tr w:rsidR="000A6C31" w:rsidRPr="00D4210F" w:rsidTr="000A6C31">
        <w:tc>
          <w:tcPr>
            <w:tcW w:w="9724" w:type="dxa"/>
            <w:gridSpan w:val="3"/>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b/>
                <w:sz w:val="20"/>
                <w:szCs w:val="20"/>
              </w:rPr>
              <w:t xml:space="preserve">Зона </w:t>
            </w:r>
            <w:proofErr w:type="spellStart"/>
            <w:r w:rsidRPr="00D4210F">
              <w:rPr>
                <w:rFonts w:ascii="Times New Roman" w:hAnsi="Times New Roman"/>
                <w:b/>
                <w:sz w:val="20"/>
                <w:szCs w:val="20"/>
              </w:rPr>
              <w:t>инженерно</w:t>
            </w:r>
            <w:proofErr w:type="spellEnd"/>
            <w:r w:rsidRPr="00D4210F">
              <w:rPr>
                <w:rFonts w:ascii="Times New Roman" w:hAnsi="Times New Roman"/>
                <w:b/>
                <w:sz w:val="20"/>
                <w:szCs w:val="20"/>
              </w:rPr>
              <w:t xml:space="preserve"> – транспортной инфраструктуры</w:t>
            </w:r>
          </w:p>
        </w:tc>
      </w:tr>
      <w:tr w:rsidR="000A6C31" w:rsidRPr="00D4210F" w:rsidTr="00EC13FE">
        <w:tc>
          <w:tcPr>
            <w:tcW w:w="46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29</w:t>
            </w:r>
          </w:p>
        </w:tc>
        <w:tc>
          <w:tcPr>
            <w:tcW w:w="3388" w:type="dxa"/>
            <w:shd w:val="clear" w:color="auto" w:fill="auto"/>
          </w:tcPr>
          <w:p w:rsidR="000A6C31" w:rsidRPr="00D4210F" w:rsidRDefault="000A6C31" w:rsidP="000A6C31">
            <w:pPr>
              <w:spacing w:after="120" w:line="240" w:lineRule="auto"/>
              <w:rPr>
                <w:rFonts w:ascii="Times New Roman" w:hAnsi="Times New Roman"/>
                <w:b/>
                <w:sz w:val="20"/>
                <w:szCs w:val="20"/>
              </w:rPr>
            </w:pPr>
            <w:r w:rsidRPr="00D4210F">
              <w:rPr>
                <w:rFonts w:ascii="Times New Roman" w:hAnsi="Times New Roman"/>
                <w:b/>
                <w:sz w:val="20"/>
                <w:szCs w:val="20"/>
              </w:rPr>
              <w:t>Обслуживание автотранспорта</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Минимальный размер земельных участков гаражей и стоянок легковых автомобилей на 1 </w:t>
            </w:r>
            <w:proofErr w:type="spellStart"/>
            <w:r w:rsidRPr="00D4210F">
              <w:rPr>
                <w:rFonts w:ascii="Times New Roman" w:hAnsi="Times New Roman"/>
                <w:sz w:val="20"/>
                <w:szCs w:val="20"/>
              </w:rPr>
              <w:t>маш</w:t>
            </w:r>
            <w:proofErr w:type="spellEnd"/>
            <w:r w:rsidRPr="00D4210F">
              <w:rPr>
                <w:rFonts w:ascii="Times New Roman" w:hAnsi="Times New Roman"/>
                <w:sz w:val="20"/>
                <w:szCs w:val="20"/>
              </w:rPr>
              <w:t>./место, м</w:t>
            </w:r>
            <w:r w:rsidRPr="00D4210F">
              <w:rPr>
                <w:rFonts w:ascii="Times New Roman" w:hAnsi="Times New Roman"/>
                <w:sz w:val="20"/>
                <w:szCs w:val="20"/>
                <w:vertAlign w:val="superscript"/>
              </w:rPr>
              <w:t>2</w:t>
            </w:r>
            <w:r w:rsidRPr="00D4210F">
              <w:rPr>
                <w:rFonts w:ascii="Times New Roman" w:hAnsi="Times New Roman"/>
                <w:sz w:val="20"/>
                <w:szCs w:val="20"/>
              </w:rPr>
              <w:t xml:space="preserve">:  одноэтажных – </w:t>
            </w:r>
            <w:r w:rsidR="00B02457" w:rsidRPr="00D4210F">
              <w:rPr>
                <w:rFonts w:ascii="Times New Roman" w:hAnsi="Times New Roman"/>
                <w:sz w:val="20"/>
                <w:szCs w:val="20"/>
              </w:rPr>
              <w:t>6</w:t>
            </w:r>
            <w:r w:rsidRPr="00D4210F">
              <w:rPr>
                <w:rFonts w:ascii="Times New Roman" w:hAnsi="Times New Roman"/>
                <w:sz w:val="20"/>
                <w:szCs w:val="20"/>
              </w:rPr>
              <w:t>;</w:t>
            </w:r>
            <w:r w:rsidR="00B02457" w:rsidRPr="00D4210F">
              <w:rPr>
                <w:rFonts w:ascii="Times New Roman" w:hAnsi="Times New Roman"/>
                <w:sz w:val="20"/>
                <w:szCs w:val="20"/>
              </w:rPr>
              <w:t xml:space="preserve"> максимальный 80.</w:t>
            </w:r>
            <w:r w:rsidRPr="00D4210F">
              <w:rPr>
                <w:rFonts w:ascii="Times New Roman" w:hAnsi="Times New Roman"/>
                <w:sz w:val="20"/>
                <w:szCs w:val="20"/>
              </w:rPr>
              <w:t xml:space="preserve"> </w:t>
            </w:r>
          </w:p>
        </w:tc>
      </w:tr>
      <w:tr w:rsidR="000A6C31" w:rsidRPr="00D4210F" w:rsidTr="00EC13FE">
        <w:tc>
          <w:tcPr>
            <w:tcW w:w="468" w:type="dxa"/>
            <w:vMerge w:val="restart"/>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30</w:t>
            </w: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b/>
                <w:sz w:val="20"/>
                <w:szCs w:val="20"/>
              </w:rPr>
              <w:t>Объекты придорожного сервиса</w:t>
            </w:r>
            <w:r w:rsidRPr="00D4210F">
              <w:rPr>
                <w:rFonts w:ascii="Times New Roman" w:hAnsi="Times New Roman"/>
                <w:sz w:val="20"/>
                <w:szCs w:val="20"/>
              </w:rPr>
              <w:t>:</w:t>
            </w:r>
          </w:p>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 xml:space="preserve">Станции технического обслуживания автомобилей </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p>
          <w:p w:rsidR="000A6C31" w:rsidRPr="00D4210F" w:rsidRDefault="000A6C31" w:rsidP="00D4210F">
            <w:pPr>
              <w:spacing w:line="240" w:lineRule="auto"/>
              <w:rPr>
                <w:rFonts w:ascii="Times New Roman" w:hAnsi="Times New Roman"/>
                <w:sz w:val="20"/>
                <w:szCs w:val="20"/>
              </w:rPr>
            </w:pP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Минимальный размер земельного участка – </w:t>
            </w:r>
            <w:smartTag w:uri="urn:schemas-microsoft-com:office:smarttags" w:element="metricconverter">
              <w:smartTagPr>
                <w:attr w:name="ProductID" w:val="0,1 га"/>
              </w:smartTagPr>
              <w:r w:rsidRPr="00D4210F">
                <w:rPr>
                  <w:rFonts w:ascii="Times New Roman" w:hAnsi="Times New Roman"/>
                  <w:sz w:val="20"/>
                  <w:szCs w:val="20"/>
                </w:rPr>
                <w:t>0,1 га</w:t>
              </w:r>
            </w:smartTag>
            <w:r w:rsidRPr="00D4210F">
              <w:rPr>
                <w:rFonts w:ascii="Times New Roman" w:hAnsi="Times New Roman"/>
                <w:sz w:val="20"/>
                <w:szCs w:val="20"/>
              </w:rPr>
              <w:t>.</w:t>
            </w:r>
          </w:p>
        </w:tc>
      </w:tr>
      <w:tr w:rsidR="000A6C31" w:rsidRPr="00D4210F" w:rsidTr="00EC13FE">
        <w:tc>
          <w:tcPr>
            <w:tcW w:w="468" w:type="dxa"/>
            <w:vMerge/>
            <w:shd w:val="clear" w:color="auto" w:fill="auto"/>
          </w:tcPr>
          <w:p w:rsidR="000A6C31" w:rsidRPr="00D4210F" w:rsidRDefault="000A6C31" w:rsidP="000A6C31">
            <w:pPr>
              <w:spacing w:after="120" w:line="240" w:lineRule="auto"/>
              <w:rPr>
                <w:rFonts w:ascii="Times New Roman" w:hAnsi="Times New Roman"/>
                <w:sz w:val="20"/>
                <w:szCs w:val="20"/>
              </w:rPr>
            </w:pP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 xml:space="preserve">Автозаправочные станции (АЗС) </w:t>
            </w:r>
          </w:p>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Газозаправочные станции (ГЗС)</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Минимальный размер земельного участка:</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на 2 колонки……..0,1 га</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5 » ……………..0,2 га</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7 » ……………..0,3 га</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9 » …………....0,35 га</w:t>
            </w:r>
          </w:p>
        </w:tc>
      </w:tr>
      <w:tr w:rsidR="000A6C31" w:rsidRPr="00D4210F" w:rsidTr="00EC13FE">
        <w:tc>
          <w:tcPr>
            <w:tcW w:w="468" w:type="dxa"/>
            <w:vMerge w:val="restart"/>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31</w:t>
            </w:r>
          </w:p>
        </w:tc>
        <w:tc>
          <w:tcPr>
            <w:tcW w:w="3388" w:type="dxa"/>
            <w:shd w:val="clear" w:color="auto" w:fill="auto"/>
          </w:tcPr>
          <w:p w:rsidR="000A6C31" w:rsidRPr="00D4210F" w:rsidRDefault="000A6C31" w:rsidP="000A6C31">
            <w:pPr>
              <w:spacing w:after="120" w:line="240" w:lineRule="auto"/>
              <w:rPr>
                <w:rFonts w:ascii="Times New Roman" w:hAnsi="Times New Roman"/>
                <w:b/>
                <w:sz w:val="20"/>
                <w:szCs w:val="20"/>
              </w:rPr>
            </w:pPr>
            <w:r w:rsidRPr="00D4210F">
              <w:rPr>
                <w:rFonts w:ascii="Times New Roman" w:hAnsi="Times New Roman"/>
                <w:b/>
                <w:sz w:val="20"/>
                <w:szCs w:val="20"/>
              </w:rPr>
              <w:t>Коммунальное обслуживание</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p>
        </w:tc>
      </w:tr>
      <w:tr w:rsidR="000A6C31" w:rsidRPr="00D4210F" w:rsidTr="00EC13FE">
        <w:tc>
          <w:tcPr>
            <w:tcW w:w="468" w:type="dxa"/>
            <w:vMerge/>
            <w:shd w:val="clear" w:color="auto" w:fill="auto"/>
          </w:tcPr>
          <w:p w:rsidR="000A6C31" w:rsidRPr="00D4210F" w:rsidRDefault="000A6C31" w:rsidP="000A6C31">
            <w:pPr>
              <w:spacing w:after="120" w:line="240" w:lineRule="auto"/>
              <w:rPr>
                <w:rFonts w:ascii="Times New Roman" w:hAnsi="Times New Roman"/>
                <w:sz w:val="20"/>
                <w:szCs w:val="20"/>
              </w:rPr>
            </w:pP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Очистные сооружения канализации</w:t>
            </w:r>
          </w:p>
        </w:tc>
        <w:tc>
          <w:tcPr>
            <w:tcW w:w="5868" w:type="dxa"/>
            <w:shd w:val="clear" w:color="auto" w:fill="auto"/>
            <w:vAlign w:val="center"/>
          </w:tcPr>
          <w:p w:rsidR="000A6C31" w:rsidRPr="00D4210F" w:rsidRDefault="000A6C31" w:rsidP="00D4210F">
            <w:pPr>
              <w:tabs>
                <w:tab w:val="left" w:pos="978"/>
                <w:tab w:val="left" w:pos="1060"/>
              </w:tabs>
              <w:spacing w:line="240" w:lineRule="auto"/>
              <w:rPr>
                <w:rFonts w:ascii="Times New Roman" w:hAnsi="Times New Roman"/>
                <w:sz w:val="20"/>
                <w:szCs w:val="20"/>
              </w:rPr>
            </w:pPr>
            <w:r w:rsidRPr="00D4210F">
              <w:rPr>
                <w:rFonts w:ascii="Times New Roman" w:hAnsi="Times New Roman"/>
                <w:sz w:val="20"/>
                <w:szCs w:val="20"/>
              </w:rPr>
              <w:t xml:space="preserve">Минимальный размер земельного участка – </w:t>
            </w:r>
            <w:smartTag w:uri="urn:schemas-microsoft-com:office:smarttags" w:element="metricconverter">
              <w:smartTagPr>
                <w:attr w:name="ProductID" w:val="0,5 га"/>
              </w:smartTagPr>
              <w:r w:rsidRPr="00D4210F">
                <w:rPr>
                  <w:rFonts w:ascii="Times New Roman" w:hAnsi="Times New Roman"/>
                  <w:sz w:val="20"/>
                  <w:szCs w:val="20"/>
                </w:rPr>
                <w:t>0,5 га</w:t>
              </w:r>
            </w:smartTag>
            <w:r w:rsidRPr="00D4210F">
              <w:rPr>
                <w:rFonts w:ascii="Times New Roman" w:hAnsi="Times New Roman"/>
                <w:sz w:val="20"/>
                <w:szCs w:val="20"/>
              </w:rPr>
              <w:t>.</w:t>
            </w:r>
          </w:p>
        </w:tc>
      </w:tr>
      <w:tr w:rsidR="000A6C31" w:rsidRPr="00D4210F" w:rsidTr="00EC13FE">
        <w:tc>
          <w:tcPr>
            <w:tcW w:w="468" w:type="dxa"/>
            <w:vMerge/>
            <w:shd w:val="clear" w:color="auto" w:fill="auto"/>
          </w:tcPr>
          <w:p w:rsidR="000A6C31" w:rsidRPr="00D4210F" w:rsidRDefault="000A6C31" w:rsidP="000A6C31">
            <w:pPr>
              <w:spacing w:after="120" w:line="240" w:lineRule="auto"/>
              <w:rPr>
                <w:rFonts w:ascii="Times New Roman" w:hAnsi="Times New Roman"/>
                <w:sz w:val="20"/>
                <w:szCs w:val="20"/>
              </w:rPr>
            </w:pP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Отопительные котельные, отдельно стоящие, блочные, расположенные в жилой зоне</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Минимальный размер земельного участка – 20 </w:t>
            </w:r>
            <w:proofErr w:type="spellStart"/>
            <w:r w:rsidRPr="00D4210F">
              <w:rPr>
                <w:rFonts w:ascii="Times New Roman" w:hAnsi="Times New Roman"/>
                <w:sz w:val="20"/>
                <w:szCs w:val="20"/>
              </w:rPr>
              <w:t>кв.м</w:t>
            </w:r>
            <w:proofErr w:type="spellEnd"/>
            <w:r w:rsidRPr="00D4210F">
              <w:rPr>
                <w:rFonts w:ascii="Times New Roman" w:hAnsi="Times New Roman"/>
                <w:sz w:val="20"/>
                <w:szCs w:val="20"/>
              </w:rPr>
              <w:t>.</w:t>
            </w:r>
          </w:p>
        </w:tc>
      </w:tr>
      <w:tr w:rsidR="000A6C31" w:rsidRPr="00D4210F" w:rsidTr="00EC13FE">
        <w:tc>
          <w:tcPr>
            <w:tcW w:w="468" w:type="dxa"/>
            <w:vMerge/>
            <w:shd w:val="clear" w:color="auto" w:fill="auto"/>
          </w:tcPr>
          <w:p w:rsidR="000A6C31" w:rsidRPr="00D4210F" w:rsidRDefault="000A6C31" w:rsidP="000A6C31">
            <w:pPr>
              <w:spacing w:after="120" w:line="240" w:lineRule="auto"/>
              <w:rPr>
                <w:rFonts w:ascii="Times New Roman" w:hAnsi="Times New Roman"/>
                <w:sz w:val="20"/>
                <w:szCs w:val="20"/>
              </w:rPr>
            </w:pP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Газонаполнительные станции (ГНС)</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Максимальный размер земельного участка:</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в зависимости от их производительности, га</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10 </w:t>
            </w:r>
            <w:proofErr w:type="spellStart"/>
            <w:r w:rsidRPr="00D4210F">
              <w:rPr>
                <w:rFonts w:ascii="Times New Roman" w:hAnsi="Times New Roman"/>
                <w:sz w:val="20"/>
                <w:szCs w:val="20"/>
              </w:rPr>
              <w:t>тыс.т</w:t>
            </w:r>
            <w:proofErr w:type="spellEnd"/>
            <w:r w:rsidRPr="00D4210F">
              <w:rPr>
                <w:rFonts w:ascii="Times New Roman" w:hAnsi="Times New Roman"/>
                <w:sz w:val="20"/>
                <w:szCs w:val="20"/>
              </w:rPr>
              <w:t>/год …….6 га;</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20 </w:t>
            </w:r>
            <w:proofErr w:type="spellStart"/>
            <w:r w:rsidRPr="00D4210F">
              <w:rPr>
                <w:rFonts w:ascii="Times New Roman" w:hAnsi="Times New Roman"/>
                <w:sz w:val="20"/>
                <w:szCs w:val="20"/>
              </w:rPr>
              <w:t>тыс.т</w:t>
            </w:r>
            <w:proofErr w:type="spellEnd"/>
            <w:r w:rsidRPr="00D4210F">
              <w:rPr>
                <w:rFonts w:ascii="Times New Roman" w:hAnsi="Times New Roman"/>
                <w:sz w:val="20"/>
                <w:szCs w:val="20"/>
              </w:rPr>
              <w:t>/год……..7 га;</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40 </w:t>
            </w:r>
            <w:proofErr w:type="spellStart"/>
            <w:r w:rsidRPr="00D4210F">
              <w:rPr>
                <w:rFonts w:ascii="Times New Roman" w:hAnsi="Times New Roman"/>
                <w:sz w:val="20"/>
                <w:szCs w:val="20"/>
              </w:rPr>
              <w:t>тыс.т</w:t>
            </w:r>
            <w:proofErr w:type="spellEnd"/>
            <w:r w:rsidRPr="00D4210F">
              <w:rPr>
                <w:rFonts w:ascii="Times New Roman" w:hAnsi="Times New Roman"/>
                <w:sz w:val="20"/>
                <w:szCs w:val="20"/>
              </w:rPr>
              <w:t>/год……...8 га</w:t>
            </w:r>
          </w:p>
        </w:tc>
      </w:tr>
      <w:tr w:rsidR="000A6C31" w:rsidRPr="00D4210F" w:rsidTr="00EC13FE">
        <w:tc>
          <w:tcPr>
            <w:tcW w:w="468" w:type="dxa"/>
            <w:vMerge/>
            <w:shd w:val="clear" w:color="auto" w:fill="auto"/>
          </w:tcPr>
          <w:p w:rsidR="000A6C31" w:rsidRPr="00D4210F" w:rsidRDefault="000A6C31" w:rsidP="000A6C31">
            <w:pPr>
              <w:spacing w:after="120" w:line="240" w:lineRule="auto"/>
              <w:rPr>
                <w:rFonts w:ascii="Times New Roman" w:hAnsi="Times New Roman"/>
                <w:sz w:val="20"/>
                <w:szCs w:val="20"/>
              </w:rPr>
            </w:pPr>
          </w:p>
        </w:tc>
        <w:tc>
          <w:tcPr>
            <w:tcW w:w="3388" w:type="dxa"/>
            <w:shd w:val="clear" w:color="auto" w:fill="auto"/>
          </w:tcPr>
          <w:p w:rsidR="000A6C31" w:rsidRPr="00D4210F" w:rsidRDefault="000A6C31" w:rsidP="000A6C31">
            <w:pPr>
              <w:spacing w:after="120" w:line="240" w:lineRule="auto"/>
              <w:rPr>
                <w:rFonts w:ascii="Times New Roman" w:hAnsi="Times New Roman"/>
                <w:b/>
                <w:sz w:val="20"/>
                <w:szCs w:val="20"/>
              </w:rPr>
            </w:pPr>
            <w:r w:rsidRPr="00D4210F">
              <w:rPr>
                <w:rFonts w:ascii="Times New Roman" w:hAnsi="Times New Roman"/>
                <w:sz w:val="20"/>
                <w:szCs w:val="20"/>
              </w:rPr>
              <w:t>Газонаполнительные пункты (ГНП) и промежуточные склады баллонов (ПСБ)</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Максимальный размер земельного участка – </w:t>
            </w:r>
            <w:smartTag w:uri="urn:schemas-microsoft-com:office:smarttags" w:element="metricconverter">
              <w:smartTagPr>
                <w:attr w:name="ProductID" w:val="0,6 га"/>
              </w:smartTagPr>
              <w:r w:rsidRPr="00D4210F">
                <w:rPr>
                  <w:rFonts w:ascii="Times New Roman" w:hAnsi="Times New Roman"/>
                  <w:sz w:val="20"/>
                  <w:szCs w:val="20"/>
                </w:rPr>
                <w:t>0,6 га</w:t>
              </w:r>
            </w:smartTag>
            <w:r w:rsidRPr="00D4210F">
              <w:rPr>
                <w:rFonts w:ascii="Times New Roman" w:hAnsi="Times New Roman"/>
                <w:sz w:val="20"/>
                <w:szCs w:val="20"/>
              </w:rPr>
              <w:t>.</w:t>
            </w:r>
          </w:p>
        </w:tc>
      </w:tr>
      <w:tr w:rsidR="000A6C31" w:rsidRPr="00D4210F" w:rsidTr="00D4210F">
        <w:tc>
          <w:tcPr>
            <w:tcW w:w="9724" w:type="dxa"/>
            <w:gridSpan w:val="3"/>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b/>
                <w:sz w:val="20"/>
                <w:szCs w:val="20"/>
              </w:rPr>
              <w:t>Рекреационная зона</w:t>
            </w:r>
          </w:p>
        </w:tc>
      </w:tr>
      <w:tr w:rsidR="000A6C31" w:rsidRPr="00D4210F" w:rsidTr="00EC13FE">
        <w:tc>
          <w:tcPr>
            <w:tcW w:w="468" w:type="dxa"/>
            <w:vMerge w:val="restart"/>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lastRenderedPageBreak/>
              <w:t>32</w:t>
            </w:r>
          </w:p>
        </w:tc>
        <w:tc>
          <w:tcPr>
            <w:tcW w:w="3388" w:type="dxa"/>
            <w:shd w:val="clear" w:color="auto" w:fill="auto"/>
          </w:tcPr>
          <w:p w:rsidR="000A6C31" w:rsidRPr="00D4210F" w:rsidRDefault="000A6C31" w:rsidP="000A6C31">
            <w:pPr>
              <w:spacing w:after="120" w:line="240" w:lineRule="auto"/>
              <w:rPr>
                <w:rFonts w:ascii="Times New Roman" w:hAnsi="Times New Roman"/>
                <w:b/>
                <w:sz w:val="20"/>
                <w:szCs w:val="20"/>
              </w:rPr>
            </w:pPr>
            <w:r w:rsidRPr="00D4210F">
              <w:rPr>
                <w:rFonts w:ascii="Times New Roman" w:hAnsi="Times New Roman"/>
                <w:b/>
                <w:sz w:val="20"/>
                <w:szCs w:val="20"/>
              </w:rPr>
              <w:t>Санаторная деятельность:</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p>
        </w:tc>
      </w:tr>
      <w:tr w:rsidR="000A6C31" w:rsidRPr="00D4210F" w:rsidTr="00EC13FE">
        <w:tc>
          <w:tcPr>
            <w:tcW w:w="468" w:type="dxa"/>
            <w:vMerge/>
            <w:shd w:val="clear" w:color="auto" w:fill="auto"/>
          </w:tcPr>
          <w:p w:rsidR="000A6C31" w:rsidRPr="00D4210F" w:rsidRDefault="000A6C31" w:rsidP="000A6C31">
            <w:pPr>
              <w:spacing w:after="120" w:line="240" w:lineRule="auto"/>
              <w:rPr>
                <w:rFonts w:ascii="Times New Roman" w:hAnsi="Times New Roman"/>
                <w:sz w:val="20"/>
                <w:szCs w:val="20"/>
              </w:rPr>
            </w:pPr>
          </w:p>
        </w:tc>
        <w:tc>
          <w:tcPr>
            <w:tcW w:w="3388" w:type="dxa"/>
            <w:shd w:val="clear" w:color="auto" w:fill="auto"/>
          </w:tcPr>
          <w:p w:rsidR="000A6C31" w:rsidRPr="00D4210F" w:rsidRDefault="000A6C31" w:rsidP="000A6C31">
            <w:pPr>
              <w:spacing w:after="120" w:line="240" w:lineRule="auto"/>
              <w:rPr>
                <w:rFonts w:ascii="Times New Roman" w:hAnsi="Times New Roman"/>
                <w:b/>
                <w:sz w:val="20"/>
                <w:szCs w:val="20"/>
              </w:rPr>
            </w:pPr>
            <w:r w:rsidRPr="00D4210F">
              <w:rPr>
                <w:rFonts w:ascii="Times New Roman" w:hAnsi="Times New Roman"/>
                <w:sz w:val="20"/>
                <w:szCs w:val="20"/>
              </w:rPr>
              <w:t>Санатории- профилактории</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Минимальный размер земельного участка </w:t>
            </w:r>
            <w:smartTag w:uri="urn:schemas-microsoft-com:office:smarttags" w:element="metricconverter">
              <w:smartTagPr>
                <w:attr w:name="ProductID" w:val="70 м2"/>
              </w:smartTagPr>
              <w:r w:rsidRPr="00D4210F">
                <w:rPr>
                  <w:rFonts w:ascii="Times New Roman" w:hAnsi="Times New Roman"/>
                  <w:sz w:val="20"/>
                  <w:szCs w:val="20"/>
                </w:rPr>
                <w:t>70 м</w:t>
              </w:r>
              <w:r w:rsidRPr="00D4210F">
                <w:rPr>
                  <w:rFonts w:ascii="Times New Roman" w:hAnsi="Times New Roman"/>
                  <w:sz w:val="20"/>
                  <w:szCs w:val="20"/>
                  <w:vertAlign w:val="superscript"/>
                </w:rPr>
                <w:t>2</w:t>
              </w:r>
            </w:smartTag>
            <w:r w:rsidRPr="00D4210F">
              <w:rPr>
                <w:rFonts w:ascii="Times New Roman" w:hAnsi="Times New Roman"/>
                <w:sz w:val="20"/>
                <w:szCs w:val="20"/>
              </w:rPr>
              <w:t xml:space="preserve"> на 1 место</w:t>
            </w:r>
          </w:p>
        </w:tc>
      </w:tr>
      <w:tr w:rsidR="000A6C31" w:rsidRPr="00D4210F" w:rsidTr="00EC13FE">
        <w:tc>
          <w:tcPr>
            <w:tcW w:w="468" w:type="dxa"/>
            <w:vMerge/>
            <w:shd w:val="clear" w:color="auto" w:fill="auto"/>
          </w:tcPr>
          <w:p w:rsidR="000A6C31" w:rsidRPr="00D4210F" w:rsidRDefault="000A6C31" w:rsidP="000A6C31">
            <w:pPr>
              <w:spacing w:after="120" w:line="240" w:lineRule="auto"/>
              <w:rPr>
                <w:rFonts w:ascii="Times New Roman" w:hAnsi="Times New Roman"/>
                <w:sz w:val="20"/>
                <w:szCs w:val="20"/>
              </w:rPr>
            </w:pP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Санаторные детские лагеря</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Минимальный размер земельного участка </w:t>
            </w:r>
            <w:smartTag w:uri="urn:schemas-microsoft-com:office:smarttags" w:element="metricconverter">
              <w:smartTagPr>
                <w:attr w:name="ProductID" w:val="200 м2"/>
              </w:smartTagPr>
              <w:r w:rsidRPr="00D4210F">
                <w:rPr>
                  <w:rFonts w:ascii="Times New Roman" w:hAnsi="Times New Roman"/>
                  <w:sz w:val="20"/>
                  <w:szCs w:val="20"/>
                </w:rPr>
                <w:t>200 м</w:t>
              </w:r>
              <w:r w:rsidRPr="00D4210F">
                <w:rPr>
                  <w:rFonts w:ascii="Times New Roman" w:hAnsi="Times New Roman"/>
                  <w:sz w:val="20"/>
                  <w:szCs w:val="20"/>
                  <w:vertAlign w:val="superscript"/>
                </w:rPr>
                <w:t>2</w:t>
              </w:r>
            </w:smartTag>
            <w:r w:rsidRPr="00D4210F">
              <w:rPr>
                <w:rFonts w:ascii="Times New Roman" w:hAnsi="Times New Roman"/>
                <w:sz w:val="20"/>
                <w:szCs w:val="20"/>
              </w:rPr>
              <w:t xml:space="preserve"> на 1 место</w:t>
            </w:r>
          </w:p>
        </w:tc>
      </w:tr>
      <w:tr w:rsidR="000A6C31" w:rsidRPr="00D4210F" w:rsidTr="00EC13FE">
        <w:tc>
          <w:tcPr>
            <w:tcW w:w="468" w:type="dxa"/>
            <w:vMerge w:val="restart"/>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33</w:t>
            </w:r>
          </w:p>
        </w:tc>
        <w:tc>
          <w:tcPr>
            <w:tcW w:w="3388" w:type="dxa"/>
            <w:shd w:val="clear" w:color="auto" w:fill="auto"/>
          </w:tcPr>
          <w:p w:rsidR="000A6C31" w:rsidRPr="00D4210F" w:rsidRDefault="000A6C31" w:rsidP="000A6C31">
            <w:pPr>
              <w:spacing w:after="120" w:line="240" w:lineRule="auto"/>
              <w:rPr>
                <w:rFonts w:ascii="Times New Roman" w:hAnsi="Times New Roman"/>
                <w:b/>
                <w:sz w:val="20"/>
                <w:szCs w:val="20"/>
              </w:rPr>
            </w:pPr>
            <w:r w:rsidRPr="00D4210F">
              <w:rPr>
                <w:rFonts w:ascii="Times New Roman" w:hAnsi="Times New Roman"/>
                <w:b/>
                <w:sz w:val="20"/>
                <w:szCs w:val="20"/>
              </w:rPr>
              <w:t>Туристическое обслуживание:</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p>
        </w:tc>
      </w:tr>
      <w:tr w:rsidR="000A6C31" w:rsidRPr="00D4210F" w:rsidTr="00EC13FE">
        <w:tc>
          <w:tcPr>
            <w:tcW w:w="468" w:type="dxa"/>
            <w:vMerge/>
            <w:shd w:val="clear" w:color="auto" w:fill="auto"/>
          </w:tcPr>
          <w:p w:rsidR="000A6C31" w:rsidRPr="00D4210F" w:rsidRDefault="000A6C31" w:rsidP="000A6C31">
            <w:pPr>
              <w:spacing w:after="120" w:line="240" w:lineRule="auto"/>
              <w:rPr>
                <w:rFonts w:ascii="Times New Roman" w:hAnsi="Times New Roman"/>
                <w:sz w:val="20"/>
                <w:szCs w:val="20"/>
              </w:rPr>
            </w:pP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Дома отдыха (пансионаты)</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Минимальный размер земельного участка </w:t>
            </w:r>
            <w:smartTag w:uri="urn:schemas-microsoft-com:office:smarttags" w:element="metricconverter">
              <w:smartTagPr>
                <w:attr w:name="ProductID" w:val="120 м2"/>
              </w:smartTagPr>
              <w:r w:rsidRPr="00D4210F">
                <w:rPr>
                  <w:rFonts w:ascii="Times New Roman" w:hAnsi="Times New Roman"/>
                  <w:sz w:val="20"/>
                  <w:szCs w:val="20"/>
                </w:rPr>
                <w:t>120 м</w:t>
              </w:r>
              <w:r w:rsidRPr="00D4210F">
                <w:rPr>
                  <w:rFonts w:ascii="Times New Roman" w:hAnsi="Times New Roman"/>
                  <w:sz w:val="20"/>
                  <w:szCs w:val="20"/>
                  <w:vertAlign w:val="superscript"/>
                </w:rPr>
                <w:t>2</w:t>
              </w:r>
            </w:smartTag>
            <w:r w:rsidRPr="00D4210F">
              <w:rPr>
                <w:rFonts w:ascii="Times New Roman" w:hAnsi="Times New Roman"/>
                <w:sz w:val="20"/>
                <w:szCs w:val="20"/>
              </w:rPr>
              <w:t xml:space="preserve"> на 1 место</w:t>
            </w:r>
          </w:p>
        </w:tc>
      </w:tr>
      <w:tr w:rsidR="000A6C31" w:rsidRPr="00D4210F" w:rsidTr="00EC13FE">
        <w:tc>
          <w:tcPr>
            <w:tcW w:w="468" w:type="dxa"/>
            <w:vMerge/>
            <w:shd w:val="clear" w:color="auto" w:fill="auto"/>
          </w:tcPr>
          <w:p w:rsidR="000A6C31" w:rsidRPr="00D4210F" w:rsidRDefault="000A6C31" w:rsidP="000A6C31">
            <w:pPr>
              <w:spacing w:after="120" w:line="240" w:lineRule="auto"/>
              <w:rPr>
                <w:rFonts w:ascii="Times New Roman" w:hAnsi="Times New Roman"/>
                <w:sz w:val="20"/>
                <w:szCs w:val="20"/>
              </w:rPr>
            </w:pP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Базы отдыха предприятий и организаций, молодежные лагеря, место</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Минимальный размер земельного участка </w:t>
            </w:r>
            <w:smartTag w:uri="urn:schemas-microsoft-com:office:smarttags" w:element="metricconverter">
              <w:smartTagPr>
                <w:attr w:name="ProductID" w:val="140 м2"/>
              </w:smartTagPr>
              <w:r w:rsidRPr="00D4210F">
                <w:rPr>
                  <w:rFonts w:ascii="Times New Roman" w:hAnsi="Times New Roman"/>
                  <w:sz w:val="20"/>
                  <w:szCs w:val="20"/>
                </w:rPr>
                <w:t>140 м</w:t>
              </w:r>
              <w:r w:rsidRPr="00D4210F">
                <w:rPr>
                  <w:rFonts w:ascii="Times New Roman" w:hAnsi="Times New Roman"/>
                  <w:sz w:val="20"/>
                  <w:szCs w:val="20"/>
                  <w:vertAlign w:val="superscript"/>
                </w:rPr>
                <w:t>2</w:t>
              </w:r>
            </w:smartTag>
            <w:r w:rsidRPr="00D4210F">
              <w:rPr>
                <w:rFonts w:ascii="Times New Roman" w:hAnsi="Times New Roman"/>
                <w:sz w:val="20"/>
                <w:szCs w:val="20"/>
              </w:rPr>
              <w:t xml:space="preserve"> на 1 место</w:t>
            </w:r>
          </w:p>
        </w:tc>
      </w:tr>
      <w:tr w:rsidR="000A6C31" w:rsidRPr="00D4210F" w:rsidTr="00EC13FE">
        <w:tc>
          <w:tcPr>
            <w:tcW w:w="468" w:type="dxa"/>
            <w:vMerge/>
            <w:shd w:val="clear" w:color="auto" w:fill="auto"/>
          </w:tcPr>
          <w:p w:rsidR="000A6C31" w:rsidRPr="00D4210F" w:rsidRDefault="000A6C31" w:rsidP="000A6C31">
            <w:pPr>
              <w:spacing w:after="120" w:line="240" w:lineRule="auto"/>
              <w:rPr>
                <w:rFonts w:ascii="Times New Roman" w:hAnsi="Times New Roman"/>
                <w:sz w:val="20"/>
                <w:szCs w:val="20"/>
              </w:rPr>
            </w:pP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Детские лагеря,</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Минимальный размер земельного участка </w:t>
            </w:r>
            <w:smartTag w:uri="urn:schemas-microsoft-com:office:smarttags" w:element="metricconverter">
              <w:smartTagPr>
                <w:attr w:name="ProductID" w:val="150 м2"/>
              </w:smartTagPr>
              <w:r w:rsidRPr="00D4210F">
                <w:rPr>
                  <w:rFonts w:ascii="Times New Roman" w:hAnsi="Times New Roman"/>
                  <w:sz w:val="20"/>
                  <w:szCs w:val="20"/>
                </w:rPr>
                <w:t>150 м</w:t>
              </w:r>
              <w:r w:rsidRPr="00D4210F">
                <w:rPr>
                  <w:rFonts w:ascii="Times New Roman" w:hAnsi="Times New Roman"/>
                  <w:sz w:val="20"/>
                  <w:szCs w:val="20"/>
                  <w:vertAlign w:val="superscript"/>
                </w:rPr>
                <w:t>2</w:t>
              </w:r>
            </w:smartTag>
            <w:r w:rsidRPr="00D4210F">
              <w:rPr>
                <w:rFonts w:ascii="Times New Roman" w:hAnsi="Times New Roman"/>
                <w:sz w:val="20"/>
                <w:szCs w:val="20"/>
              </w:rPr>
              <w:t xml:space="preserve"> на 1 место</w:t>
            </w:r>
          </w:p>
        </w:tc>
      </w:tr>
      <w:tr w:rsidR="000A6C31" w:rsidRPr="00D4210F" w:rsidTr="00EC13FE">
        <w:tc>
          <w:tcPr>
            <w:tcW w:w="468" w:type="dxa"/>
            <w:vMerge/>
            <w:shd w:val="clear" w:color="auto" w:fill="auto"/>
          </w:tcPr>
          <w:p w:rsidR="000A6C31" w:rsidRPr="00D4210F" w:rsidRDefault="000A6C31" w:rsidP="000A6C31">
            <w:pPr>
              <w:spacing w:after="120" w:line="240" w:lineRule="auto"/>
              <w:rPr>
                <w:rFonts w:ascii="Times New Roman" w:hAnsi="Times New Roman"/>
                <w:sz w:val="20"/>
                <w:szCs w:val="20"/>
              </w:rPr>
            </w:pP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Туристские гостиницы,</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Минимальный размер земельного участка 50м</w:t>
            </w:r>
            <w:r w:rsidRPr="00D4210F">
              <w:rPr>
                <w:rFonts w:ascii="Times New Roman" w:hAnsi="Times New Roman"/>
                <w:sz w:val="20"/>
                <w:szCs w:val="20"/>
                <w:vertAlign w:val="superscript"/>
              </w:rPr>
              <w:t>2</w:t>
            </w:r>
            <w:r w:rsidRPr="00D4210F">
              <w:rPr>
                <w:rFonts w:ascii="Times New Roman" w:hAnsi="Times New Roman"/>
                <w:sz w:val="20"/>
                <w:szCs w:val="20"/>
              </w:rPr>
              <w:t xml:space="preserve"> на 1 место</w:t>
            </w:r>
          </w:p>
        </w:tc>
      </w:tr>
      <w:tr w:rsidR="000A6C31" w:rsidRPr="00D4210F" w:rsidTr="00EC13FE">
        <w:tc>
          <w:tcPr>
            <w:tcW w:w="468" w:type="dxa"/>
            <w:vMerge/>
            <w:shd w:val="clear" w:color="auto" w:fill="auto"/>
          </w:tcPr>
          <w:p w:rsidR="000A6C31" w:rsidRPr="00D4210F" w:rsidRDefault="000A6C31" w:rsidP="000A6C31">
            <w:pPr>
              <w:spacing w:after="120" w:line="240" w:lineRule="auto"/>
              <w:rPr>
                <w:rFonts w:ascii="Times New Roman" w:hAnsi="Times New Roman"/>
                <w:sz w:val="20"/>
                <w:szCs w:val="20"/>
              </w:rPr>
            </w:pP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Туристические базы</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Минимальный размер земельного участка </w:t>
            </w:r>
            <w:smartTag w:uri="urn:schemas-microsoft-com:office:smarttags" w:element="metricconverter">
              <w:smartTagPr>
                <w:attr w:name="ProductID" w:val="65 м2"/>
              </w:smartTagPr>
              <w:r w:rsidRPr="00D4210F">
                <w:rPr>
                  <w:rFonts w:ascii="Times New Roman" w:hAnsi="Times New Roman"/>
                  <w:sz w:val="20"/>
                  <w:szCs w:val="20"/>
                </w:rPr>
                <w:t>65 м</w:t>
              </w:r>
              <w:r w:rsidRPr="00D4210F">
                <w:rPr>
                  <w:rFonts w:ascii="Times New Roman" w:hAnsi="Times New Roman"/>
                  <w:sz w:val="20"/>
                  <w:szCs w:val="20"/>
                  <w:vertAlign w:val="superscript"/>
                </w:rPr>
                <w:t>2</w:t>
              </w:r>
            </w:smartTag>
            <w:r w:rsidRPr="00D4210F">
              <w:rPr>
                <w:rFonts w:ascii="Times New Roman" w:hAnsi="Times New Roman"/>
                <w:sz w:val="20"/>
                <w:szCs w:val="20"/>
              </w:rPr>
              <w:t xml:space="preserve"> на 1 место</w:t>
            </w:r>
          </w:p>
        </w:tc>
      </w:tr>
      <w:tr w:rsidR="000A6C31" w:rsidRPr="00D4210F" w:rsidTr="00EC13FE">
        <w:tc>
          <w:tcPr>
            <w:tcW w:w="468" w:type="dxa"/>
            <w:vMerge/>
            <w:shd w:val="clear" w:color="auto" w:fill="auto"/>
          </w:tcPr>
          <w:p w:rsidR="000A6C31" w:rsidRPr="00D4210F" w:rsidRDefault="000A6C31" w:rsidP="000A6C31">
            <w:pPr>
              <w:spacing w:after="120" w:line="240" w:lineRule="auto"/>
              <w:rPr>
                <w:rFonts w:ascii="Times New Roman" w:hAnsi="Times New Roman"/>
                <w:sz w:val="20"/>
                <w:szCs w:val="20"/>
              </w:rPr>
            </w:pP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Мотели</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Минимальный размер земельного участка 75м</w:t>
            </w:r>
            <w:r w:rsidRPr="00D4210F">
              <w:rPr>
                <w:rFonts w:ascii="Times New Roman" w:hAnsi="Times New Roman"/>
                <w:sz w:val="20"/>
                <w:szCs w:val="20"/>
                <w:vertAlign w:val="superscript"/>
              </w:rPr>
              <w:t>2</w:t>
            </w:r>
            <w:r w:rsidRPr="00D4210F">
              <w:rPr>
                <w:rFonts w:ascii="Times New Roman" w:hAnsi="Times New Roman"/>
                <w:sz w:val="20"/>
                <w:szCs w:val="20"/>
              </w:rPr>
              <w:t xml:space="preserve"> на 1 место</w:t>
            </w:r>
          </w:p>
        </w:tc>
      </w:tr>
      <w:tr w:rsidR="000A6C31" w:rsidRPr="00D4210F" w:rsidTr="00EC13FE">
        <w:tc>
          <w:tcPr>
            <w:tcW w:w="468" w:type="dxa"/>
            <w:vMerge/>
            <w:shd w:val="clear" w:color="auto" w:fill="auto"/>
          </w:tcPr>
          <w:p w:rsidR="000A6C31" w:rsidRPr="00D4210F" w:rsidRDefault="000A6C31" w:rsidP="000A6C31">
            <w:pPr>
              <w:spacing w:after="120" w:line="240" w:lineRule="auto"/>
              <w:rPr>
                <w:rFonts w:ascii="Times New Roman" w:hAnsi="Times New Roman"/>
                <w:sz w:val="20"/>
                <w:szCs w:val="20"/>
              </w:rPr>
            </w:pP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Кемпинги</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Минимальный размер земельного участка 135м</w:t>
            </w:r>
            <w:r w:rsidRPr="00D4210F">
              <w:rPr>
                <w:rFonts w:ascii="Times New Roman" w:hAnsi="Times New Roman"/>
                <w:sz w:val="20"/>
                <w:szCs w:val="20"/>
                <w:vertAlign w:val="superscript"/>
              </w:rPr>
              <w:t>2</w:t>
            </w:r>
            <w:r w:rsidRPr="00D4210F">
              <w:rPr>
                <w:rFonts w:ascii="Times New Roman" w:hAnsi="Times New Roman"/>
                <w:sz w:val="20"/>
                <w:szCs w:val="20"/>
              </w:rPr>
              <w:t xml:space="preserve"> на 1 место</w:t>
            </w:r>
          </w:p>
        </w:tc>
      </w:tr>
      <w:tr w:rsidR="000A6C31" w:rsidRPr="00D4210F" w:rsidTr="00EC13FE">
        <w:tc>
          <w:tcPr>
            <w:tcW w:w="46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34</w:t>
            </w: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Территорий пляжей, размещаемых в зонах отдыха</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Минимальный размер земельного участка </w:t>
            </w:r>
            <w:smartTag w:uri="urn:schemas-microsoft-com:office:smarttags" w:element="metricconverter">
              <w:smartTagPr>
                <w:attr w:name="ProductID" w:val="5 м2"/>
              </w:smartTagPr>
              <w:r w:rsidRPr="00D4210F">
                <w:rPr>
                  <w:rFonts w:ascii="Times New Roman" w:hAnsi="Times New Roman"/>
                  <w:sz w:val="20"/>
                  <w:szCs w:val="20"/>
                </w:rPr>
                <w:t>5 м</w:t>
              </w:r>
              <w:r w:rsidRPr="00D4210F">
                <w:rPr>
                  <w:rFonts w:ascii="Times New Roman" w:hAnsi="Times New Roman"/>
                  <w:sz w:val="20"/>
                  <w:szCs w:val="20"/>
                  <w:vertAlign w:val="superscript"/>
                </w:rPr>
                <w:t>2</w:t>
              </w:r>
            </w:smartTag>
            <w:r w:rsidRPr="00D4210F">
              <w:rPr>
                <w:rFonts w:ascii="Times New Roman" w:hAnsi="Times New Roman"/>
                <w:sz w:val="20"/>
                <w:szCs w:val="20"/>
              </w:rPr>
              <w:t xml:space="preserve"> на одного посетителя</w:t>
            </w:r>
          </w:p>
        </w:tc>
      </w:tr>
      <w:tr w:rsidR="000A6C31" w:rsidRPr="00D4210F" w:rsidTr="00D4210F">
        <w:tc>
          <w:tcPr>
            <w:tcW w:w="9724" w:type="dxa"/>
            <w:gridSpan w:val="3"/>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b/>
                <w:sz w:val="20"/>
                <w:szCs w:val="20"/>
              </w:rPr>
              <w:t>Зона специального назначения</w:t>
            </w:r>
          </w:p>
        </w:tc>
      </w:tr>
      <w:tr w:rsidR="000A6C31" w:rsidRPr="00D4210F" w:rsidTr="00EC13FE">
        <w:tc>
          <w:tcPr>
            <w:tcW w:w="468" w:type="dxa"/>
            <w:vMerge w:val="restart"/>
            <w:shd w:val="clear" w:color="auto" w:fill="auto"/>
          </w:tcPr>
          <w:p w:rsidR="000A6C31" w:rsidRPr="00D4210F" w:rsidRDefault="00D668D5" w:rsidP="00D668D5">
            <w:pPr>
              <w:spacing w:after="120" w:line="240" w:lineRule="auto"/>
              <w:rPr>
                <w:rFonts w:ascii="Times New Roman" w:hAnsi="Times New Roman"/>
                <w:sz w:val="20"/>
                <w:szCs w:val="20"/>
              </w:rPr>
            </w:pPr>
            <w:r w:rsidRPr="00D4210F">
              <w:rPr>
                <w:rFonts w:ascii="Times New Roman" w:hAnsi="Times New Roman"/>
                <w:sz w:val="20"/>
                <w:szCs w:val="20"/>
              </w:rPr>
              <w:t>35</w:t>
            </w:r>
          </w:p>
        </w:tc>
        <w:tc>
          <w:tcPr>
            <w:tcW w:w="3388" w:type="dxa"/>
            <w:shd w:val="clear" w:color="auto" w:fill="auto"/>
          </w:tcPr>
          <w:p w:rsidR="000A6C31" w:rsidRPr="00D4210F" w:rsidRDefault="000A6C31" w:rsidP="000A6C31">
            <w:pPr>
              <w:spacing w:after="120" w:line="240" w:lineRule="auto"/>
              <w:rPr>
                <w:rFonts w:ascii="Times New Roman" w:hAnsi="Times New Roman"/>
                <w:b/>
                <w:sz w:val="20"/>
                <w:szCs w:val="20"/>
              </w:rPr>
            </w:pPr>
            <w:r w:rsidRPr="00D4210F">
              <w:rPr>
                <w:rFonts w:ascii="Times New Roman" w:hAnsi="Times New Roman"/>
                <w:b/>
                <w:sz w:val="20"/>
                <w:szCs w:val="20"/>
              </w:rPr>
              <w:t>Специальная деятельность</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p>
        </w:tc>
      </w:tr>
      <w:tr w:rsidR="000A6C31" w:rsidRPr="00D4210F" w:rsidTr="00EC13FE">
        <w:tc>
          <w:tcPr>
            <w:tcW w:w="468" w:type="dxa"/>
            <w:vMerge/>
            <w:shd w:val="clear" w:color="auto" w:fill="auto"/>
          </w:tcPr>
          <w:p w:rsidR="000A6C31" w:rsidRPr="00D4210F" w:rsidRDefault="000A6C31" w:rsidP="000A6C31">
            <w:pPr>
              <w:spacing w:after="120" w:line="240" w:lineRule="auto"/>
              <w:rPr>
                <w:rFonts w:ascii="Times New Roman" w:hAnsi="Times New Roman"/>
                <w:sz w:val="20"/>
                <w:szCs w:val="20"/>
              </w:rPr>
            </w:pPr>
          </w:p>
        </w:tc>
        <w:tc>
          <w:tcPr>
            <w:tcW w:w="3388" w:type="dxa"/>
            <w:shd w:val="clear" w:color="auto" w:fill="auto"/>
          </w:tcPr>
          <w:p w:rsidR="000A6C31" w:rsidRPr="00D4210F" w:rsidRDefault="000A6C31" w:rsidP="000A6C31">
            <w:pPr>
              <w:spacing w:after="120" w:line="240" w:lineRule="auto"/>
              <w:rPr>
                <w:rFonts w:ascii="Times New Roman" w:hAnsi="Times New Roman"/>
                <w:b/>
                <w:sz w:val="20"/>
                <w:szCs w:val="20"/>
              </w:rPr>
            </w:pPr>
            <w:r w:rsidRPr="00D4210F">
              <w:rPr>
                <w:rFonts w:ascii="Times New Roman" w:hAnsi="Times New Roman"/>
                <w:sz w:val="20"/>
                <w:szCs w:val="20"/>
              </w:rPr>
              <w:t>Мусороперерабатывающие и мусоросжигательные предприятия мощностью, тыс. т в год:</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Минимальный размер земельного участка на 1000 т бытовых отходов, га:</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до 100 …..0,05 га;</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св. 100…..0,05 га.</w:t>
            </w:r>
          </w:p>
        </w:tc>
      </w:tr>
      <w:tr w:rsidR="000A6C31" w:rsidRPr="00D4210F" w:rsidTr="00EC13FE">
        <w:tc>
          <w:tcPr>
            <w:tcW w:w="468" w:type="dxa"/>
            <w:vMerge/>
            <w:shd w:val="clear" w:color="auto" w:fill="auto"/>
          </w:tcPr>
          <w:p w:rsidR="000A6C31" w:rsidRPr="00D4210F" w:rsidRDefault="000A6C31" w:rsidP="000A6C31">
            <w:pPr>
              <w:spacing w:after="120" w:line="240" w:lineRule="auto"/>
              <w:rPr>
                <w:rFonts w:ascii="Times New Roman" w:hAnsi="Times New Roman"/>
                <w:sz w:val="20"/>
                <w:szCs w:val="20"/>
              </w:rPr>
            </w:pPr>
          </w:p>
        </w:tc>
        <w:tc>
          <w:tcPr>
            <w:tcW w:w="3388" w:type="dxa"/>
            <w:shd w:val="clear" w:color="auto" w:fill="auto"/>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Полигоны ТБО</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Минимальный размер земельного участка </w:t>
            </w:r>
            <w:smartTag w:uri="urn:schemas-microsoft-com:office:smarttags" w:element="metricconverter">
              <w:smartTagPr>
                <w:attr w:name="ProductID" w:val="0,1 га"/>
              </w:smartTagPr>
              <w:r w:rsidRPr="00D4210F">
                <w:rPr>
                  <w:rFonts w:ascii="Times New Roman" w:hAnsi="Times New Roman"/>
                  <w:sz w:val="20"/>
                  <w:szCs w:val="20"/>
                </w:rPr>
                <w:t>0,1 га</w:t>
              </w:r>
            </w:smartTag>
            <w:r w:rsidRPr="00D4210F">
              <w:rPr>
                <w:rFonts w:ascii="Times New Roman" w:hAnsi="Times New Roman"/>
                <w:sz w:val="20"/>
                <w:szCs w:val="20"/>
              </w:rPr>
              <w:t>.</w:t>
            </w:r>
          </w:p>
        </w:tc>
      </w:tr>
      <w:tr w:rsidR="000A6C31" w:rsidRPr="00D4210F" w:rsidTr="00D4210F">
        <w:tc>
          <w:tcPr>
            <w:tcW w:w="9724" w:type="dxa"/>
            <w:gridSpan w:val="3"/>
            <w:shd w:val="clear" w:color="auto" w:fill="auto"/>
            <w:vAlign w:val="center"/>
          </w:tcPr>
          <w:p w:rsidR="000A6C31" w:rsidRPr="00D4210F" w:rsidRDefault="000A6C31" w:rsidP="00D4210F">
            <w:pPr>
              <w:spacing w:line="240" w:lineRule="auto"/>
              <w:rPr>
                <w:rFonts w:ascii="Times New Roman" w:hAnsi="Times New Roman"/>
                <w:b/>
                <w:sz w:val="20"/>
                <w:szCs w:val="20"/>
              </w:rPr>
            </w:pPr>
            <w:r w:rsidRPr="00D4210F">
              <w:rPr>
                <w:rFonts w:ascii="Times New Roman" w:hAnsi="Times New Roman"/>
                <w:b/>
                <w:sz w:val="20"/>
                <w:szCs w:val="20"/>
              </w:rPr>
              <w:t xml:space="preserve">Зона сельскохозяйственного использования </w:t>
            </w:r>
          </w:p>
        </w:tc>
      </w:tr>
      <w:tr w:rsidR="000A6C31" w:rsidRPr="00D4210F" w:rsidTr="00EC13FE">
        <w:tc>
          <w:tcPr>
            <w:tcW w:w="468" w:type="dxa"/>
            <w:shd w:val="clear" w:color="auto" w:fill="auto"/>
            <w:vAlign w:val="center"/>
          </w:tcPr>
          <w:p w:rsidR="000A6C31" w:rsidRPr="00D4210F" w:rsidRDefault="000A6C31" w:rsidP="00D668D5">
            <w:pPr>
              <w:spacing w:after="120" w:line="240" w:lineRule="auto"/>
              <w:rPr>
                <w:rFonts w:ascii="Times New Roman" w:hAnsi="Times New Roman"/>
                <w:sz w:val="20"/>
                <w:szCs w:val="20"/>
              </w:rPr>
            </w:pPr>
            <w:r w:rsidRPr="00D4210F">
              <w:rPr>
                <w:rFonts w:ascii="Times New Roman" w:hAnsi="Times New Roman"/>
                <w:sz w:val="20"/>
                <w:szCs w:val="20"/>
              </w:rPr>
              <w:t>3</w:t>
            </w:r>
            <w:r w:rsidR="00D668D5" w:rsidRPr="00D4210F">
              <w:rPr>
                <w:rFonts w:ascii="Times New Roman" w:hAnsi="Times New Roman"/>
                <w:sz w:val="20"/>
                <w:szCs w:val="20"/>
              </w:rPr>
              <w:t>6</w:t>
            </w:r>
          </w:p>
        </w:tc>
        <w:tc>
          <w:tcPr>
            <w:tcW w:w="3388" w:type="dxa"/>
            <w:shd w:val="clear" w:color="auto" w:fill="auto"/>
            <w:vAlign w:val="center"/>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Ведение садоводства</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Минимальный размер – 0, </w:t>
            </w:r>
            <w:smartTag w:uri="urn:schemas-microsoft-com:office:smarttags" w:element="metricconverter">
              <w:smartTagPr>
                <w:attr w:name="ProductID" w:val="03 га"/>
              </w:smartTagPr>
              <w:r w:rsidRPr="00D4210F">
                <w:rPr>
                  <w:rFonts w:ascii="Times New Roman" w:hAnsi="Times New Roman"/>
                  <w:sz w:val="20"/>
                  <w:szCs w:val="20"/>
                </w:rPr>
                <w:t>03 га</w:t>
              </w:r>
            </w:smartTag>
            <w:r w:rsidRPr="00D4210F">
              <w:rPr>
                <w:rFonts w:ascii="Times New Roman" w:hAnsi="Times New Roman"/>
                <w:sz w:val="20"/>
                <w:szCs w:val="20"/>
              </w:rPr>
              <w:t>;</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Максимальный размер – </w:t>
            </w:r>
            <w:smartTag w:uri="urn:schemas-microsoft-com:office:smarttags" w:element="metricconverter">
              <w:smartTagPr>
                <w:attr w:name="ProductID" w:val="0,3 га"/>
              </w:smartTagPr>
              <w:r w:rsidRPr="00D4210F">
                <w:rPr>
                  <w:rFonts w:ascii="Times New Roman" w:hAnsi="Times New Roman"/>
                  <w:sz w:val="20"/>
                  <w:szCs w:val="20"/>
                </w:rPr>
                <w:t>0,3 га</w:t>
              </w:r>
            </w:smartTag>
            <w:r w:rsidRPr="00D4210F">
              <w:rPr>
                <w:rFonts w:ascii="Times New Roman" w:hAnsi="Times New Roman"/>
                <w:sz w:val="20"/>
                <w:szCs w:val="20"/>
              </w:rPr>
              <w:t>.</w:t>
            </w:r>
          </w:p>
        </w:tc>
      </w:tr>
      <w:tr w:rsidR="000A6C31" w:rsidRPr="00D4210F" w:rsidTr="00EC13FE">
        <w:tc>
          <w:tcPr>
            <w:tcW w:w="468" w:type="dxa"/>
            <w:shd w:val="clear" w:color="auto" w:fill="auto"/>
            <w:vAlign w:val="center"/>
          </w:tcPr>
          <w:p w:rsidR="000A6C31" w:rsidRPr="00D4210F" w:rsidRDefault="000A6C31" w:rsidP="00D668D5">
            <w:pPr>
              <w:spacing w:after="120" w:line="240" w:lineRule="auto"/>
              <w:rPr>
                <w:rFonts w:ascii="Times New Roman" w:hAnsi="Times New Roman"/>
                <w:sz w:val="20"/>
                <w:szCs w:val="20"/>
              </w:rPr>
            </w:pPr>
            <w:r w:rsidRPr="00D4210F">
              <w:rPr>
                <w:rFonts w:ascii="Times New Roman" w:hAnsi="Times New Roman"/>
                <w:sz w:val="20"/>
                <w:szCs w:val="20"/>
              </w:rPr>
              <w:t>3</w:t>
            </w:r>
            <w:r w:rsidR="00D668D5" w:rsidRPr="00D4210F">
              <w:rPr>
                <w:rFonts w:ascii="Times New Roman" w:hAnsi="Times New Roman"/>
                <w:sz w:val="20"/>
                <w:szCs w:val="20"/>
              </w:rPr>
              <w:t>7</w:t>
            </w:r>
          </w:p>
        </w:tc>
        <w:tc>
          <w:tcPr>
            <w:tcW w:w="3388" w:type="dxa"/>
            <w:shd w:val="clear" w:color="auto" w:fill="auto"/>
            <w:vAlign w:val="center"/>
          </w:tcPr>
          <w:p w:rsidR="000A6C31" w:rsidRPr="00D4210F" w:rsidRDefault="000A6C31" w:rsidP="000A6C31">
            <w:pPr>
              <w:spacing w:after="120" w:line="240" w:lineRule="auto"/>
              <w:rPr>
                <w:rFonts w:ascii="Times New Roman" w:hAnsi="Times New Roman"/>
                <w:sz w:val="20"/>
                <w:szCs w:val="20"/>
              </w:rPr>
            </w:pPr>
            <w:r w:rsidRPr="00D4210F">
              <w:rPr>
                <w:rFonts w:ascii="Times New Roman" w:hAnsi="Times New Roman"/>
                <w:sz w:val="20"/>
                <w:szCs w:val="20"/>
              </w:rPr>
              <w:t>Ведение огородничества</w:t>
            </w:r>
          </w:p>
        </w:tc>
        <w:tc>
          <w:tcPr>
            <w:tcW w:w="5868" w:type="dxa"/>
            <w:shd w:val="clear" w:color="auto" w:fill="auto"/>
            <w:vAlign w:val="center"/>
          </w:tcPr>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Минимальный размер – 0, </w:t>
            </w:r>
            <w:smartTag w:uri="urn:schemas-microsoft-com:office:smarttags" w:element="metricconverter">
              <w:smartTagPr>
                <w:attr w:name="ProductID" w:val="03 га"/>
              </w:smartTagPr>
              <w:r w:rsidRPr="00D4210F">
                <w:rPr>
                  <w:rFonts w:ascii="Times New Roman" w:hAnsi="Times New Roman"/>
                  <w:sz w:val="20"/>
                  <w:szCs w:val="20"/>
                </w:rPr>
                <w:t>03 га</w:t>
              </w:r>
            </w:smartTag>
            <w:r w:rsidRPr="00D4210F">
              <w:rPr>
                <w:rFonts w:ascii="Times New Roman" w:hAnsi="Times New Roman"/>
                <w:sz w:val="20"/>
                <w:szCs w:val="20"/>
              </w:rPr>
              <w:t>;</w:t>
            </w:r>
          </w:p>
          <w:p w:rsidR="000A6C31" w:rsidRPr="00D4210F" w:rsidRDefault="000A6C31" w:rsidP="00D4210F">
            <w:pPr>
              <w:spacing w:line="240" w:lineRule="auto"/>
              <w:rPr>
                <w:rFonts w:ascii="Times New Roman" w:hAnsi="Times New Roman"/>
                <w:sz w:val="20"/>
                <w:szCs w:val="20"/>
              </w:rPr>
            </w:pPr>
            <w:r w:rsidRPr="00D4210F">
              <w:rPr>
                <w:rFonts w:ascii="Times New Roman" w:hAnsi="Times New Roman"/>
                <w:sz w:val="20"/>
                <w:szCs w:val="20"/>
              </w:rPr>
              <w:t xml:space="preserve">Максимальный размер – </w:t>
            </w:r>
            <w:smartTag w:uri="urn:schemas-microsoft-com:office:smarttags" w:element="metricconverter">
              <w:smartTagPr>
                <w:attr w:name="ProductID" w:val="0,5 га"/>
              </w:smartTagPr>
              <w:r w:rsidRPr="00D4210F">
                <w:rPr>
                  <w:rFonts w:ascii="Times New Roman" w:hAnsi="Times New Roman"/>
                  <w:sz w:val="20"/>
                  <w:szCs w:val="20"/>
                </w:rPr>
                <w:t>0,5 га</w:t>
              </w:r>
            </w:smartTag>
            <w:r w:rsidRPr="00D4210F">
              <w:rPr>
                <w:rFonts w:ascii="Times New Roman" w:hAnsi="Times New Roman"/>
                <w:sz w:val="20"/>
                <w:szCs w:val="20"/>
              </w:rPr>
              <w:t>.</w:t>
            </w:r>
          </w:p>
        </w:tc>
      </w:tr>
    </w:tbl>
    <w:p w:rsidR="00EC13FE" w:rsidRDefault="00EC13FE" w:rsidP="000A6C31">
      <w:pPr>
        <w:spacing w:after="120" w:line="240" w:lineRule="auto"/>
        <w:ind w:firstLine="540"/>
        <w:jc w:val="both"/>
        <w:rPr>
          <w:rFonts w:ascii="Times New Roman" w:hAnsi="Times New Roman"/>
          <w:sz w:val="20"/>
          <w:szCs w:val="20"/>
        </w:rPr>
      </w:pPr>
    </w:p>
    <w:p w:rsidR="000A6C31" w:rsidRPr="00D4210F" w:rsidRDefault="000A6C31" w:rsidP="000A6C31">
      <w:pPr>
        <w:spacing w:after="120" w:line="240" w:lineRule="auto"/>
        <w:ind w:firstLine="540"/>
        <w:jc w:val="both"/>
        <w:rPr>
          <w:rFonts w:ascii="Times New Roman" w:hAnsi="Times New Roman"/>
          <w:sz w:val="20"/>
          <w:szCs w:val="20"/>
        </w:rPr>
      </w:pPr>
      <w:r w:rsidRPr="00D4210F">
        <w:rPr>
          <w:rFonts w:ascii="Times New Roman" w:hAnsi="Times New Roman"/>
          <w:sz w:val="20"/>
          <w:szCs w:val="20"/>
        </w:rPr>
        <w:t>*Для видов разрешенного использования, согласно классификатору видов разрешенного использования земельных участков (Приказы Минэкономразвития России от 01.09.2015 №540 от 30.09.2015 г. №709 с изменениями и дополнениями), не перечисленных в настоящем Приложении, предельные (минимальные и (или) максимальные) размеры земельных участков определяются – по заданию на проектирование.</w:t>
      </w:r>
    </w:p>
    <w:p w:rsidR="000A6C31" w:rsidRPr="00D4210F" w:rsidRDefault="000A6C31" w:rsidP="000A6C31">
      <w:pPr>
        <w:suppressAutoHyphens/>
        <w:spacing w:after="120" w:line="240" w:lineRule="auto"/>
        <w:ind w:firstLine="851"/>
        <w:jc w:val="both"/>
        <w:rPr>
          <w:rFonts w:ascii="Times New Roman" w:eastAsia="Times New Roman" w:hAnsi="Times New Roman"/>
          <w:sz w:val="20"/>
          <w:szCs w:val="20"/>
          <w:lang w:eastAsia="ru-RU"/>
        </w:rPr>
      </w:pPr>
    </w:p>
    <w:p w:rsidR="000A6C31" w:rsidRPr="00D4210F" w:rsidRDefault="000A6C31" w:rsidP="000A6C31">
      <w:pPr>
        <w:suppressAutoHyphens/>
        <w:spacing w:after="120" w:line="240" w:lineRule="auto"/>
        <w:ind w:firstLine="851"/>
        <w:jc w:val="both"/>
        <w:rPr>
          <w:rFonts w:ascii="Times New Roman" w:eastAsia="Times New Roman" w:hAnsi="Times New Roman"/>
          <w:sz w:val="20"/>
          <w:szCs w:val="20"/>
          <w:lang w:eastAsia="ru-RU"/>
        </w:rPr>
      </w:pPr>
    </w:p>
    <w:p w:rsidR="000A6C31" w:rsidRPr="00D4210F" w:rsidRDefault="000A6C31" w:rsidP="000A6C31">
      <w:pPr>
        <w:suppressAutoHyphens/>
        <w:spacing w:after="120" w:line="240" w:lineRule="auto"/>
        <w:ind w:firstLine="851"/>
        <w:jc w:val="both"/>
        <w:rPr>
          <w:rFonts w:ascii="Times New Roman" w:eastAsia="Times New Roman" w:hAnsi="Times New Roman"/>
          <w:sz w:val="20"/>
          <w:szCs w:val="20"/>
          <w:lang w:eastAsia="ru-RU"/>
        </w:rPr>
      </w:pPr>
    </w:p>
    <w:p w:rsidR="000A6C31" w:rsidRPr="00D4210F" w:rsidRDefault="000A6C31" w:rsidP="000A6C31">
      <w:pPr>
        <w:suppressAutoHyphens/>
        <w:spacing w:after="120" w:line="240" w:lineRule="auto"/>
        <w:ind w:firstLine="851"/>
        <w:jc w:val="both"/>
        <w:rPr>
          <w:rFonts w:ascii="Times New Roman" w:eastAsia="Times New Roman" w:hAnsi="Times New Roman"/>
          <w:sz w:val="20"/>
          <w:szCs w:val="20"/>
          <w:lang w:eastAsia="ru-RU"/>
        </w:rPr>
      </w:pPr>
    </w:p>
    <w:p w:rsidR="000A6C31" w:rsidRPr="00D4210F" w:rsidRDefault="000A6C31" w:rsidP="000A6C31">
      <w:pPr>
        <w:suppressAutoHyphens/>
        <w:spacing w:after="120" w:line="240" w:lineRule="auto"/>
        <w:ind w:firstLine="851"/>
        <w:jc w:val="both"/>
        <w:rPr>
          <w:rFonts w:ascii="Times New Roman" w:eastAsia="Times New Roman" w:hAnsi="Times New Roman"/>
          <w:sz w:val="20"/>
          <w:szCs w:val="20"/>
          <w:lang w:eastAsia="ru-RU"/>
        </w:rPr>
      </w:pPr>
    </w:p>
    <w:p w:rsidR="00927CF8" w:rsidRPr="00B82812" w:rsidRDefault="00927CF8" w:rsidP="00024377">
      <w:pPr>
        <w:widowControl w:val="0"/>
        <w:spacing w:line="240" w:lineRule="auto"/>
        <w:jc w:val="both"/>
        <w:rPr>
          <w:noProof/>
          <w:sz w:val="24"/>
          <w:szCs w:val="24"/>
          <w:lang w:eastAsia="ru-RU"/>
        </w:rPr>
      </w:pPr>
    </w:p>
    <w:sectPr w:rsidR="00927CF8" w:rsidRPr="00B82812" w:rsidSect="00123E68">
      <w:headerReference w:type="even" r:id="rId20"/>
      <w:footerReference w:type="even" r:id="rId21"/>
      <w:footerReference w:type="default" r:id="rId22"/>
      <w:pgSz w:w="11906" w:h="16838"/>
      <w:pgMar w:top="1134" w:right="707" w:bottom="1134" w:left="1418" w:header="0"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36D0" w:rsidRDefault="00AC36D0" w:rsidP="00A22891">
      <w:pPr>
        <w:spacing w:line="240" w:lineRule="auto"/>
      </w:pPr>
      <w:r>
        <w:separator/>
      </w:r>
    </w:p>
  </w:endnote>
  <w:endnote w:type="continuationSeparator" w:id="0">
    <w:p w:rsidR="00AC36D0" w:rsidRDefault="00AC36D0" w:rsidP="00A228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entury Schoolbook">
    <w:charset w:val="00"/>
    <w:family w:val="auto"/>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imesNewRoman">
    <w:altName w:val="MS Mincho"/>
    <w:panose1 w:val="00000000000000000000"/>
    <w:charset w:val="80"/>
    <w:family w:val="auto"/>
    <w:notTrueType/>
    <w:pitch w:val="default"/>
    <w:sig w:usb0="00000201" w:usb1="08070000" w:usb2="00000010" w:usb3="00000000" w:csb0="0002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0AA9" w:rsidRDefault="00BA0AA9">
    <w:pPr>
      <w:pStyle w:val="a8"/>
      <w:jc w:val="right"/>
    </w:pPr>
    <w:r>
      <w:fldChar w:fldCharType="begin"/>
    </w:r>
    <w:r>
      <w:instrText xml:space="preserve"> PAGE   \* MERGEFORMAT </w:instrText>
    </w:r>
    <w:r>
      <w:fldChar w:fldCharType="separate"/>
    </w:r>
    <w:r>
      <w:rPr>
        <w:noProof/>
      </w:rPr>
      <w:t>2</w:t>
    </w:r>
    <w:r>
      <w:rPr>
        <w:noProof/>
      </w:rPr>
      <w:fldChar w:fldCharType="end"/>
    </w:r>
  </w:p>
  <w:p w:rsidR="00BA0AA9" w:rsidRDefault="00BA0AA9">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0AA9" w:rsidRDefault="00BA0AA9" w:rsidP="009B778F">
    <w:pPr>
      <w:pStyle w:val="a8"/>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BA0AA9" w:rsidRDefault="00BA0AA9" w:rsidP="009B778F">
    <w:pPr>
      <w:pStyle w:val="a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0AA9" w:rsidRPr="00B17AE5" w:rsidRDefault="00BA0AA9" w:rsidP="009B778F">
    <w:pPr>
      <w:pStyle w:val="a8"/>
      <w:framePr w:wrap="around" w:vAnchor="text" w:hAnchor="margin" w:xAlign="right" w:y="1"/>
      <w:rPr>
        <w:rStyle w:val="ab"/>
        <w:rFonts w:ascii="Times New Roman" w:hAnsi="Times New Roman"/>
        <w:sz w:val="24"/>
        <w:szCs w:val="24"/>
      </w:rPr>
    </w:pPr>
    <w:r w:rsidRPr="00B17AE5">
      <w:rPr>
        <w:rStyle w:val="ab"/>
        <w:rFonts w:ascii="Times New Roman" w:hAnsi="Times New Roman"/>
        <w:sz w:val="24"/>
        <w:szCs w:val="24"/>
      </w:rPr>
      <w:fldChar w:fldCharType="begin"/>
    </w:r>
    <w:r w:rsidRPr="00B17AE5">
      <w:rPr>
        <w:rStyle w:val="ab"/>
        <w:rFonts w:ascii="Times New Roman" w:hAnsi="Times New Roman"/>
        <w:sz w:val="24"/>
        <w:szCs w:val="24"/>
      </w:rPr>
      <w:instrText xml:space="preserve">PAGE  </w:instrText>
    </w:r>
    <w:r w:rsidRPr="00B17AE5">
      <w:rPr>
        <w:rStyle w:val="ab"/>
        <w:rFonts w:ascii="Times New Roman" w:hAnsi="Times New Roman"/>
        <w:sz w:val="24"/>
        <w:szCs w:val="24"/>
      </w:rPr>
      <w:fldChar w:fldCharType="separate"/>
    </w:r>
    <w:r w:rsidR="000F463A">
      <w:rPr>
        <w:rStyle w:val="ab"/>
        <w:rFonts w:ascii="Times New Roman" w:hAnsi="Times New Roman"/>
        <w:noProof/>
        <w:sz w:val="24"/>
        <w:szCs w:val="24"/>
      </w:rPr>
      <w:t>4</w:t>
    </w:r>
    <w:r w:rsidRPr="00B17AE5">
      <w:rPr>
        <w:rStyle w:val="ab"/>
        <w:rFonts w:ascii="Times New Roman" w:hAnsi="Times New Roman"/>
        <w:sz w:val="24"/>
        <w:szCs w:val="24"/>
      </w:rPr>
      <w:fldChar w:fldCharType="end"/>
    </w:r>
  </w:p>
  <w:p w:rsidR="00BA0AA9" w:rsidRDefault="00BA0AA9" w:rsidP="00123E68">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36D0" w:rsidRDefault="00AC36D0" w:rsidP="00A22891">
      <w:pPr>
        <w:spacing w:line="240" w:lineRule="auto"/>
      </w:pPr>
      <w:r>
        <w:separator/>
      </w:r>
    </w:p>
  </w:footnote>
  <w:footnote w:type="continuationSeparator" w:id="0">
    <w:p w:rsidR="00AC36D0" w:rsidRDefault="00AC36D0" w:rsidP="00A2289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0AA9" w:rsidRDefault="00BA0AA9" w:rsidP="00037A1F">
    <w:pPr>
      <w:pStyle w:val="a6"/>
      <w:framePr w:wrap="auto" w:vAnchor="text" w:hAnchor="margin" w:xAlign="right" w:y="1"/>
      <w:rPr>
        <w:rStyle w:val="ab"/>
      </w:rPr>
    </w:pPr>
    <w:r>
      <w:rPr>
        <w:rStyle w:val="ab"/>
      </w:rPr>
      <w:fldChar w:fldCharType="begin"/>
    </w:r>
    <w:r>
      <w:rPr>
        <w:rStyle w:val="ab"/>
      </w:rPr>
      <w:instrText xml:space="preserve">PAGE  </w:instrText>
    </w:r>
    <w:r>
      <w:rPr>
        <w:rStyle w:val="ab"/>
      </w:rPr>
      <w:fldChar w:fldCharType="end"/>
    </w:r>
  </w:p>
  <w:p w:rsidR="00BA0AA9" w:rsidRDefault="00BA0AA9" w:rsidP="00037A1F">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0AA9" w:rsidRPr="00A761AB" w:rsidRDefault="00BA0AA9" w:rsidP="00037A1F">
    <w:pPr>
      <w:pStyle w:val="a6"/>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0AA9" w:rsidRDefault="00BA0AA9" w:rsidP="009B778F">
    <w:pPr>
      <w:pStyle w:val="a6"/>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10</w:t>
    </w:r>
    <w:r>
      <w:rPr>
        <w:rStyle w:val="ab"/>
      </w:rPr>
      <w:fldChar w:fldCharType="end"/>
    </w:r>
  </w:p>
  <w:p w:rsidR="00BA0AA9" w:rsidRDefault="00BA0AA9" w:rsidP="009B778F">
    <w:pPr>
      <w:pStyle w:val="a6"/>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C870EE0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9"/>
    <w:multiLevelType w:val="multilevel"/>
    <w:tmpl w:val="00000009"/>
    <w:name w:val="WW8Num9"/>
    <w:lvl w:ilvl="0">
      <w:start w:val="1"/>
      <w:numFmt w:val="decimal"/>
      <w:lvlText w:val="%1."/>
      <w:lvlJc w:val="left"/>
      <w:pPr>
        <w:tabs>
          <w:tab w:val="num" w:pos="720"/>
        </w:tabs>
        <w:ind w:left="720" w:hanging="360"/>
      </w:pPr>
    </w:lvl>
    <w:lvl w:ilvl="1">
      <w:start w:val="5"/>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59F56D9"/>
    <w:multiLevelType w:val="hybridMultilevel"/>
    <w:tmpl w:val="0180E60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5EC56F5"/>
    <w:multiLevelType w:val="hybridMultilevel"/>
    <w:tmpl w:val="2A126F82"/>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15:restartNumberingAfterBreak="0">
    <w:nsid w:val="08572305"/>
    <w:multiLevelType w:val="hybridMultilevel"/>
    <w:tmpl w:val="4B1033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8927ABA"/>
    <w:multiLevelType w:val="multilevel"/>
    <w:tmpl w:val="4AD2BF12"/>
    <w:lvl w:ilvl="0">
      <w:start w:val="1"/>
      <w:numFmt w:val="none"/>
      <w:lvlText w:val=""/>
      <w:lvlJc w:val="left"/>
      <w:pPr>
        <w:ind w:left="360" w:hanging="360"/>
      </w:pPr>
      <w:rPr>
        <w:rFonts w:cs="Times New Roman" w:hint="default"/>
      </w:rPr>
    </w:lvl>
    <w:lvl w:ilvl="1">
      <w:start w:val="1"/>
      <w:numFmt w:val="decimal"/>
      <w:lvlText w:val="%2."/>
      <w:lvlJc w:val="left"/>
      <w:pPr>
        <w:ind w:left="792" w:hanging="432"/>
      </w:pPr>
      <w:rPr>
        <w:rFonts w:cs="Times New Roman" w:hint="default"/>
      </w:rPr>
    </w:lvl>
    <w:lvl w:ilvl="2">
      <w:start w:val="1"/>
      <w:numFmt w:val="decimal"/>
      <w:lvlText w:val="%2.%3."/>
      <w:lvlJc w:val="left"/>
      <w:pPr>
        <w:ind w:left="1224" w:hanging="504"/>
      </w:pPr>
      <w:rPr>
        <w:rFonts w:cs="Times New Roman" w:hint="default"/>
      </w:rPr>
    </w:lvl>
    <w:lvl w:ilvl="3">
      <w:start w:val="1"/>
      <w:numFmt w:val="decimal"/>
      <w:lvlText w:val="%2.%3.%4."/>
      <w:lvlJc w:val="left"/>
      <w:pPr>
        <w:ind w:left="1728" w:hanging="648"/>
      </w:pPr>
      <w:rPr>
        <w:rFonts w:cs="Times New Roman" w:hint="default"/>
      </w:rPr>
    </w:lvl>
    <w:lvl w:ilvl="4">
      <w:start w:val="1"/>
      <w:numFmt w:val="decimal"/>
      <w:lvlText w:val="%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15:restartNumberingAfterBreak="0">
    <w:nsid w:val="0C886C70"/>
    <w:multiLevelType w:val="hybridMultilevel"/>
    <w:tmpl w:val="A2123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DB168A0"/>
    <w:multiLevelType w:val="multilevel"/>
    <w:tmpl w:val="66A89D22"/>
    <w:lvl w:ilvl="0">
      <w:start w:val="1"/>
      <w:numFmt w:val="decimal"/>
      <w:pStyle w:val="1"/>
      <w:lvlText w:val="Статья 1.%1."/>
      <w:lvlJc w:val="left"/>
      <w:pPr>
        <w:tabs>
          <w:tab w:val="num" w:pos="1440"/>
        </w:tabs>
        <w:ind w:left="0" w:firstLine="0"/>
      </w:pPr>
      <w:rPr>
        <w:rFonts w:hint="default"/>
      </w:rPr>
    </w:lvl>
    <w:lvl w:ilvl="1">
      <w:start w:val="1"/>
      <w:numFmt w:val="decimalZero"/>
      <w:pStyle w:val="2"/>
      <w:isLgl/>
      <w:lvlText w:val="%2Глава %1."/>
      <w:lvlJc w:val="left"/>
      <w:pPr>
        <w:tabs>
          <w:tab w:val="num" w:pos="1080"/>
        </w:tabs>
        <w:ind w:left="0" w:firstLine="0"/>
      </w:pPr>
      <w:rPr>
        <w:rFonts w:hint="default"/>
      </w:rPr>
    </w:lvl>
    <w:lvl w:ilvl="2">
      <w:start w:val="1"/>
      <w:numFmt w:val="decimal"/>
      <w:pStyle w:val="3"/>
      <w:lvlText w:val="Статья 2.%3."/>
      <w:lvlJc w:val="left"/>
      <w:pPr>
        <w:tabs>
          <w:tab w:val="num" w:pos="720"/>
        </w:tabs>
        <w:ind w:left="720" w:hanging="432"/>
      </w:pPr>
      <w:rPr>
        <w:rFonts w:hint="default"/>
      </w:rPr>
    </w:lvl>
    <w:lvl w:ilvl="3">
      <w:start w:val="1"/>
      <w:numFmt w:val="lowerRoman"/>
      <w:pStyle w:val="4"/>
      <w:lvlText w:val="(%4)"/>
      <w:lvlJc w:val="right"/>
      <w:pPr>
        <w:tabs>
          <w:tab w:val="num" w:pos="864"/>
        </w:tabs>
        <w:ind w:left="864" w:hanging="144"/>
      </w:pPr>
      <w:rPr>
        <w:rFonts w:hint="default"/>
      </w:rPr>
    </w:lvl>
    <w:lvl w:ilvl="4">
      <w:start w:val="1"/>
      <w:numFmt w:val="decimal"/>
      <w:pStyle w:val="5"/>
      <w:lvlText w:val="%5)"/>
      <w:lvlJc w:val="left"/>
      <w:pPr>
        <w:tabs>
          <w:tab w:val="num" w:pos="1008"/>
        </w:tabs>
        <w:ind w:left="1008" w:hanging="432"/>
      </w:pPr>
      <w:rPr>
        <w:rFonts w:hint="default"/>
      </w:rPr>
    </w:lvl>
    <w:lvl w:ilvl="5">
      <w:start w:val="1"/>
      <w:numFmt w:val="lowerLetter"/>
      <w:pStyle w:val="6"/>
      <w:lvlText w:val="%6)"/>
      <w:lvlJc w:val="left"/>
      <w:pPr>
        <w:tabs>
          <w:tab w:val="num" w:pos="1152"/>
        </w:tabs>
        <w:ind w:left="1152" w:hanging="432"/>
      </w:pPr>
      <w:rPr>
        <w:rFonts w:hint="default"/>
      </w:rPr>
    </w:lvl>
    <w:lvl w:ilvl="6">
      <w:start w:val="1"/>
      <w:numFmt w:val="lowerRoman"/>
      <w:pStyle w:val="7"/>
      <w:lvlText w:val="%7)"/>
      <w:lvlJc w:val="right"/>
      <w:pPr>
        <w:tabs>
          <w:tab w:val="num" w:pos="1296"/>
        </w:tabs>
        <w:ind w:left="1296" w:hanging="288"/>
      </w:pPr>
      <w:rPr>
        <w:rFonts w:hint="default"/>
      </w:rPr>
    </w:lvl>
    <w:lvl w:ilvl="7">
      <w:start w:val="1"/>
      <w:numFmt w:val="lowerLetter"/>
      <w:pStyle w:val="8"/>
      <w:lvlText w:val="%8."/>
      <w:lvlJc w:val="left"/>
      <w:pPr>
        <w:tabs>
          <w:tab w:val="num" w:pos="1440"/>
        </w:tabs>
        <w:ind w:left="1440" w:hanging="432"/>
      </w:pPr>
      <w:rPr>
        <w:rFonts w:hint="default"/>
      </w:rPr>
    </w:lvl>
    <w:lvl w:ilvl="8">
      <w:start w:val="1"/>
      <w:numFmt w:val="lowerRoman"/>
      <w:pStyle w:val="9"/>
      <w:lvlText w:val="%9."/>
      <w:lvlJc w:val="right"/>
      <w:pPr>
        <w:tabs>
          <w:tab w:val="num" w:pos="1584"/>
        </w:tabs>
        <w:ind w:left="1584" w:hanging="144"/>
      </w:pPr>
      <w:rPr>
        <w:rFonts w:hint="default"/>
      </w:rPr>
    </w:lvl>
  </w:abstractNum>
  <w:abstractNum w:abstractNumId="8" w15:restartNumberingAfterBreak="0">
    <w:nsid w:val="12422C1C"/>
    <w:multiLevelType w:val="hybridMultilevel"/>
    <w:tmpl w:val="F134E97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15:restartNumberingAfterBreak="0">
    <w:nsid w:val="19B26AC9"/>
    <w:multiLevelType w:val="multilevel"/>
    <w:tmpl w:val="C49052E2"/>
    <w:lvl w:ilvl="0">
      <w:start w:val="5"/>
      <w:numFmt w:val="none"/>
      <w:lvlText w:val=""/>
      <w:lvlJc w:val="left"/>
      <w:pPr>
        <w:ind w:left="0" w:firstLine="0"/>
      </w:pPr>
      <w:rPr>
        <w:rFonts w:hint="default"/>
      </w:rPr>
    </w:lvl>
    <w:lvl w:ilvl="1">
      <w:start w:val="12"/>
      <w:numFmt w:val="decimal"/>
      <w:lvlRestart w:val="0"/>
      <w:suff w:val="space"/>
      <w:lvlText w:val="Глава %2."/>
      <w:lvlJc w:val="left"/>
      <w:pPr>
        <w:ind w:left="0" w:firstLine="0"/>
      </w:pPr>
      <w:rPr>
        <w:rFonts w:hint="default"/>
      </w:rPr>
    </w:lvl>
    <w:lvl w:ilvl="2">
      <w:start w:val="1"/>
      <w:numFmt w:val="decimal"/>
      <w:suff w:val="space"/>
      <w:lvlText w:val="Статья %2.%3."/>
      <w:lvlJc w:val="left"/>
      <w:pPr>
        <w:ind w:left="720" w:hanging="432"/>
      </w:pPr>
      <w:rPr>
        <w:rFonts w:hint="default"/>
        <w:b/>
      </w:rPr>
    </w:lvl>
    <w:lvl w:ilvl="3">
      <w:start w:val="1"/>
      <w:numFmt w:val="decimal"/>
      <w:lvlRestart w:val="0"/>
      <w:lvlText w:val="%3.%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0" w15:restartNumberingAfterBreak="0">
    <w:nsid w:val="26984A52"/>
    <w:multiLevelType w:val="multilevel"/>
    <w:tmpl w:val="3C0AAA56"/>
    <w:lvl w:ilvl="0">
      <w:start w:val="5"/>
      <w:numFmt w:val="none"/>
      <w:lvlText w:val=""/>
      <w:lvlJc w:val="left"/>
      <w:pPr>
        <w:ind w:left="0" w:firstLine="0"/>
      </w:pPr>
      <w:rPr>
        <w:rFonts w:hint="default"/>
      </w:rPr>
    </w:lvl>
    <w:lvl w:ilvl="1">
      <w:start w:val="12"/>
      <w:numFmt w:val="decimal"/>
      <w:lvlRestart w:val="0"/>
      <w:suff w:val="space"/>
      <w:lvlText w:val="Глава %2."/>
      <w:lvlJc w:val="left"/>
      <w:pPr>
        <w:ind w:left="0" w:firstLine="0"/>
      </w:pPr>
      <w:rPr>
        <w:rFonts w:hint="default"/>
      </w:rPr>
    </w:lvl>
    <w:lvl w:ilvl="2">
      <w:start w:val="17"/>
      <w:numFmt w:val="decimal"/>
      <w:suff w:val="space"/>
      <w:lvlText w:val="Статья %2.%3."/>
      <w:lvlJc w:val="left"/>
      <w:pPr>
        <w:ind w:left="720" w:hanging="432"/>
      </w:pPr>
      <w:rPr>
        <w:rFonts w:hint="default"/>
        <w:b/>
      </w:rPr>
    </w:lvl>
    <w:lvl w:ilvl="3">
      <w:start w:val="1"/>
      <w:numFmt w:val="decimal"/>
      <w:lvlRestart w:val="0"/>
      <w:lvlText w:val="%3.%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1" w15:restartNumberingAfterBreak="0">
    <w:nsid w:val="3E0C1218"/>
    <w:multiLevelType w:val="hybridMultilevel"/>
    <w:tmpl w:val="CC70875C"/>
    <w:lvl w:ilvl="0" w:tplc="04190005">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15:restartNumberingAfterBreak="0">
    <w:nsid w:val="41941C7C"/>
    <w:multiLevelType w:val="hybridMultilevel"/>
    <w:tmpl w:val="CF8A5CE8"/>
    <w:lvl w:ilvl="0" w:tplc="04190011">
      <w:start w:val="1"/>
      <w:numFmt w:val="decimal"/>
      <w:lvlText w:val="%1)"/>
      <w:lvlJc w:val="left"/>
      <w:pPr>
        <w:ind w:left="1996" w:hanging="360"/>
      </w:p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13" w15:restartNumberingAfterBreak="0">
    <w:nsid w:val="48CC04AF"/>
    <w:multiLevelType w:val="hybridMultilevel"/>
    <w:tmpl w:val="9ED28F04"/>
    <w:lvl w:ilvl="0" w:tplc="00000002">
      <w:start w:val="1"/>
      <w:numFmt w:val="bullet"/>
      <w:lvlText w:val=""/>
      <w:lvlJc w:val="left"/>
      <w:pPr>
        <w:ind w:left="1429" w:hanging="360"/>
      </w:pPr>
      <w:rPr>
        <w:rFonts w:ascii="Symbol" w:hAnsi="Symbol"/>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4C3A03C1"/>
    <w:multiLevelType w:val="hybridMultilevel"/>
    <w:tmpl w:val="64904610"/>
    <w:lvl w:ilvl="0" w:tplc="04190011">
      <w:start w:val="1"/>
      <w:numFmt w:val="decimal"/>
      <w:lvlText w:val="%1)"/>
      <w:lvlJc w:val="left"/>
      <w:pPr>
        <w:ind w:left="1571" w:hanging="360"/>
      </w:pPr>
      <w:rPr>
        <w:rFonts w:hint="default"/>
      </w:rPr>
    </w:lvl>
    <w:lvl w:ilvl="1" w:tplc="D0409FBC" w:tentative="1">
      <w:start w:val="1"/>
      <w:numFmt w:val="bullet"/>
      <w:lvlText w:val="o"/>
      <w:lvlJc w:val="left"/>
      <w:pPr>
        <w:ind w:left="2291" w:hanging="360"/>
      </w:pPr>
      <w:rPr>
        <w:rFonts w:ascii="Courier New" w:hAnsi="Courier New" w:cs="Courier New" w:hint="default"/>
      </w:rPr>
    </w:lvl>
    <w:lvl w:ilvl="2" w:tplc="8C24D88E" w:tentative="1">
      <w:start w:val="1"/>
      <w:numFmt w:val="bullet"/>
      <w:lvlText w:val=""/>
      <w:lvlJc w:val="left"/>
      <w:pPr>
        <w:ind w:left="3011" w:hanging="360"/>
      </w:pPr>
      <w:rPr>
        <w:rFonts w:ascii="Wingdings" w:hAnsi="Wingdings" w:hint="default"/>
      </w:rPr>
    </w:lvl>
    <w:lvl w:ilvl="3" w:tplc="5444454C" w:tentative="1">
      <w:start w:val="1"/>
      <w:numFmt w:val="bullet"/>
      <w:lvlText w:val=""/>
      <w:lvlJc w:val="left"/>
      <w:pPr>
        <w:ind w:left="3731" w:hanging="360"/>
      </w:pPr>
      <w:rPr>
        <w:rFonts w:ascii="Symbol" w:hAnsi="Symbol" w:hint="default"/>
      </w:rPr>
    </w:lvl>
    <w:lvl w:ilvl="4" w:tplc="E858FC84" w:tentative="1">
      <w:start w:val="1"/>
      <w:numFmt w:val="bullet"/>
      <w:lvlText w:val="o"/>
      <w:lvlJc w:val="left"/>
      <w:pPr>
        <w:ind w:left="4451" w:hanging="360"/>
      </w:pPr>
      <w:rPr>
        <w:rFonts w:ascii="Courier New" w:hAnsi="Courier New" w:cs="Courier New" w:hint="default"/>
      </w:rPr>
    </w:lvl>
    <w:lvl w:ilvl="5" w:tplc="DE227AEA" w:tentative="1">
      <w:start w:val="1"/>
      <w:numFmt w:val="bullet"/>
      <w:lvlText w:val=""/>
      <w:lvlJc w:val="left"/>
      <w:pPr>
        <w:ind w:left="5171" w:hanging="360"/>
      </w:pPr>
      <w:rPr>
        <w:rFonts w:ascii="Wingdings" w:hAnsi="Wingdings" w:hint="default"/>
      </w:rPr>
    </w:lvl>
    <w:lvl w:ilvl="6" w:tplc="CD06E8E2" w:tentative="1">
      <w:start w:val="1"/>
      <w:numFmt w:val="bullet"/>
      <w:lvlText w:val=""/>
      <w:lvlJc w:val="left"/>
      <w:pPr>
        <w:ind w:left="5891" w:hanging="360"/>
      </w:pPr>
      <w:rPr>
        <w:rFonts w:ascii="Symbol" w:hAnsi="Symbol" w:hint="default"/>
      </w:rPr>
    </w:lvl>
    <w:lvl w:ilvl="7" w:tplc="E1EE1896" w:tentative="1">
      <w:start w:val="1"/>
      <w:numFmt w:val="bullet"/>
      <w:lvlText w:val="o"/>
      <w:lvlJc w:val="left"/>
      <w:pPr>
        <w:ind w:left="6611" w:hanging="360"/>
      </w:pPr>
      <w:rPr>
        <w:rFonts w:ascii="Courier New" w:hAnsi="Courier New" w:cs="Courier New" w:hint="default"/>
      </w:rPr>
    </w:lvl>
    <w:lvl w:ilvl="8" w:tplc="B4105974" w:tentative="1">
      <w:start w:val="1"/>
      <w:numFmt w:val="bullet"/>
      <w:lvlText w:val=""/>
      <w:lvlJc w:val="left"/>
      <w:pPr>
        <w:ind w:left="7331" w:hanging="360"/>
      </w:pPr>
      <w:rPr>
        <w:rFonts w:ascii="Wingdings" w:hAnsi="Wingdings" w:hint="default"/>
      </w:rPr>
    </w:lvl>
  </w:abstractNum>
  <w:abstractNum w:abstractNumId="15" w15:restartNumberingAfterBreak="0">
    <w:nsid w:val="51957807"/>
    <w:multiLevelType w:val="multilevel"/>
    <w:tmpl w:val="BCD0F2DE"/>
    <w:lvl w:ilvl="0">
      <w:start w:val="1"/>
      <w:numFmt w:val="none"/>
      <w:lvlText w:val=""/>
      <w:lvlJc w:val="left"/>
      <w:pPr>
        <w:ind w:left="0" w:firstLine="0"/>
      </w:pPr>
      <w:rPr>
        <w:rFonts w:hint="default"/>
      </w:rPr>
    </w:lvl>
    <w:lvl w:ilvl="1">
      <w:start w:val="1"/>
      <w:numFmt w:val="decimal"/>
      <w:lvlRestart w:val="0"/>
      <w:suff w:val="space"/>
      <w:lvlText w:val="Глава %2."/>
      <w:lvlJc w:val="left"/>
      <w:pPr>
        <w:ind w:left="0" w:firstLine="0"/>
      </w:pPr>
      <w:rPr>
        <w:rFonts w:hint="default"/>
      </w:rPr>
    </w:lvl>
    <w:lvl w:ilvl="2">
      <w:start w:val="1"/>
      <w:numFmt w:val="decimal"/>
      <w:suff w:val="space"/>
      <w:lvlText w:val="Статья %2.%3."/>
      <w:lvlJc w:val="left"/>
      <w:pPr>
        <w:ind w:left="1850" w:hanging="432"/>
      </w:pPr>
      <w:rPr>
        <w:rFonts w:hint="default"/>
        <w:b w:val="0"/>
        <w:lang w:val="ru-RU"/>
      </w:rPr>
    </w:lvl>
    <w:lvl w:ilvl="3">
      <w:start w:val="1"/>
      <w:numFmt w:val="decimal"/>
      <w:lvlRestart w:val="0"/>
      <w:lvlText w:val="%3.%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6" w15:restartNumberingAfterBreak="0">
    <w:nsid w:val="612819AB"/>
    <w:multiLevelType w:val="hybridMultilevel"/>
    <w:tmpl w:val="DE121D00"/>
    <w:lvl w:ilvl="0" w:tplc="73A60398">
      <w:start w:val="1"/>
      <w:numFmt w:val="bullet"/>
      <w:lvlText w:val=""/>
      <w:lvlJc w:val="left"/>
      <w:pPr>
        <w:tabs>
          <w:tab w:val="num" w:pos="2001"/>
        </w:tabs>
        <w:ind w:left="2001" w:hanging="360"/>
      </w:pPr>
      <w:rPr>
        <w:rFonts w:ascii="Symbol" w:hAnsi="Symbol" w:hint="default"/>
      </w:rPr>
    </w:lvl>
    <w:lvl w:ilvl="1" w:tplc="04190003" w:tentative="1">
      <w:start w:val="1"/>
      <w:numFmt w:val="bullet"/>
      <w:lvlText w:val="o"/>
      <w:lvlJc w:val="left"/>
      <w:pPr>
        <w:tabs>
          <w:tab w:val="num" w:pos="2001"/>
        </w:tabs>
        <w:ind w:left="2001" w:hanging="360"/>
      </w:pPr>
      <w:rPr>
        <w:rFonts w:ascii="Courier New" w:hAnsi="Courier New" w:cs="Courier New" w:hint="default"/>
      </w:rPr>
    </w:lvl>
    <w:lvl w:ilvl="2" w:tplc="04190005" w:tentative="1">
      <w:start w:val="1"/>
      <w:numFmt w:val="bullet"/>
      <w:lvlText w:val=""/>
      <w:lvlJc w:val="left"/>
      <w:pPr>
        <w:tabs>
          <w:tab w:val="num" w:pos="2721"/>
        </w:tabs>
        <w:ind w:left="2721" w:hanging="360"/>
      </w:pPr>
      <w:rPr>
        <w:rFonts w:ascii="Wingdings" w:hAnsi="Wingdings" w:hint="default"/>
      </w:rPr>
    </w:lvl>
    <w:lvl w:ilvl="3" w:tplc="04190001" w:tentative="1">
      <w:start w:val="1"/>
      <w:numFmt w:val="bullet"/>
      <w:lvlText w:val=""/>
      <w:lvlJc w:val="left"/>
      <w:pPr>
        <w:tabs>
          <w:tab w:val="num" w:pos="3441"/>
        </w:tabs>
        <w:ind w:left="3441" w:hanging="360"/>
      </w:pPr>
      <w:rPr>
        <w:rFonts w:ascii="Symbol" w:hAnsi="Symbol" w:hint="default"/>
      </w:rPr>
    </w:lvl>
    <w:lvl w:ilvl="4" w:tplc="04190003" w:tentative="1">
      <w:start w:val="1"/>
      <w:numFmt w:val="bullet"/>
      <w:lvlText w:val="o"/>
      <w:lvlJc w:val="left"/>
      <w:pPr>
        <w:tabs>
          <w:tab w:val="num" w:pos="4161"/>
        </w:tabs>
        <w:ind w:left="4161" w:hanging="360"/>
      </w:pPr>
      <w:rPr>
        <w:rFonts w:ascii="Courier New" w:hAnsi="Courier New" w:cs="Courier New" w:hint="default"/>
      </w:rPr>
    </w:lvl>
    <w:lvl w:ilvl="5" w:tplc="04190005" w:tentative="1">
      <w:start w:val="1"/>
      <w:numFmt w:val="bullet"/>
      <w:lvlText w:val=""/>
      <w:lvlJc w:val="left"/>
      <w:pPr>
        <w:tabs>
          <w:tab w:val="num" w:pos="4881"/>
        </w:tabs>
        <w:ind w:left="4881" w:hanging="360"/>
      </w:pPr>
      <w:rPr>
        <w:rFonts w:ascii="Wingdings" w:hAnsi="Wingdings" w:hint="default"/>
      </w:rPr>
    </w:lvl>
    <w:lvl w:ilvl="6" w:tplc="04190001" w:tentative="1">
      <w:start w:val="1"/>
      <w:numFmt w:val="bullet"/>
      <w:lvlText w:val=""/>
      <w:lvlJc w:val="left"/>
      <w:pPr>
        <w:tabs>
          <w:tab w:val="num" w:pos="5601"/>
        </w:tabs>
        <w:ind w:left="5601" w:hanging="360"/>
      </w:pPr>
      <w:rPr>
        <w:rFonts w:ascii="Symbol" w:hAnsi="Symbol" w:hint="default"/>
      </w:rPr>
    </w:lvl>
    <w:lvl w:ilvl="7" w:tplc="04190003" w:tentative="1">
      <w:start w:val="1"/>
      <w:numFmt w:val="bullet"/>
      <w:lvlText w:val="o"/>
      <w:lvlJc w:val="left"/>
      <w:pPr>
        <w:tabs>
          <w:tab w:val="num" w:pos="6321"/>
        </w:tabs>
        <w:ind w:left="6321" w:hanging="360"/>
      </w:pPr>
      <w:rPr>
        <w:rFonts w:ascii="Courier New" w:hAnsi="Courier New" w:cs="Courier New" w:hint="default"/>
      </w:rPr>
    </w:lvl>
    <w:lvl w:ilvl="8" w:tplc="04190005" w:tentative="1">
      <w:start w:val="1"/>
      <w:numFmt w:val="bullet"/>
      <w:lvlText w:val=""/>
      <w:lvlJc w:val="left"/>
      <w:pPr>
        <w:tabs>
          <w:tab w:val="num" w:pos="7041"/>
        </w:tabs>
        <w:ind w:left="7041" w:hanging="360"/>
      </w:pPr>
      <w:rPr>
        <w:rFonts w:ascii="Wingdings" w:hAnsi="Wingdings" w:hint="default"/>
      </w:rPr>
    </w:lvl>
  </w:abstractNum>
  <w:abstractNum w:abstractNumId="17" w15:restartNumberingAfterBreak="0">
    <w:nsid w:val="684C6C1E"/>
    <w:multiLevelType w:val="hybridMultilevel"/>
    <w:tmpl w:val="E4121E2E"/>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5"/>
  </w:num>
  <w:num w:numId="2">
    <w:abstractNumId w:val="6"/>
  </w:num>
  <w:num w:numId="3">
    <w:abstractNumId w:val="11"/>
  </w:num>
  <w:num w:numId="4">
    <w:abstractNumId w:val="4"/>
  </w:num>
  <w:num w:numId="5">
    <w:abstractNumId w:val="14"/>
  </w:num>
  <w:num w:numId="6">
    <w:abstractNumId w:val="3"/>
  </w:num>
  <w:num w:numId="7">
    <w:abstractNumId w:val="8"/>
  </w:num>
  <w:num w:numId="8">
    <w:abstractNumId w:val="10"/>
  </w:num>
  <w:num w:numId="9">
    <w:abstractNumId w:val="9"/>
  </w:num>
  <w:num w:numId="10">
    <w:abstractNumId w:val="16"/>
  </w:num>
  <w:num w:numId="11">
    <w:abstractNumId w:val="17"/>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3"/>
  </w:num>
  <w:num w:numId="17">
    <w:abstractNumId w:val="0"/>
  </w:num>
  <w:num w:numId="18">
    <w:abstractNumId w:val="7"/>
  </w:num>
  <w:num w:numId="19">
    <w:abstractNumId w:val="12"/>
  </w:num>
  <w:num w:numId="20">
    <w:abstractNumId w:val="7"/>
  </w:num>
  <w:num w:numId="21">
    <w:abstractNumId w:val="7"/>
  </w:num>
  <w:num w:numId="22">
    <w:abstractNumId w:val="7"/>
  </w:num>
  <w:num w:numId="23">
    <w:abstractNumId w:val="7"/>
  </w:num>
  <w:num w:numId="24">
    <w:abstractNumId w:val="7"/>
  </w:num>
  <w:num w:numId="25">
    <w:abstractNumId w:val="7"/>
  </w:num>
  <w:num w:numId="26">
    <w:abstractNumId w:val="7"/>
  </w:num>
  <w:num w:numId="27">
    <w:abstractNumId w:val="7"/>
  </w:num>
  <w:num w:numId="28">
    <w:abstractNumId w:val="7"/>
  </w:num>
  <w:num w:numId="29">
    <w:abstractNumId w:val="7"/>
  </w:num>
  <w:num w:numId="30">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8FB"/>
    <w:rsid w:val="00000560"/>
    <w:rsid w:val="00001004"/>
    <w:rsid w:val="00001142"/>
    <w:rsid w:val="00001524"/>
    <w:rsid w:val="0000489D"/>
    <w:rsid w:val="0000607E"/>
    <w:rsid w:val="000106B4"/>
    <w:rsid w:val="000127DE"/>
    <w:rsid w:val="00013A67"/>
    <w:rsid w:val="0001463E"/>
    <w:rsid w:val="00016030"/>
    <w:rsid w:val="00016190"/>
    <w:rsid w:val="00016581"/>
    <w:rsid w:val="0002235D"/>
    <w:rsid w:val="00022708"/>
    <w:rsid w:val="00023050"/>
    <w:rsid w:val="000237EF"/>
    <w:rsid w:val="000241E3"/>
    <w:rsid w:val="00024377"/>
    <w:rsid w:val="00024D74"/>
    <w:rsid w:val="00026935"/>
    <w:rsid w:val="00027DF7"/>
    <w:rsid w:val="0003013E"/>
    <w:rsid w:val="000305D2"/>
    <w:rsid w:val="000305F5"/>
    <w:rsid w:val="0003157A"/>
    <w:rsid w:val="00031A18"/>
    <w:rsid w:val="00031D7B"/>
    <w:rsid w:val="0003480A"/>
    <w:rsid w:val="000357EB"/>
    <w:rsid w:val="00037A1F"/>
    <w:rsid w:val="000418EE"/>
    <w:rsid w:val="00042046"/>
    <w:rsid w:val="00042517"/>
    <w:rsid w:val="0004353A"/>
    <w:rsid w:val="00043578"/>
    <w:rsid w:val="00043929"/>
    <w:rsid w:val="00044D71"/>
    <w:rsid w:val="00046915"/>
    <w:rsid w:val="00046976"/>
    <w:rsid w:val="000474AD"/>
    <w:rsid w:val="00047842"/>
    <w:rsid w:val="00050465"/>
    <w:rsid w:val="000512AD"/>
    <w:rsid w:val="00051694"/>
    <w:rsid w:val="00052093"/>
    <w:rsid w:val="00053129"/>
    <w:rsid w:val="00053909"/>
    <w:rsid w:val="00053F4B"/>
    <w:rsid w:val="00054563"/>
    <w:rsid w:val="0005517E"/>
    <w:rsid w:val="000555E2"/>
    <w:rsid w:val="00055986"/>
    <w:rsid w:val="0005616B"/>
    <w:rsid w:val="00056A4A"/>
    <w:rsid w:val="0006070D"/>
    <w:rsid w:val="00060AEB"/>
    <w:rsid w:val="00061347"/>
    <w:rsid w:val="00061B17"/>
    <w:rsid w:val="00063B4C"/>
    <w:rsid w:val="00063B59"/>
    <w:rsid w:val="00063BA6"/>
    <w:rsid w:val="00064B93"/>
    <w:rsid w:val="000664DE"/>
    <w:rsid w:val="00066BCF"/>
    <w:rsid w:val="00067346"/>
    <w:rsid w:val="00067495"/>
    <w:rsid w:val="00067F50"/>
    <w:rsid w:val="0007191D"/>
    <w:rsid w:val="00072012"/>
    <w:rsid w:val="00074D3E"/>
    <w:rsid w:val="000777FB"/>
    <w:rsid w:val="00081367"/>
    <w:rsid w:val="00081F23"/>
    <w:rsid w:val="0008202F"/>
    <w:rsid w:val="0008245C"/>
    <w:rsid w:val="00082C85"/>
    <w:rsid w:val="00084299"/>
    <w:rsid w:val="00086AE2"/>
    <w:rsid w:val="0008703A"/>
    <w:rsid w:val="00090569"/>
    <w:rsid w:val="0009096A"/>
    <w:rsid w:val="00091025"/>
    <w:rsid w:val="00092B1D"/>
    <w:rsid w:val="00092D47"/>
    <w:rsid w:val="00093EFC"/>
    <w:rsid w:val="00093F16"/>
    <w:rsid w:val="00095B21"/>
    <w:rsid w:val="00096948"/>
    <w:rsid w:val="00097F61"/>
    <w:rsid w:val="00097F71"/>
    <w:rsid w:val="000A08DF"/>
    <w:rsid w:val="000A1899"/>
    <w:rsid w:val="000A2E67"/>
    <w:rsid w:val="000A4F3D"/>
    <w:rsid w:val="000A574A"/>
    <w:rsid w:val="000A645F"/>
    <w:rsid w:val="000A6C31"/>
    <w:rsid w:val="000A6EE2"/>
    <w:rsid w:val="000B11E9"/>
    <w:rsid w:val="000B1EFE"/>
    <w:rsid w:val="000B3779"/>
    <w:rsid w:val="000B45BC"/>
    <w:rsid w:val="000B5DE0"/>
    <w:rsid w:val="000B7008"/>
    <w:rsid w:val="000B7F55"/>
    <w:rsid w:val="000C10BE"/>
    <w:rsid w:val="000C1A38"/>
    <w:rsid w:val="000C210A"/>
    <w:rsid w:val="000C35DF"/>
    <w:rsid w:val="000C4A4E"/>
    <w:rsid w:val="000C4DB2"/>
    <w:rsid w:val="000C660A"/>
    <w:rsid w:val="000C7A15"/>
    <w:rsid w:val="000C7B56"/>
    <w:rsid w:val="000D061A"/>
    <w:rsid w:val="000D116A"/>
    <w:rsid w:val="000D15D2"/>
    <w:rsid w:val="000D2BEB"/>
    <w:rsid w:val="000D3906"/>
    <w:rsid w:val="000D61D2"/>
    <w:rsid w:val="000D65F4"/>
    <w:rsid w:val="000D7A2D"/>
    <w:rsid w:val="000D7B71"/>
    <w:rsid w:val="000E2804"/>
    <w:rsid w:val="000E4514"/>
    <w:rsid w:val="000E58B7"/>
    <w:rsid w:val="000E6871"/>
    <w:rsid w:val="000F22DB"/>
    <w:rsid w:val="000F37B4"/>
    <w:rsid w:val="000F3FBD"/>
    <w:rsid w:val="000F4484"/>
    <w:rsid w:val="000F463A"/>
    <w:rsid w:val="000F4FBE"/>
    <w:rsid w:val="000F5382"/>
    <w:rsid w:val="000F5393"/>
    <w:rsid w:val="000F54D9"/>
    <w:rsid w:val="000F6D7E"/>
    <w:rsid w:val="000F7682"/>
    <w:rsid w:val="00100005"/>
    <w:rsid w:val="0010079D"/>
    <w:rsid w:val="001009BA"/>
    <w:rsid w:val="0010211F"/>
    <w:rsid w:val="0010286F"/>
    <w:rsid w:val="001048FC"/>
    <w:rsid w:val="0010499F"/>
    <w:rsid w:val="00106CB1"/>
    <w:rsid w:val="001076F0"/>
    <w:rsid w:val="00110386"/>
    <w:rsid w:val="001103E4"/>
    <w:rsid w:val="00110AEC"/>
    <w:rsid w:val="00110D5C"/>
    <w:rsid w:val="001111A0"/>
    <w:rsid w:val="0011158F"/>
    <w:rsid w:val="00115254"/>
    <w:rsid w:val="00116E7C"/>
    <w:rsid w:val="00122F43"/>
    <w:rsid w:val="00123E68"/>
    <w:rsid w:val="00126D96"/>
    <w:rsid w:val="00127132"/>
    <w:rsid w:val="00127EA9"/>
    <w:rsid w:val="00130A55"/>
    <w:rsid w:val="00130ADE"/>
    <w:rsid w:val="00130E6A"/>
    <w:rsid w:val="00133118"/>
    <w:rsid w:val="00133E06"/>
    <w:rsid w:val="001341E8"/>
    <w:rsid w:val="00134264"/>
    <w:rsid w:val="0013530B"/>
    <w:rsid w:val="0013769A"/>
    <w:rsid w:val="00137EEC"/>
    <w:rsid w:val="0014080A"/>
    <w:rsid w:val="00140B6D"/>
    <w:rsid w:val="00140C7E"/>
    <w:rsid w:val="00140DBA"/>
    <w:rsid w:val="00140E78"/>
    <w:rsid w:val="00141113"/>
    <w:rsid w:val="00141CA6"/>
    <w:rsid w:val="00141CCC"/>
    <w:rsid w:val="00142031"/>
    <w:rsid w:val="00142083"/>
    <w:rsid w:val="001420D3"/>
    <w:rsid w:val="0014251D"/>
    <w:rsid w:val="0014282A"/>
    <w:rsid w:val="00146F53"/>
    <w:rsid w:val="00146FB9"/>
    <w:rsid w:val="001471AB"/>
    <w:rsid w:val="00150F28"/>
    <w:rsid w:val="0015367B"/>
    <w:rsid w:val="0015385C"/>
    <w:rsid w:val="0015410D"/>
    <w:rsid w:val="00155917"/>
    <w:rsid w:val="00155F9E"/>
    <w:rsid w:val="00156E5F"/>
    <w:rsid w:val="00160C8C"/>
    <w:rsid w:val="00161816"/>
    <w:rsid w:val="00162661"/>
    <w:rsid w:val="00162B1A"/>
    <w:rsid w:val="00163570"/>
    <w:rsid w:val="001647D4"/>
    <w:rsid w:val="00164BA2"/>
    <w:rsid w:val="00164C21"/>
    <w:rsid w:val="0016501E"/>
    <w:rsid w:val="00165A06"/>
    <w:rsid w:val="001675BB"/>
    <w:rsid w:val="00167897"/>
    <w:rsid w:val="001705C5"/>
    <w:rsid w:val="001717DC"/>
    <w:rsid w:val="00171BE6"/>
    <w:rsid w:val="00175B92"/>
    <w:rsid w:val="001763F4"/>
    <w:rsid w:val="001821CE"/>
    <w:rsid w:val="00183410"/>
    <w:rsid w:val="00183D78"/>
    <w:rsid w:val="00185C81"/>
    <w:rsid w:val="0018622E"/>
    <w:rsid w:val="00186F5F"/>
    <w:rsid w:val="00187A94"/>
    <w:rsid w:val="00190430"/>
    <w:rsid w:val="00190B1E"/>
    <w:rsid w:val="00191550"/>
    <w:rsid w:val="00192F01"/>
    <w:rsid w:val="00193D6A"/>
    <w:rsid w:val="00195777"/>
    <w:rsid w:val="0019641A"/>
    <w:rsid w:val="00197E4E"/>
    <w:rsid w:val="001A0D62"/>
    <w:rsid w:val="001A0EF9"/>
    <w:rsid w:val="001A311F"/>
    <w:rsid w:val="001A4B37"/>
    <w:rsid w:val="001A58DF"/>
    <w:rsid w:val="001A6112"/>
    <w:rsid w:val="001A636B"/>
    <w:rsid w:val="001A6D7E"/>
    <w:rsid w:val="001B01AE"/>
    <w:rsid w:val="001B1621"/>
    <w:rsid w:val="001B46B4"/>
    <w:rsid w:val="001B61B5"/>
    <w:rsid w:val="001B73D1"/>
    <w:rsid w:val="001B759C"/>
    <w:rsid w:val="001B7647"/>
    <w:rsid w:val="001C1B97"/>
    <w:rsid w:val="001C1C47"/>
    <w:rsid w:val="001C2131"/>
    <w:rsid w:val="001C4F85"/>
    <w:rsid w:val="001C6C9F"/>
    <w:rsid w:val="001C7898"/>
    <w:rsid w:val="001D2BDA"/>
    <w:rsid w:val="001D2FF4"/>
    <w:rsid w:val="001D346B"/>
    <w:rsid w:val="001D47CF"/>
    <w:rsid w:val="001D7D10"/>
    <w:rsid w:val="001E19F6"/>
    <w:rsid w:val="001E1D7D"/>
    <w:rsid w:val="001E35A7"/>
    <w:rsid w:val="001E50ED"/>
    <w:rsid w:val="001E5B63"/>
    <w:rsid w:val="001E6593"/>
    <w:rsid w:val="001E7D1D"/>
    <w:rsid w:val="001F1B59"/>
    <w:rsid w:val="001F2CA3"/>
    <w:rsid w:val="001F2D20"/>
    <w:rsid w:val="001F4572"/>
    <w:rsid w:val="001F5AB0"/>
    <w:rsid w:val="001F5E62"/>
    <w:rsid w:val="001F7653"/>
    <w:rsid w:val="00200760"/>
    <w:rsid w:val="00200B78"/>
    <w:rsid w:val="002027F6"/>
    <w:rsid w:val="0020335F"/>
    <w:rsid w:val="002050AB"/>
    <w:rsid w:val="002056A4"/>
    <w:rsid w:val="0020694C"/>
    <w:rsid w:val="00206BBF"/>
    <w:rsid w:val="00207836"/>
    <w:rsid w:val="00210630"/>
    <w:rsid w:val="00210EFF"/>
    <w:rsid w:val="00211BA2"/>
    <w:rsid w:val="00214C7C"/>
    <w:rsid w:val="002152F5"/>
    <w:rsid w:val="00215C9D"/>
    <w:rsid w:val="00215EB2"/>
    <w:rsid w:val="00216DFD"/>
    <w:rsid w:val="00216FF8"/>
    <w:rsid w:val="00217B8D"/>
    <w:rsid w:val="0022106C"/>
    <w:rsid w:val="0022109C"/>
    <w:rsid w:val="00222114"/>
    <w:rsid w:val="0022250B"/>
    <w:rsid w:val="00223E9A"/>
    <w:rsid w:val="002258E6"/>
    <w:rsid w:val="00225CA2"/>
    <w:rsid w:val="002272D8"/>
    <w:rsid w:val="00231244"/>
    <w:rsid w:val="00231C08"/>
    <w:rsid w:val="0023475F"/>
    <w:rsid w:val="002358A2"/>
    <w:rsid w:val="00235B43"/>
    <w:rsid w:val="00237B74"/>
    <w:rsid w:val="00237FCC"/>
    <w:rsid w:val="002408B2"/>
    <w:rsid w:val="0024111B"/>
    <w:rsid w:val="00241375"/>
    <w:rsid w:val="00241C56"/>
    <w:rsid w:val="00241C6C"/>
    <w:rsid w:val="00242298"/>
    <w:rsid w:val="0024248C"/>
    <w:rsid w:val="00243874"/>
    <w:rsid w:val="002467AB"/>
    <w:rsid w:val="00247ECC"/>
    <w:rsid w:val="00250AA7"/>
    <w:rsid w:val="002513DC"/>
    <w:rsid w:val="0025179B"/>
    <w:rsid w:val="00251D72"/>
    <w:rsid w:val="00252685"/>
    <w:rsid w:val="002531F8"/>
    <w:rsid w:val="002540B7"/>
    <w:rsid w:val="00254BF9"/>
    <w:rsid w:val="002559F3"/>
    <w:rsid w:val="00257CE3"/>
    <w:rsid w:val="00257E7B"/>
    <w:rsid w:val="002602D4"/>
    <w:rsid w:val="00260A06"/>
    <w:rsid w:val="002617E0"/>
    <w:rsid w:val="002641C0"/>
    <w:rsid w:val="002664C9"/>
    <w:rsid w:val="00266A3A"/>
    <w:rsid w:val="00267901"/>
    <w:rsid w:val="002704B7"/>
    <w:rsid w:val="00272313"/>
    <w:rsid w:val="00273D9A"/>
    <w:rsid w:val="00274C87"/>
    <w:rsid w:val="0027643B"/>
    <w:rsid w:val="0027652E"/>
    <w:rsid w:val="002768A1"/>
    <w:rsid w:val="00276EE1"/>
    <w:rsid w:val="0028104F"/>
    <w:rsid w:val="002832CD"/>
    <w:rsid w:val="00283640"/>
    <w:rsid w:val="00283864"/>
    <w:rsid w:val="00283ED0"/>
    <w:rsid w:val="00284FAE"/>
    <w:rsid w:val="00285083"/>
    <w:rsid w:val="00286637"/>
    <w:rsid w:val="00290435"/>
    <w:rsid w:val="0029094C"/>
    <w:rsid w:val="00291A45"/>
    <w:rsid w:val="002932E7"/>
    <w:rsid w:val="00293BD4"/>
    <w:rsid w:val="002940B2"/>
    <w:rsid w:val="002941FF"/>
    <w:rsid w:val="0029443D"/>
    <w:rsid w:val="00296949"/>
    <w:rsid w:val="002977EB"/>
    <w:rsid w:val="002A02F4"/>
    <w:rsid w:val="002A4F29"/>
    <w:rsid w:val="002A69A1"/>
    <w:rsid w:val="002A7585"/>
    <w:rsid w:val="002A7BFA"/>
    <w:rsid w:val="002B031B"/>
    <w:rsid w:val="002B12AF"/>
    <w:rsid w:val="002B24FE"/>
    <w:rsid w:val="002B39D2"/>
    <w:rsid w:val="002B3C7E"/>
    <w:rsid w:val="002B44A8"/>
    <w:rsid w:val="002B480C"/>
    <w:rsid w:val="002B5E10"/>
    <w:rsid w:val="002B694D"/>
    <w:rsid w:val="002B6C09"/>
    <w:rsid w:val="002B7A34"/>
    <w:rsid w:val="002C147B"/>
    <w:rsid w:val="002C1845"/>
    <w:rsid w:val="002C1BCE"/>
    <w:rsid w:val="002C1F15"/>
    <w:rsid w:val="002C4B59"/>
    <w:rsid w:val="002C501C"/>
    <w:rsid w:val="002C5790"/>
    <w:rsid w:val="002C7F13"/>
    <w:rsid w:val="002D0788"/>
    <w:rsid w:val="002D16E3"/>
    <w:rsid w:val="002D2934"/>
    <w:rsid w:val="002D2EBE"/>
    <w:rsid w:val="002D3C6C"/>
    <w:rsid w:val="002D3F31"/>
    <w:rsid w:val="002D404A"/>
    <w:rsid w:val="002D7E82"/>
    <w:rsid w:val="002E0C5F"/>
    <w:rsid w:val="002E16D7"/>
    <w:rsid w:val="002E1AF6"/>
    <w:rsid w:val="002E3375"/>
    <w:rsid w:val="002E4835"/>
    <w:rsid w:val="002E580B"/>
    <w:rsid w:val="002E7083"/>
    <w:rsid w:val="002F0C53"/>
    <w:rsid w:val="002F1675"/>
    <w:rsid w:val="002F265A"/>
    <w:rsid w:val="002F2E80"/>
    <w:rsid w:val="002F337B"/>
    <w:rsid w:val="002F6415"/>
    <w:rsid w:val="002F6902"/>
    <w:rsid w:val="002F6956"/>
    <w:rsid w:val="002F7689"/>
    <w:rsid w:val="0030228B"/>
    <w:rsid w:val="0030346B"/>
    <w:rsid w:val="0030354B"/>
    <w:rsid w:val="00303AE2"/>
    <w:rsid w:val="00305B32"/>
    <w:rsid w:val="003062B1"/>
    <w:rsid w:val="003074BF"/>
    <w:rsid w:val="0031008E"/>
    <w:rsid w:val="0031020B"/>
    <w:rsid w:val="00310536"/>
    <w:rsid w:val="00310FF5"/>
    <w:rsid w:val="003112A4"/>
    <w:rsid w:val="003121F2"/>
    <w:rsid w:val="003124E1"/>
    <w:rsid w:val="00314010"/>
    <w:rsid w:val="0031746F"/>
    <w:rsid w:val="0032115F"/>
    <w:rsid w:val="00321A25"/>
    <w:rsid w:val="00323EC8"/>
    <w:rsid w:val="00325A28"/>
    <w:rsid w:val="00326691"/>
    <w:rsid w:val="00327947"/>
    <w:rsid w:val="0033232E"/>
    <w:rsid w:val="00333267"/>
    <w:rsid w:val="00333732"/>
    <w:rsid w:val="0033447C"/>
    <w:rsid w:val="00334A4D"/>
    <w:rsid w:val="00336245"/>
    <w:rsid w:val="00336ED0"/>
    <w:rsid w:val="00337104"/>
    <w:rsid w:val="003400C2"/>
    <w:rsid w:val="00341EAF"/>
    <w:rsid w:val="003428A9"/>
    <w:rsid w:val="00342BFE"/>
    <w:rsid w:val="003436B2"/>
    <w:rsid w:val="00343A5D"/>
    <w:rsid w:val="00345B7F"/>
    <w:rsid w:val="003501E7"/>
    <w:rsid w:val="00350E28"/>
    <w:rsid w:val="00350EE1"/>
    <w:rsid w:val="00351C03"/>
    <w:rsid w:val="00352D25"/>
    <w:rsid w:val="00352E31"/>
    <w:rsid w:val="00352F1B"/>
    <w:rsid w:val="0035561B"/>
    <w:rsid w:val="00355D54"/>
    <w:rsid w:val="00355D9B"/>
    <w:rsid w:val="0035691C"/>
    <w:rsid w:val="003572D3"/>
    <w:rsid w:val="00360148"/>
    <w:rsid w:val="003601A8"/>
    <w:rsid w:val="00361D3D"/>
    <w:rsid w:val="00361F01"/>
    <w:rsid w:val="003631D1"/>
    <w:rsid w:val="00363691"/>
    <w:rsid w:val="00363FE2"/>
    <w:rsid w:val="00365397"/>
    <w:rsid w:val="003658BC"/>
    <w:rsid w:val="003670B9"/>
    <w:rsid w:val="00367167"/>
    <w:rsid w:val="00370F33"/>
    <w:rsid w:val="003721AF"/>
    <w:rsid w:val="00373EB9"/>
    <w:rsid w:val="00375805"/>
    <w:rsid w:val="00380C43"/>
    <w:rsid w:val="00381201"/>
    <w:rsid w:val="00384AD4"/>
    <w:rsid w:val="0038510B"/>
    <w:rsid w:val="003864F9"/>
    <w:rsid w:val="0038696D"/>
    <w:rsid w:val="003948D7"/>
    <w:rsid w:val="003A1F92"/>
    <w:rsid w:val="003A2A69"/>
    <w:rsid w:val="003A2FDA"/>
    <w:rsid w:val="003A3002"/>
    <w:rsid w:val="003A5542"/>
    <w:rsid w:val="003A68F1"/>
    <w:rsid w:val="003A71FB"/>
    <w:rsid w:val="003B059A"/>
    <w:rsid w:val="003B0E0C"/>
    <w:rsid w:val="003B31F6"/>
    <w:rsid w:val="003B3F5C"/>
    <w:rsid w:val="003B487F"/>
    <w:rsid w:val="003B653C"/>
    <w:rsid w:val="003B6F37"/>
    <w:rsid w:val="003B71F1"/>
    <w:rsid w:val="003B7670"/>
    <w:rsid w:val="003C0F48"/>
    <w:rsid w:val="003C1377"/>
    <w:rsid w:val="003C160B"/>
    <w:rsid w:val="003C175D"/>
    <w:rsid w:val="003C234D"/>
    <w:rsid w:val="003C277A"/>
    <w:rsid w:val="003C4778"/>
    <w:rsid w:val="003C4BE2"/>
    <w:rsid w:val="003C4F3D"/>
    <w:rsid w:val="003D104B"/>
    <w:rsid w:val="003D18DD"/>
    <w:rsid w:val="003D241C"/>
    <w:rsid w:val="003D2BEB"/>
    <w:rsid w:val="003D3750"/>
    <w:rsid w:val="003D3CEA"/>
    <w:rsid w:val="003D3D9D"/>
    <w:rsid w:val="003D40F1"/>
    <w:rsid w:val="003D46C3"/>
    <w:rsid w:val="003D4D7D"/>
    <w:rsid w:val="003D5452"/>
    <w:rsid w:val="003D55DF"/>
    <w:rsid w:val="003D595D"/>
    <w:rsid w:val="003D61BD"/>
    <w:rsid w:val="003D6952"/>
    <w:rsid w:val="003D7066"/>
    <w:rsid w:val="003D73D5"/>
    <w:rsid w:val="003D7827"/>
    <w:rsid w:val="003D7BC1"/>
    <w:rsid w:val="003E0C3F"/>
    <w:rsid w:val="003E0CB4"/>
    <w:rsid w:val="003E26D1"/>
    <w:rsid w:val="003E2DE8"/>
    <w:rsid w:val="003E31F6"/>
    <w:rsid w:val="003E3370"/>
    <w:rsid w:val="003E40A2"/>
    <w:rsid w:val="003E7972"/>
    <w:rsid w:val="003F0476"/>
    <w:rsid w:val="003F0B22"/>
    <w:rsid w:val="003F1875"/>
    <w:rsid w:val="003F2038"/>
    <w:rsid w:val="003F4877"/>
    <w:rsid w:val="003F6C6F"/>
    <w:rsid w:val="003F6FAB"/>
    <w:rsid w:val="003F776F"/>
    <w:rsid w:val="004002F6"/>
    <w:rsid w:val="00400A8B"/>
    <w:rsid w:val="00401425"/>
    <w:rsid w:val="004015A1"/>
    <w:rsid w:val="00402655"/>
    <w:rsid w:val="004031CE"/>
    <w:rsid w:val="0040433E"/>
    <w:rsid w:val="004062F2"/>
    <w:rsid w:val="00406CB0"/>
    <w:rsid w:val="00407E99"/>
    <w:rsid w:val="00414246"/>
    <w:rsid w:val="00414D63"/>
    <w:rsid w:val="0041506D"/>
    <w:rsid w:val="00415E3B"/>
    <w:rsid w:val="00417B2D"/>
    <w:rsid w:val="00420302"/>
    <w:rsid w:val="00421B48"/>
    <w:rsid w:val="00422FE0"/>
    <w:rsid w:val="00424FAD"/>
    <w:rsid w:val="00425FB9"/>
    <w:rsid w:val="00426A7D"/>
    <w:rsid w:val="00426D5D"/>
    <w:rsid w:val="00426DC8"/>
    <w:rsid w:val="00427145"/>
    <w:rsid w:val="00431142"/>
    <w:rsid w:val="00432245"/>
    <w:rsid w:val="0043260B"/>
    <w:rsid w:val="00432F98"/>
    <w:rsid w:val="00433723"/>
    <w:rsid w:val="004341A9"/>
    <w:rsid w:val="0043575C"/>
    <w:rsid w:val="00435B1D"/>
    <w:rsid w:val="004378CC"/>
    <w:rsid w:val="00437D10"/>
    <w:rsid w:val="00441198"/>
    <w:rsid w:val="00443C1F"/>
    <w:rsid w:val="00446890"/>
    <w:rsid w:val="0044771D"/>
    <w:rsid w:val="00450A26"/>
    <w:rsid w:val="00451DF5"/>
    <w:rsid w:val="004520AF"/>
    <w:rsid w:val="00452ACB"/>
    <w:rsid w:val="00452D37"/>
    <w:rsid w:val="00452E1B"/>
    <w:rsid w:val="00455352"/>
    <w:rsid w:val="00455FD4"/>
    <w:rsid w:val="004560B2"/>
    <w:rsid w:val="00456EA2"/>
    <w:rsid w:val="00461C49"/>
    <w:rsid w:val="00462695"/>
    <w:rsid w:val="00462B55"/>
    <w:rsid w:val="0046325C"/>
    <w:rsid w:val="00463314"/>
    <w:rsid w:val="00463F0E"/>
    <w:rsid w:val="00465BC1"/>
    <w:rsid w:val="00466DF7"/>
    <w:rsid w:val="00466E3D"/>
    <w:rsid w:val="00466E41"/>
    <w:rsid w:val="004670CC"/>
    <w:rsid w:val="004703BD"/>
    <w:rsid w:val="0047170E"/>
    <w:rsid w:val="0047325B"/>
    <w:rsid w:val="00473565"/>
    <w:rsid w:val="004738DD"/>
    <w:rsid w:val="00473BA5"/>
    <w:rsid w:val="004759A9"/>
    <w:rsid w:val="00475B65"/>
    <w:rsid w:val="00475F03"/>
    <w:rsid w:val="00476475"/>
    <w:rsid w:val="0047708F"/>
    <w:rsid w:val="004770F7"/>
    <w:rsid w:val="00477A1D"/>
    <w:rsid w:val="0048098F"/>
    <w:rsid w:val="00480A04"/>
    <w:rsid w:val="00480EB0"/>
    <w:rsid w:val="00482087"/>
    <w:rsid w:val="00482181"/>
    <w:rsid w:val="0048229D"/>
    <w:rsid w:val="0048421B"/>
    <w:rsid w:val="00485856"/>
    <w:rsid w:val="004864C7"/>
    <w:rsid w:val="0048727E"/>
    <w:rsid w:val="00487A75"/>
    <w:rsid w:val="00491115"/>
    <w:rsid w:val="00491E28"/>
    <w:rsid w:val="0049229C"/>
    <w:rsid w:val="004944C4"/>
    <w:rsid w:val="00496B1C"/>
    <w:rsid w:val="004A114D"/>
    <w:rsid w:val="004A3829"/>
    <w:rsid w:val="004A3B4D"/>
    <w:rsid w:val="004A3CE9"/>
    <w:rsid w:val="004A5408"/>
    <w:rsid w:val="004A545F"/>
    <w:rsid w:val="004A59F0"/>
    <w:rsid w:val="004A5FFE"/>
    <w:rsid w:val="004A6128"/>
    <w:rsid w:val="004A7B73"/>
    <w:rsid w:val="004B0524"/>
    <w:rsid w:val="004B094C"/>
    <w:rsid w:val="004B0F2B"/>
    <w:rsid w:val="004B11E7"/>
    <w:rsid w:val="004B14FA"/>
    <w:rsid w:val="004B399C"/>
    <w:rsid w:val="004B4CA4"/>
    <w:rsid w:val="004B5C58"/>
    <w:rsid w:val="004B73EA"/>
    <w:rsid w:val="004C03DA"/>
    <w:rsid w:val="004C0E4B"/>
    <w:rsid w:val="004C2769"/>
    <w:rsid w:val="004C2A42"/>
    <w:rsid w:val="004C3483"/>
    <w:rsid w:val="004C6115"/>
    <w:rsid w:val="004C69C8"/>
    <w:rsid w:val="004C6F1D"/>
    <w:rsid w:val="004C755D"/>
    <w:rsid w:val="004C7C41"/>
    <w:rsid w:val="004D0963"/>
    <w:rsid w:val="004D308C"/>
    <w:rsid w:val="004D373E"/>
    <w:rsid w:val="004D37D3"/>
    <w:rsid w:val="004D57EC"/>
    <w:rsid w:val="004D5B05"/>
    <w:rsid w:val="004D617B"/>
    <w:rsid w:val="004D621C"/>
    <w:rsid w:val="004D6F7D"/>
    <w:rsid w:val="004E000C"/>
    <w:rsid w:val="004E2862"/>
    <w:rsid w:val="004E2882"/>
    <w:rsid w:val="004E2960"/>
    <w:rsid w:val="004E34C4"/>
    <w:rsid w:val="004E4C0E"/>
    <w:rsid w:val="004E5289"/>
    <w:rsid w:val="004E59C1"/>
    <w:rsid w:val="004E7D99"/>
    <w:rsid w:val="004F0170"/>
    <w:rsid w:val="004F0E5C"/>
    <w:rsid w:val="004F19E4"/>
    <w:rsid w:val="004F1DD0"/>
    <w:rsid w:val="004F2F28"/>
    <w:rsid w:val="004F2FB4"/>
    <w:rsid w:val="004F52AD"/>
    <w:rsid w:val="004F5C35"/>
    <w:rsid w:val="004F663D"/>
    <w:rsid w:val="004F687B"/>
    <w:rsid w:val="004F717F"/>
    <w:rsid w:val="004F7BF6"/>
    <w:rsid w:val="00502B7B"/>
    <w:rsid w:val="0050428E"/>
    <w:rsid w:val="005042B9"/>
    <w:rsid w:val="0050450B"/>
    <w:rsid w:val="005049D0"/>
    <w:rsid w:val="005050B6"/>
    <w:rsid w:val="00505299"/>
    <w:rsid w:val="005060A8"/>
    <w:rsid w:val="005076E1"/>
    <w:rsid w:val="00510737"/>
    <w:rsid w:val="00510A68"/>
    <w:rsid w:val="00510F79"/>
    <w:rsid w:val="0051206E"/>
    <w:rsid w:val="0051384F"/>
    <w:rsid w:val="005138FF"/>
    <w:rsid w:val="00513911"/>
    <w:rsid w:val="00515DB9"/>
    <w:rsid w:val="00516AF0"/>
    <w:rsid w:val="00516B2F"/>
    <w:rsid w:val="0051748D"/>
    <w:rsid w:val="005219E4"/>
    <w:rsid w:val="0052324F"/>
    <w:rsid w:val="00523D8E"/>
    <w:rsid w:val="005248D0"/>
    <w:rsid w:val="00524A0E"/>
    <w:rsid w:val="00524AB6"/>
    <w:rsid w:val="00524AF0"/>
    <w:rsid w:val="00524E18"/>
    <w:rsid w:val="0053015E"/>
    <w:rsid w:val="00530B4A"/>
    <w:rsid w:val="00530F4C"/>
    <w:rsid w:val="0053177D"/>
    <w:rsid w:val="005321E4"/>
    <w:rsid w:val="005324B2"/>
    <w:rsid w:val="0053269D"/>
    <w:rsid w:val="00532AA6"/>
    <w:rsid w:val="00532E6A"/>
    <w:rsid w:val="0053377E"/>
    <w:rsid w:val="00536253"/>
    <w:rsid w:val="0053776F"/>
    <w:rsid w:val="00537B4F"/>
    <w:rsid w:val="00541280"/>
    <w:rsid w:val="0054170D"/>
    <w:rsid w:val="0054181E"/>
    <w:rsid w:val="00541A3B"/>
    <w:rsid w:val="0054216F"/>
    <w:rsid w:val="005423A1"/>
    <w:rsid w:val="00544FC4"/>
    <w:rsid w:val="0054662A"/>
    <w:rsid w:val="005467DE"/>
    <w:rsid w:val="0054757B"/>
    <w:rsid w:val="005475D9"/>
    <w:rsid w:val="00547E53"/>
    <w:rsid w:val="00547FAB"/>
    <w:rsid w:val="0055083E"/>
    <w:rsid w:val="005516F5"/>
    <w:rsid w:val="00551F70"/>
    <w:rsid w:val="005525CB"/>
    <w:rsid w:val="005525F2"/>
    <w:rsid w:val="0055309E"/>
    <w:rsid w:val="00553642"/>
    <w:rsid w:val="005539FB"/>
    <w:rsid w:val="005549F6"/>
    <w:rsid w:val="00555A6F"/>
    <w:rsid w:val="00561304"/>
    <w:rsid w:val="00561C5A"/>
    <w:rsid w:val="00561EAB"/>
    <w:rsid w:val="0056321C"/>
    <w:rsid w:val="0056370A"/>
    <w:rsid w:val="005639EA"/>
    <w:rsid w:val="00563DE1"/>
    <w:rsid w:val="005657BE"/>
    <w:rsid w:val="00567D2F"/>
    <w:rsid w:val="00572264"/>
    <w:rsid w:val="00572454"/>
    <w:rsid w:val="005766A9"/>
    <w:rsid w:val="00576D4D"/>
    <w:rsid w:val="005826BF"/>
    <w:rsid w:val="00583530"/>
    <w:rsid w:val="005859EC"/>
    <w:rsid w:val="00586E67"/>
    <w:rsid w:val="00587438"/>
    <w:rsid w:val="00587D37"/>
    <w:rsid w:val="00587F03"/>
    <w:rsid w:val="00592331"/>
    <w:rsid w:val="005937F8"/>
    <w:rsid w:val="0059414D"/>
    <w:rsid w:val="00594D9F"/>
    <w:rsid w:val="005964F1"/>
    <w:rsid w:val="0059670F"/>
    <w:rsid w:val="005A00BC"/>
    <w:rsid w:val="005A11B8"/>
    <w:rsid w:val="005A310C"/>
    <w:rsid w:val="005A353C"/>
    <w:rsid w:val="005A3A0E"/>
    <w:rsid w:val="005A47B4"/>
    <w:rsid w:val="005A5719"/>
    <w:rsid w:val="005A5A72"/>
    <w:rsid w:val="005A617D"/>
    <w:rsid w:val="005A61D0"/>
    <w:rsid w:val="005B003A"/>
    <w:rsid w:val="005B01EC"/>
    <w:rsid w:val="005B05E1"/>
    <w:rsid w:val="005B1205"/>
    <w:rsid w:val="005B17C0"/>
    <w:rsid w:val="005B3E05"/>
    <w:rsid w:val="005B4081"/>
    <w:rsid w:val="005B664E"/>
    <w:rsid w:val="005B6BBF"/>
    <w:rsid w:val="005B72E0"/>
    <w:rsid w:val="005B7485"/>
    <w:rsid w:val="005C03ED"/>
    <w:rsid w:val="005C09F8"/>
    <w:rsid w:val="005C2B2B"/>
    <w:rsid w:val="005C2DA4"/>
    <w:rsid w:val="005C48B6"/>
    <w:rsid w:val="005C569A"/>
    <w:rsid w:val="005D1B60"/>
    <w:rsid w:val="005D319F"/>
    <w:rsid w:val="005D5024"/>
    <w:rsid w:val="005D5048"/>
    <w:rsid w:val="005D7849"/>
    <w:rsid w:val="005E19B0"/>
    <w:rsid w:val="005E1D98"/>
    <w:rsid w:val="005E1F36"/>
    <w:rsid w:val="005E2EC6"/>
    <w:rsid w:val="005E3E7C"/>
    <w:rsid w:val="005E4F0C"/>
    <w:rsid w:val="005E5135"/>
    <w:rsid w:val="005E5BDA"/>
    <w:rsid w:val="005E60B1"/>
    <w:rsid w:val="005E6E95"/>
    <w:rsid w:val="005E7AAB"/>
    <w:rsid w:val="005F2454"/>
    <w:rsid w:val="005F284F"/>
    <w:rsid w:val="005F34D6"/>
    <w:rsid w:val="005F599B"/>
    <w:rsid w:val="005F5E9B"/>
    <w:rsid w:val="005F6EA5"/>
    <w:rsid w:val="005F7945"/>
    <w:rsid w:val="0060089D"/>
    <w:rsid w:val="0060216E"/>
    <w:rsid w:val="006023C9"/>
    <w:rsid w:val="00602A3F"/>
    <w:rsid w:val="00602D1A"/>
    <w:rsid w:val="00605151"/>
    <w:rsid w:val="00606558"/>
    <w:rsid w:val="00607048"/>
    <w:rsid w:val="006070CA"/>
    <w:rsid w:val="0060736F"/>
    <w:rsid w:val="00610501"/>
    <w:rsid w:val="00612119"/>
    <w:rsid w:val="006124AD"/>
    <w:rsid w:val="0061326F"/>
    <w:rsid w:val="00615CAB"/>
    <w:rsid w:val="006178B5"/>
    <w:rsid w:val="00620A6E"/>
    <w:rsid w:val="00621177"/>
    <w:rsid w:val="00622028"/>
    <w:rsid w:val="00622736"/>
    <w:rsid w:val="006232AB"/>
    <w:rsid w:val="00625734"/>
    <w:rsid w:val="00625BBA"/>
    <w:rsid w:val="0062727E"/>
    <w:rsid w:val="0062772B"/>
    <w:rsid w:val="00627C09"/>
    <w:rsid w:val="00627D04"/>
    <w:rsid w:val="006317B3"/>
    <w:rsid w:val="00631EFF"/>
    <w:rsid w:val="00633E7C"/>
    <w:rsid w:val="00633F98"/>
    <w:rsid w:val="00634C1D"/>
    <w:rsid w:val="00634FD3"/>
    <w:rsid w:val="006365B5"/>
    <w:rsid w:val="00636C10"/>
    <w:rsid w:val="006371D8"/>
    <w:rsid w:val="006405C9"/>
    <w:rsid w:val="00640BF2"/>
    <w:rsid w:val="00641728"/>
    <w:rsid w:val="00641E01"/>
    <w:rsid w:val="00641E1D"/>
    <w:rsid w:val="00641EC1"/>
    <w:rsid w:val="006439BC"/>
    <w:rsid w:val="00652E34"/>
    <w:rsid w:val="00653117"/>
    <w:rsid w:val="006533D3"/>
    <w:rsid w:val="0065475A"/>
    <w:rsid w:val="006568E3"/>
    <w:rsid w:val="00656EFA"/>
    <w:rsid w:val="00657666"/>
    <w:rsid w:val="006578F9"/>
    <w:rsid w:val="006600CF"/>
    <w:rsid w:val="00660B6F"/>
    <w:rsid w:val="00664BD1"/>
    <w:rsid w:val="00665A7A"/>
    <w:rsid w:val="006660AB"/>
    <w:rsid w:val="00666769"/>
    <w:rsid w:val="0066723C"/>
    <w:rsid w:val="00667DFB"/>
    <w:rsid w:val="0067013B"/>
    <w:rsid w:val="00670A7A"/>
    <w:rsid w:val="00671477"/>
    <w:rsid w:val="00672B3D"/>
    <w:rsid w:val="00673D88"/>
    <w:rsid w:val="00674CC1"/>
    <w:rsid w:val="006755CC"/>
    <w:rsid w:val="00675984"/>
    <w:rsid w:val="00676074"/>
    <w:rsid w:val="006764A8"/>
    <w:rsid w:val="00676F13"/>
    <w:rsid w:val="0067708D"/>
    <w:rsid w:val="00677B83"/>
    <w:rsid w:val="0068109E"/>
    <w:rsid w:val="00681BE4"/>
    <w:rsid w:val="00681F36"/>
    <w:rsid w:val="0068202C"/>
    <w:rsid w:val="006822B9"/>
    <w:rsid w:val="006828F4"/>
    <w:rsid w:val="00683925"/>
    <w:rsid w:val="00683B37"/>
    <w:rsid w:val="00685D3A"/>
    <w:rsid w:val="00687CF9"/>
    <w:rsid w:val="006901CE"/>
    <w:rsid w:val="006909AA"/>
    <w:rsid w:val="00691F53"/>
    <w:rsid w:val="0069338C"/>
    <w:rsid w:val="0069406D"/>
    <w:rsid w:val="006949BB"/>
    <w:rsid w:val="00695982"/>
    <w:rsid w:val="0069676F"/>
    <w:rsid w:val="006A08E0"/>
    <w:rsid w:val="006A0982"/>
    <w:rsid w:val="006A1116"/>
    <w:rsid w:val="006A1353"/>
    <w:rsid w:val="006A1571"/>
    <w:rsid w:val="006A1779"/>
    <w:rsid w:val="006A209C"/>
    <w:rsid w:val="006A22B1"/>
    <w:rsid w:val="006A584D"/>
    <w:rsid w:val="006A5A9F"/>
    <w:rsid w:val="006A5B4C"/>
    <w:rsid w:val="006A5DEA"/>
    <w:rsid w:val="006A7246"/>
    <w:rsid w:val="006B06D2"/>
    <w:rsid w:val="006B0CBB"/>
    <w:rsid w:val="006B27D6"/>
    <w:rsid w:val="006B2874"/>
    <w:rsid w:val="006B35EA"/>
    <w:rsid w:val="006B3787"/>
    <w:rsid w:val="006B5879"/>
    <w:rsid w:val="006B69FB"/>
    <w:rsid w:val="006C24ED"/>
    <w:rsid w:val="006C6004"/>
    <w:rsid w:val="006C6130"/>
    <w:rsid w:val="006C63CC"/>
    <w:rsid w:val="006D0140"/>
    <w:rsid w:val="006D1DEE"/>
    <w:rsid w:val="006D383F"/>
    <w:rsid w:val="006D397F"/>
    <w:rsid w:val="006D3F41"/>
    <w:rsid w:val="006D4C7E"/>
    <w:rsid w:val="006D5A01"/>
    <w:rsid w:val="006D5FD2"/>
    <w:rsid w:val="006D66D2"/>
    <w:rsid w:val="006D67E6"/>
    <w:rsid w:val="006D7DA3"/>
    <w:rsid w:val="006E0469"/>
    <w:rsid w:val="006E330F"/>
    <w:rsid w:val="006E3BBD"/>
    <w:rsid w:val="006E3C78"/>
    <w:rsid w:val="006E3DF2"/>
    <w:rsid w:val="006E43D4"/>
    <w:rsid w:val="006E4D70"/>
    <w:rsid w:val="006E4DA6"/>
    <w:rsid w:val="006E52BA"/>
    <w:rsid w:val="006E5456"/>
    <w:rsid w:val="006E5A1F"/>
    <w:rsid w:val="006E6BA5"/>
    <w:rsid w:val="006E7069"/>
    <w:rsid w:val="006E7EB3"/>
    <w:rsid w:val="006F0494"/>
    <w:rsid w:val="006F0849"/>
    <w:rsid w:val="006F0CCD"/>
    <w:rsid w:val="006F1303"/>
    <w:rsid w:val="006F37BE"/>
    <w:rsid w:val="006F4E85"/>
    <w:rsid w:val="006F51A2"/>
    <w:rsid w:val="006F5512"/>
    <w:rsid w:val="006F56B2"/>
    <w:rsid w:val="006F733B"/>
    <w:rsid w:val="006F7355"/>
    <w:rsid w:val="006F7838"/>
    <w:rsid w:val="00700192"/>
    <w:rsid w:val="0070326F"/>
    <w:rsid w:val="00703BB3"/>
    <w:rsid w:val="007048A8"/>
    <w:rsid w:val="007056C4"/>
    <w:rsid w:val="00706879"/>
    <w:rsid w:val="007074CE"/>
    <w:rsid w:val="007106F5"/>
    <w:rsid w:val="00713613"/>
    <w:rsid w:val="00713B86"/>
    <w:rsid w:val="00713E3A"/>
    <w:rsid w:val="00714343"/>
    <w:rsid w:val="0071457B"/>
    <w:rsid w:val="00715AA5"/>
    <w:rsid w:val="00715DCE"/>
    <w:rsid w:val="007160D9"/>
    <w:rsid w:val="007171D9"/>
    <w:rsid w:val="0072149A"/>
    <w:rsid w:val="00721EEB"/>
    <w:rsid w:val="00723C98"/>
    <w:rsid w:val="00723D8A"/>
    <w:rsid w:val="00730495"/>
    <w:rsid w:val="007305C3"/>
    <w:rsid w:val="007307D3"/>
    <w:rsid w:val="00732271"/>
    <w:rsid w:val="007326DB"/>
    <w:rsid w:val="0073321C"/>
    <w:rsid w:val="00733350"/>
    <w:rsid w:val="00733457"/>
    <w:rsid w:val="007353C3"/>
    <w:rsid w:val="007378E2"/>
    <w:rsid w:val="007410FF"/>
    <w:rsid w:val="007416D1"/>
    <w:rsid w:val="00743184"/>
    <w:rsid w:val="00743263"/>
    <w:rsid w:val="00743CB6"/>
    <w:rsid w:val="007456B9"/>
    <w:rsid w:val="00745B92"/>
    <w:rsid w:val="00745D2C"/>
    <w:rsid w:val="007461DC"/>
    <w:rsid w:val="00747028"/>
    <w:rsid w:val="00747466"/>
    <w:rsid w:val="007479D7"/>
    <w:rsid w:val="007500D1"/>
    <w:rsid w:val="00750FDC"/>
    <w:rsid w:val="00751228"/>
    <w:rsid w:val="007526FC"/>
    <w:rsid w:val="0075276F"/>
    <w:rsid w:val="00752905"/>
    <w:rsid w:val="00753316"/>
    <w:rsid w:val="00753C6D"/>
    <w:rsid w:val="0075628A"/>
    <w:rsid w:val="007566F8"/>
    <w:rsid w:val="00756912"/>
    <w:rsid w:val="00757703"/>
    <w:rsid w:val="00760687"/>
    <w:rsid w:val="007612B2"/>
    <w:rsid w:val="007618F3"/>
    <w:rsid w:val="0076640A"/>
    <w:rsid w:val="00767B93"/>
    <w:rsid w:val="007713E0"/>
    <w:rsid w:val="00771D82"/>
    <w:rsid w:val="00772819"/>
    <w:rsid w:val="00774C76"/>
    <w:rsid w:val="007765E2"/>
    <w:rsid w:val="007778DF"/>
    <w:rsid w:val="00777A47"/>
    <w:rsid w:val="00780E8C"/>
    <w:rsid w:val="007811C7"/>
    <w:rsid w:val="00782A4F"/>
    <w:rsid w:val="0078398A"/>
    <w:rsid w:val="00784900"/>
    <w:rsid w:val="00784910"/>
    <w:rsid w:val="007911C8"/>
    <w:rsid w:val="00791649"/>
    <w:rsid w:val="007927BA"/>
    <w:rsid w:val="00792DC9"/>
    <w:rsid w:val="00793F71"/>
    <w:rsid w:val="007949DA"/>
    <w:rsid w:val="007953ED"/>
    <w:rsid w:val="00796324"/>
    <w:rsid w:val="007A0AFE"/>
    <w:rsid w:val="007A1C2C"/>
    <w:rsid w:val="007A1CE6"/>
    <w:rsid w:val="007A2055"/>
    <w:rsid w:val="007A26B4"/>
    <w:rsid w:val="007A2AC9"/>
    <w:rsid w:val="007A3516"/>
    <w:rsid w:val="007A462C"/>
    <w:rsid w:val="007A4E78"/>
    <w:rsid w:val="007A5B86"/>
    <w:rsid w:val="007A6ACB"/>
    <w:rsid w:val="007A747D"/>
    <w:rsid w:val="007A7E82"/>
    <w:rsid w:val="007B002F"/>
    <w:rsid w:val="007B26A5"/>
    <w:rsid w:val="007B3EC2"/>
    <w:rsid w:val="007B4CFC"/>
    <w:rsid w:val="007B57D2"/>
    <w:rsid w:val="007B5D59"/>
    <w:rsid w:val="007B705E"/>
    <w:rsid w:val="007B71B6"/>
    <w:rsid w:val="007C1060"/>
    <w:rsid w:val="007C1143"/>
    <w:rsid w:val="007C1883"/>
    <w:rsid w:val="007C2BA5"/>
    <w:rsid w:val="007C2F55"/>
    <w:rsid w:val="007C6BEF"/>
    <w:rsid w:val="007D1198"/>
    <w:rsid w:val="007D11F8"/>
    <w:rsid w:val="007D4205"/>
    <w:rsid w:val="007D4A9F"/>
    <w:rsid w:val="007D56B1"/>
    <w:rsid w:val="007D5B9F"/>
    <w:rsid w:val="007D7501"/>
    <w:rsid w:val="007D7B9C"/>
    <w:rsid w:val="007E0A91"/>
    <w:rsid w:val="007E29BF"/>
    <w:rsid w:val="007E2F01"/>
    <w:rsid w:val="007E39F9"/>
    <w:rsid w:val="007E5579"/>
    <w:rsid w:val="007E5688"/>
    <w:rsid w:val="007E5F22"/>
    <w:rsid w:val="007E70BD"/>
    <w:rsid w:val="007F0B4A"/>
    <w:rsid w:val="007F1009"/>
    <w:rsid w:val="007F2C98"/>
    <w:rsid w:val="007F4E8F"/>
    <w:rsid w:val="007F53BB"/>
    <w:rsid w:val="007F5ED6"/>
    <w:rsid w:val="00800536"/>
    <w:rsid w:val="00803EC6"/>
    <w:rsid w:val="00804947"/>
    <w:rsid w:val="00806383"/>
    <w:rsid w:val="008069F6"/>
    <w:rsid w:val="00807612"/>
    <w:rsid w:val="00807AE9"/>
    <w:rsid w:val="00810AE8"/>
    <w:rsid w:val="00813074"/>
    <w:rsid w:val="00814989"/>
    <w:rsid w:val="00814E24"/>
    <w:rsid w:val="0081560E"/>
    <w:rsid w:val="008159DF"/>
    <w:rsid w:val="00815F7A"/>
    <w:rsid w:val="008209CD"/>
    <w:rsid w:val="00821127"/>
    <w:rsid w:val="00821874"/>
    <w:rsid w:val="00821FE6"/>
    <w:rsid w:val="0082255D"/>
    <w:rsid w:val="00822856"/>
    <w:rsid w:val="00822CA5"/>
    <w:rsid w:val="00823700"/>
    <w:rsid w:val="0082526F"/>
    <w:rsid w:val="0082632E"/>
    <w:rsid w:val="008303C5"/>
    <w:rsid w:val="00832771"/>
    <w:rsid w:val="008347EF"/>
    <w:rsid w:val="008356C1"/>
    <w:rsid w:val="00835B53"/>
    <w:rsid w:val="0083643F"/>
    <w:rsid w:val="008372A7"/>
    <w:rsid w:val="0083792D"/>
    <w:rsid w:val="00840835"/>
    <w:rsid w:val="00841348"/>
    <w:rsid w:val="00842BB5"/>
    <w:rsid w:val="008430C3"/>
    <w:rsid w:val="008465FA"/>
    <w:rsid w:val="00846752"/>
    <w:rsid w:val="0084755B"/>
    <w:rsid w:val="00853507"/>
    <w:rsid w:val="00854F1D"/>
    <w:rsid w:val="00855997"/>
    <w:rsid w:val="00855C5A"/>
    <w:rsid w:val="00857B56"/>
    <w:rsid w:val="00857C06"/>
    <w:rsid w:val="0086254E"/>
    <w:rsid w:val="00862CDA"/>
    <w:rsid w:val="00864104"/>
    <w:rsid w:val="00865667"/>
    <w:rsid w:val="00866B74"/>
    <w:rsid w:val="008675BE"/>
    <w:rsid w:val="00867C3C"/>
    <w:rsid w:val="00870060"/>
    <w:rsid w:val="00871A60"/>
    <w:rsid w:val="00871FFC"/>
    <w:rsid w:val="00875316"/>
    <w:rsid w:val="00877B7F"/>
    <w:rsid w:val="00877E9D"/>
    <w:rsid w:val="00881807"/>
    <w:rsid w:val="008823C0"/>
    <w:rsid w:val="0088241D"/>
    <w:rsid w:val="008829B0"/>
    <w:rsid w:val="00883AA5"/>
    <w:rsid w:val="00883B1A"/>
    <w:rsid w:val="00883F6E"/>
    <w:rsid w:val="008849B3"/>
    <w:rsid w:val="00885084"/>
    <w:rsid w:val="00886D06"/>
    <w:rsid w:val="00887C39"/>
    <w:rsid w:val="00887E0E"/>
    <w:rsid w:val="00892058"/>
    <w:rsid w:val="008921F6"/>
    <w:rsid w:val="00893CD4"/>
    <w:rsid w:val="008942DA"/>
    <w:rsid w:val="008A0552"/>
    <w:rsid w:val="008A16A6"/>
    <w:rsid w:val="008A283A"/>
    <w:rsid w:val="008A2A12"/>
    <w:rsid w:val="008A3C35"/>
    <w:rsid w:val="008A439E"/>
    <w:rsid w:val="008A684F"/>
    <w:rsid w:val="008A74E8"/>
    <w:rsid w:val="008B054E"/>
    <w:rsid w:val="008B0A06"/>
    <w:rsid w:val="008B2459"/>
    <w:rsid w:val="008B312D"/>
    <w:rsid w:val="008B3DFB"/>
    <w:rsid w:val="008B4005"/>
    <w:rsid w:val="008B51F3"/>
    <w:rsid w:val="008B5291"/>
    <w:rsid w:val="008B61BD"/>
    <w:rsid w:val="008B792B"/>
    <w:rsid w:val="008B7A9A"/>
    <w:rsid w:val="008C0020"/>
    <w:rsid w:val="008C1E66"/>
    <w:rsid w:val="008C3A52"/>
    <w:rsid w:val="008C494B"/>
    <w:rsid w:val="008C52E5"/>
    <w:rsid w:val="008C6D70"/>
    <w:rsid w:val="008C6D9C"/>
    <w:rsid w:val="008C733F"/>
    <w:rsid w:val="008C7B75"/>
    <w:rsid w:val="008D044E"/>
    <w:rsid w:val="008D0FF2"/>
    <w:rsid w:val="008D2546"/>
    <w:rsid w:val="008D29E9"/>
    <w:rsid w:val="008D2A09"/>
    <w:rsid w:val="008D35CD"/>
    <w:rsid w:val="008D35F0"/>
    <w:rsid w:val="008D3CF7"/>
    <w:rsid w:val="008D4997"/>
    <w:rsid w:val="008D4D04"/>
    <w:rsid w:val="008D4ED7"/>
    <w:rsid w:val="008D6BB9"/>
    <w:rsid w:val="008D7943"/>
    <w:rsid w:val="008E06C7"/>
    <w:rsid w:val="008E0C32"/>
    <w:rsid w:val="008E0D7F"/>
    <w:rsid w:val="008E2C7C"/>
    <w:rsid w:val="008E4CB3"/>
    <w:rsid w:val="008E5040"/>
    <w:rsid w:val="008E51E5"/>
    <w:rsid w:val="008E6953"/>
    <w:rsid w:val="008E7865"/>
    <w:rsid w:val="008F0341"/>
    <w:rsid w:val="008F1192"/>
    <w:rsid w:val="008F21E1"/>
    <w:rsid w:val="008F3FD5"/>
    <w:rsid w:val="008F4349"/>
    <w:rsid w:val="008F66E8"/>
    <w:rsid w:val="008F79DC"/>
    <w:rsid w:val="00900839"/>
    <w:rsid w:val="00900BA5"/>
    <w:rsid w:val="00900F5C"/>
    <w:rsid w:val="0090193E"/>
    <w:rsid w:val="00904184"/>
    <w:rsid w:val="0090419E"/>
    <w:rsid w:val="009069EF"/>
    <w:rsid w:val="009104A4"/>
    <w:rsid w:val="009115CF"/>
    <w:rsid w:val="009118EC"/>
    <w:rsid w:val="00911DCC"/>
    <w:rsid w:val="00913969"/>
    <w:rsid w:val="00913B7B"/>
    <w:rsid w:val="009144AF"/>
    <w:rsid w:val="00914C8E"/>
    <w:rsid w:val="00915ADC"/>
    <w:rsid w:val="00920BC2"/>
    <w:rsid w:val="00920EAE"/>
    <w:rsid w:val="009211DF"/>
    <w:rsid w:val="00921A3D"/>
    <w:rsid w:val="0092234A"/>
    <w:rsid w:val="00924523"/>
    <w:rsid w:val="00925ECB"/>
    <w:rsid w:val="00927020"/>
    <w:rsid w:val="009274C3"/>
    <w:rsid w:val="00927CF8"/>
    <w:rsid w:val="00927EA1"/>
    <w:rsid w:val="00930DF5"/>
    <w:rsid w:val="0093378F"/>
    <w:rsid w:val="00933ED3"/>
    <w:rsid w:val="00934769"/>
    <w:rsid w:val="00934AED"/>
    <w:rsid w:val="00935C2A"/>
    <w:rsid w:val="00940437"/>
    <w:rsid w:val="00940928"/>
    <w:rsid w:val="0094196D"/>
    <w:rsid w:val="00942040"/>
    <w:rsid w:val="00942E69"/>
    <w:rsid w:val="009440B5"/>
    <w:rsid w:val="0095051D"/>
    <w:rsid w:val="00950904"/>
    <w:rsid w:val="00950E12"/>
    <w:rsid w:val="00952A6B"/>
    <w:rsid w:val="0095313A"/>
    <w:rsid w:val="009541DC"/>
    <w:rsid w:val="00955CBC"/>
    <w:rsid w:val="00956415"/>
    <w:rsid w:val="00957D61"/>
    <w:rsid w:val="00960661"/>
    <w:rsid w:val="00960CDE"/>
    <w:rsid w:val="00961042"/>
    <w:rsid w:val="009617E9"/>
    <w:rsid w:val="00962FDB"/>
    <w:rsid w:val="00963967"/>
    <w:rsid w:val="0096438E"/>
    <w:rsid w:val="009653F4"/>
    <w:rsid w:val="009666AE"/>
    <w:rsid w:val="009679B5"/>
    <w:rsid w:val="00967F0C"/>
    <w:rsid w:val="00970045"/>
    <w:rsid w:val="00971C74"/>
    <w:rsid w:val="0097222C"/>
    <w:rsid w:val="00974178"/>
    <w:rsid w:val="0097538D"/>
    <w:rsid w:val="009769BC"/>
    <w:rsid w:val="009821BE"/>
    <w:rsid w:val="00982D8A"/>
    <w:rsid w:val="00982F4D"/>
    <w:rsid w:val="00982FC2"/>
    <w:rsid w:val="00985B74"/>
    <w:rsid w:val="009862A8"/>
    <w:rsid w:val="00986649"/>
    <w:rsid w:val="009874CC"/>
    <w:rsid w:val="00987519"/>
    <w:rsid w:val="00987555"/>
    <w:rsid w:val="009908F0"/>
    <w:rsid w:val="009914EE"/>
    <w:rsid w:val="00991BA7"/>
    <w:rsid w:val="009943B3"/>
    <w:rsid w:val="00995482"/>
    <w:rsid w:val="00995C1F"/>
    <w:rsid w:val="00996D4D"/>
    <w:rsid w:val="00997764"/>
    <w:rsid w:val="009A0D96"/>
    <w:rsid w:val="009A107A"/>
    <w:rsid w:val="009A118E"/>
    <w:rsid w:val="009A132C"/>
    <w:rsid w:val="009A154E"/>
    <w:rsid w:val="009A1F62"/>
    <w:rsid w:val="009A29F5"/>
    <w:rsid w:val="009A2BA4"/>
    <w:rsid w:val="009A2DBA"/>
    <w:rsid w:val="009A2E9A"/>
    <w:rsid w:val="009A3936"/>
    <w:rsid w:val="009A541F"/>
    <w:rsid w:val="009A5941"/>
    <w:rsid w:val="009A7A10"/>
    <w:rsid w:val="009B0E85"/>
    <w:rsid w:val="009B2EF7"/>
    <w:rsid w:val="009B3F34"/>
    <w:rsid w:val="009B4028"/>
    <w:rsid w:val="009B447C"/>
    <w:rsid w:val="009B4802"/>
    <w:rsid w:val="009B6441"/>
    <w:rsid w:val="009B6838"/>
    <w:rsid w:val="009B778F"/>
    <w:rsid w:val="009B7E8F"/>
    <w:rsid w:val="009B7EF5"/>
    <w:rsid w:val="009C0157"/>
    <w:rsid w:val="009C2969"/>
    <w:rsid w:val="009D0061"/>
    <w:rsid w:val="009D1AA3"/>
    <w:rsid w:val="009D3172"/>
    <w:rsid w:val="009D5271"/>
    <w:rsid w:val="009D5B8A"/>
    <w:rsid w:val="009D738F"/>
    <w:rsid w:val="009E0F5E"/>
    <w:rsid w:val="009E16F3"/>
    <w:rsid w:val="009E2177"/>
    <w:rsid w:val="009E2D5C"/>
    <w:rsid w:val="009E3D19"/>
    <w:rsid w:val="009E3D36"/>
    <w:rsid w:val="009E3D72"/>
    <w:rsid w:val="009E3F8F"/>
    <w:rsid w:val="009E4141"/>
    <w:rsid w:val="009E4C2D"/>
    <w:rsid w:val="009E541E"/>
    <w:rsid w:val="009E589F"/>
    <w:rsid w:val="009E62A6"/>
    <w:rsid w:val="009E62C9"/>
    <w:rsid w:val="009E7BB8"/>
    <w:rsid w:val="009F0F39"/>
    <w:rsid w:val="009F1C20"/>
    <w:rsid w:val="009F2492"/>
    <w:rsid w:val="009F466E"/>
    <w:rsid w:val="009F483B"/>
    <w:rsid w:val="009F7C29"/>
    <w:rsid w:val="00A00F11"/>
    <w:rsid w:val="00A01382"/>
    <w:rsid w:val="00A01697"/>
    <w:rsid w:val="00A0178C"/>
    <w:rsid w:val="00A0250A"/>
    <w:rsid w:val="00A03B7D"/>
    <w:rsid w:val="00A03BB7"/>
    <w:rsid w:val="00A06D67"/>
    <w:rsid w:val="00A0748F"/>
    <w:rsid w:val="00A07580"/>
    <w:rsid w:val="00A11D3C"/>
    <w:rsid w:val="00A12656"/>
    <w:rsid w:val="00A17114"/>
    <w:rsid w:val="00A17A4E"/>
    <w:rsid w:val="00A20E74"/>
    <w:rsid w:val="00A21A9C"/>
    <w:rsid w:val="00A22891"/>
    <w:rsid w:val="00A2375A"/>
    <w:rsid w:val="00A23CDA"/>
    <w:rsid w:val="00A241FC"/>
    <w:rsid w:val="00A2453A"/>
    <w:rsid w:val="00A27A25"/>
    <w:rsid w:val="00A30955"/>
    <w:rsid w:val="00A31271"/>
    <w:rsid w:val="00A33896"/>
    <w:rsid w:val="00A33C26"/>
    <w:rsid w:val="00A34296"/>
    <w:rsid w:val="00A34A6A"/>
    <w:rsid w:val="00A364D7"/>
    <w:rsid w:val="00A3788B"/>
    <w:rsid w:val="00A401AC"/>
    <w:rsid w:val="00A404AF"/>
    <w:rsid w:val="00A4142B"/>
    <w:rsid w:val="00A44D31"/>
    <w:rsid w:val="00A466A7"/>
    <w:rsid w:val="00A46BD3"/>
    <w:rsid w:val="00A5005C"/>
    <w:rsid w:val="00A50A11"/>
    <w:rsid w:val="00A50F3D"/>
    <w:rsid w:val="00A517A9"/>
    <w:rsid w:val="00A5260C"/>
    <w:rsid w:val="00A53174"/>
    <w:rsid w:val="00A53C63"/>
    <w:rsid w:val="00A5508E"/>
    <w:rsid w:val="00A5792F"/>
    <w:rsid w:val="00A6012B"/>
    <w:rsid w:val="00A62DF5"/>
    <w:rsid w:val="00A62E7B"/>
    <w:rsid w:val="00A6400C"/>
    <w:rsid w:val="00A651EC"/>
    <w:rsid w:val="00A652BA"/>
    <w:rsid w:val="00A653FD"/>
    <w:rsid w:val="00A66237"/>
    <w:rsid w:val="00A66ABF"/>
    <w:rsid w:val="00A67394"/>
    <w:rsid w:val="00A6753E"/>
    <w:rsid w:val="00A67AE1"/>
    <w:rsid w:val="00A71E8F"/>
    <w:rsid w:val="00A72089"/>
    <w:rsid w:val="00A73665"/>
    <w:rsid w:val="00A736E0"/>
    <w:rsid w:val="00A73815"/>
    <w:rsid w:val="00A73C90"/>
    <w:rsid w:val="00A74F86"/>
    <w:rsid w:val="00A75954"/>
    <w:rsid w:val="00A759C5"/>
    <w:rsid w:val="00A76719"/>
    <w:rsid w:val="00A76F79"/>
    <w:rsid w:val="00A775DB"/>
    <w:rsid w:val="00A7783B"/>
    <w:rsid w:val="00A77B04"/>
    <w:rsid w:val="00A80D18"/>
    <w:rsid w:val="00A80EA9"/>
    <w:rsid w:val="00A81991"/>
    <w:rsid w:val="00A82340"/>
    <w:rsid w:val="00A82F4B"/>
    <w:rsid w:val="00A8335E"/>
    <w:rsid w:val="00A8349A"/>
    <w:rsid w:val="00A83C0D"/>
    <w:rsid w:val="00A83DE4"/>
    <w:rsid w:val="00A8622A"/>
    <w:rsid w:val="00A86BB6"/>
    <w:rsid w:val="00A86BF0"/>
    <w:rsid w:val="00A86F24"/>
    <w:rsid w:val="00A87DFE"/>
    <w:rsid w:val="00A900EB"/>
    <w:rsid w:val="00A93311"/>
    <w:rsid w:val="00A93BDA"/>
    <w:rsid w:val="00A94A92"/>
    <w:rsid w:val="00A95299"/>
    <w:rsid w:val="00A97D87"/>
    <w:rsid w:val="00AA2EFD"/>
    <w:rsid w:val="00AA34A0"/>
    <w:rsid w:val="00AA439A"/>
    <w:rsid w:val="00AA4699"/>
    <w:rsid w:val="00AA53B9"/>
    <w:rsid w:val="00AA61B9"/>
    <w:rsid w:val="00AA768D"/>
    <w:rsid w:val="00AB08C5"/>
    <w:rsid w:val="00AB0955"/>
    <w:rsid w:val="00AB2CFC"/>
    <w:rsid w:val="00AB3DFD"/>
    <w:rsid w:val="00AB4DAD"/>
    <w:rsid w:val="00AB62A9"/>
    <w:rsid w:val="00AB722D"/>
    <w:rsid w:val="00AC0F39"/>
    <w:rsid w:val="00AC16C8"/>
    <w:rsid w:val="00AC1C4D"/>
    <w:rsid w:val="00AC36D0"/>
    <w:rsid w:val="00AC3922"/>
    <w:rsid w:val="00AC3E4B"/>
    <w:rsid w:val="00AC41B8"/>
    <w:rsid w:val="00AC6323"/>
    <w:rsid w:val="00AC6C8F"/>
    <w:rsid w:val="00AC6F78"/>
    <w:rsid w:val="00AC7083"/>
    <w:rsid w:val="00AC7ECD"/>
    <w:rsid w:val="00AD081A"/>
    <w:rsid w:val="00AD1AD6"/>
    <w:rsid w:val="00AD266A"/>
    <w:rsid w:val="00AD3065"/>
    <w:rsid w:val="00AD3F2B"/>
    <w:rsid w:val="00AD4C53"/>
    <w:rsid w:val="00AD55E5"/>
    <w:rsid w:val="00AD636A"/>
    <w:rsid w:val="00AD7DA2"/>
    <w:rsid w:val="00AE02D5"/>
    <w:rsid w:val="00AE056E"/>
    <w:rsid w:val="00AE0C5F"/>
    <w:rsid w:val="00AE12F5"/>
    <w:rsid w:val="00AE2982"/>
    <w:rsid w:val="00AE2AF6"/>
    <w:rsid w:val="00AE3777"/>
    <w:rsid w:val="00AE39B0"/>
    <w:rsid w:val="00AE3FD6"/>
    <w:rsid w:val="00AE4B7F"/>
    <w:rsid w:val="00AE6A77"/>
    <w:rsid w:val="00AF14A7"/>
    <w:rsid w:val="00AF245F"/>
    <w:rsid w:val="00AF285B"/>
    <w:rsid w:val="00AF418F"/>
    <w:rsid w:val="00AF5E8D"/>
    <w:rsid w:val="00AF6E48"/>
    <w:rsid w:val="00AF7E98"/>
    <w:rsid w:val="00B00317"/>
    <w:rsid w:val="00B01B86"/>
    <w:rsid w:val="00B02457"/>
    <w:rsid w:val="00B03A37"/>
    <w:rsid w:val="00B10891"/>
    <w:rsid w:val="00B10BFB"/>
    <w:rsid w:val="00B1159B"/>
    <w:rsid w:val="00B12002"/>
    <w:rsid w:val="00B1505D"/>
    <w:rsid w:val="00B1639E"/>
    <w:rsid w:val="00B171FD"/>
    <w:rsid w:val="00B17AE5"/>
    <w:rsid w:val="00B20927"/>
    <w:rsid w:val="00B20E1B"/>
    <w:rsid w:val="00B222A6"/>
    <w:rsid w:val="00B227AC"/>
    <w:rsid w:val="00B2335B"/>
    <w:rsid w:val="00B23967"/>
    <w:rsid w:val="00B23B4A"/>
    <w:rsid w:val="00B23D6B"/>
    <w:rsid w:val="00B25261"/>
    <w:rsid w:val="00B261CD"/>
    <w:rsid w:val="00B2634A"/>
    <w:rsid w:val="00B271AE"/>
    <w:rsid w:val="00B2751D"/>
    <w:rsid w:val="00B314B1"/>
    <w:rsid w:val="00B318BC"/>
    <w:rsid w:val="00B32061"/>
    <w:rsid w:val="00B33F59"/>
    <w:rsid w:val="00B349E8"/>
    <w:rsid w:val="00B356A7"/>
    <w:rsid w:val="00B365DA"/>
    <w:rsid w:val="00B370C6"/>
    <w:rsid w:val="00B40C9A"/>
    <w:rsid w:val="00B41665"/>
    <w:rsid w:val="00B42201"/>
    <w:rsid w:val="00B4402B"/>
    <w:rsid w:val="00B46B05"/>
    <w:rsid w:val="00B46CF4"/>
    <w:rsid w:val="00B4726A"/>
    <w:rsid w:val="00B479A8"/>
    <w:rsid w:val="00B51A62"/>
    <w:rsid w:val="00B51D09"/>
    <w:rsid w:val="00B523C6"/>
    <w:rsid w:val="00B533DB"/>
    <w:rsid w:val="00B55A81"/>
    <w:rsid w:val="00B57146"/>
    <w:rsid w:val="00B57747"/>
    <w:rsid w:val="00B61D21"/>
    <w:rsid w:val="00B63A55"/>
    <w:rsid w:val="00B647A5"/>
    <w:rsid w:val="00B647AB"/>
    <w:rsid w:val="00B668D5"/>
    <w:rsid w:val="00B7036C"/>
    <w:rsid w:val="00B71A1E"/>
    <w:rsid w:val="00B71EF0"/>
    <w:rsid w:val="00B71F7B"/>
    <w:rsid w:val="00B71FA7"/>
    <w:rsid w:val="00B7236E"/>
    <w:rsid w:val="00B73F76"/>
    <w:rsid w:val="00B75222"/>
    <w:rsid w:val="00B80AC3"/>
    <w:rsid w:val="00B81210"/>
    <w:rsid w:val="00B81BC1"/>
    <w:rsid w:val="00B82812"/>
    <w:rsid w:val="00B82986"/>
    <w:rsid w:val="00B840BF"/>
    <w:rsid w:val="00B84226"/>
    <w:rsid w:val="00B84CED"/>
    <w:rsid w:val="00B84DF2"/>
    <w:rsid w:val="00B858E7"/>
    <w:rsid w:val="00B86710"/>
    <w:rsid w:val="00B919D7"/>
    <w:rsid w:val="00B91BED"/>
    <w:rsid w:val="00B93928"/>
    <w:rsid w:val="00B945FE"/>
    <w:rsid w:val="00B958CA"/>
    <w:rsid w:val="00B966FF"/>
    <w:rsid w:val="00B96989"/>
    <w:rsid w:val="00B97CE8"/>
    <w:rsid w:val="00BA03A0"/>
    <w:rsid w:val="00BA0AA9"/>
    <w:rsid w:val="00BA0AAE"/>
    <w:rsid w:val="00BA202C"/>
    <w:rsid w:val="00BA40F5"/>
    <w:rsid w:val="00BA51B2"/>
    <w:rsid w:val="00BA5A72"/>
    <w:rsid w:val="00BA5D98"/>
    <w:rsid w:val="00BA75A2"/>
    <w:rsid w:val="00BB1608"/>
    <w:rsid w:val="00BB1758"/>
    <w:rsid w:val="00BB1B54"/>
    <w:rsid w:val="00BB1DCE"/>
    <w:rsid w:val="00BB4986"/>
    <w:rsid w:val="00BB6907"/>
    <w:rsid w:val="00BB7CC9"/>
    <w:rsid w:val="00BC13E3"/>
    <w:rsid w:val="00BC1B00"/>
    <w:rsid w:val="00BC22F6"/>
    <w:rsid w:val="00BC2B16"/>
    <w:rsid w:val="00BC3CE7"/>
    <w:rsid w:val="00BC54B1"/>
    <w:rsid w:val="00BC6CDD"/>
    <w:rsid w:val="00BC7877"/>
    <w:rsid w:val="00BC7DB5"/>
    <w:rsid w:val="00BD03AE"/>
    <w:rsid w:val="00BD1AE8"/>
    <w:rsid w:val="00BD2329"/>
    <w:rsid w:val="00BD25E1"/>
    <w:rsid w:val="00BD2AD7"/>
    <w:rsid w:val="00BD2F61"/>
    <w:rsid w:val="00BD398E"/>
    <w:rsid w:val="00BD46C0"/>
    <w:rsid w:val="00BD4767"/>
    <w:rsid w:val="00BD5E08"/>
    <w:rsid w:val="00BD68BF"/>
    <w:rsid w:val="00BD6EED"/>
    <w:rsid w:val="00BD7C1D"/>
    <w:rsid w:val="00BD7E28"/>
    <w:rsid w:val="00BD7E73"/>
    <w:rsid w:val="00BE06E1"/>
    <w:rsid w:val="00BE2C02"/>
    <w:rsid w:val="00BE3FCB"/>
    <w:rsid w:val="00BE46BC"/>
    <w:rsid w:val="00BE4DFA"/>
    <w:rsid w:val="00BE56D2"/>
    <w:rsid w:val="00BE6E37"/>
    <w:rsid w:val="00BE79DA"/>
    <w:rsid w:val="00BF08FB"/>
    <w:rsid w:val="00BF1722"/>
    <w:rsid w:val="00BF2711"/>
    <w:rsid w:val="00BF291D"/>
    <w:rsid w:val="00BF2E71"/>
    <w:rsid w:val="00BF3370"/>
    <w:rsid w:val="00BF3595"/>
    <w:rsid w:val="00BF5665"/>
    <w:rsid w:val="00BF5C2A"/>
    <w:rsid w:val="00BF71DD"/>
    <w:rsid w:val="00C0141A"/>
    <w:rsid w:val="00C0233E"/>
    <w:rsid w:val="00C03942"/>
    <w:rsid w:val="00C03B9C"/>
    <w:rsid w:val="00C04E78"/>
    <w:rsid w:val="00C05F22"/>
    <w:rsid w:val="00C061C7"/>
    <w:rsid w:val="00C07308"/>
    <w:rsid w:val="00C10F62"/>
    <w:rsid w:val="00C11BCD"/>
    <w:rsid w:val="00C11D5A"/>
    <w:rsid w:val="00C129FF"/>
    <w:rsid w:val="00C13420"/>
    <w:rsid w:val="00C1400C"/>
    <w:rsid w:val="00C149AA"/>
    <w:rsid w:val="00C14AAC"/>
    <w:rsid w:val="00C14E6B"/>
    <w:rsid w:val="00C1539A"/>
    <w:rsid w:val="00C15BF0"/>
    <w:rsid w:val="00C20D44"/>
    <w:rsid w:val="00C21612"/>
    <w:rsid w:val="00C216CF"/>
    <w:rsid w:val="00C221C7"/>
    <w:rsid w:val="00C246D1"/>
    <w:rsid w:val="00C25BE1"/>
    <w:rsid w:val="00C2715F"/>
    <w:rsid w:val="00C271E8"/>
    <w:rsid w:val="00C27ACD"/>
    <w:rsid w:val="00C305B8"/>
    <w:rsid w:val="00C30E85"/>
    <w:rsid w:val="00C32D7D"/>
    <w:rsid w:val="00C333D8"/>
    <w:rsid w:val="00C34797"/>
    <w:rsid w:val="00C3494F"/>
    <w:rsid w:val="00C351EA"/>
    <w:rsid w:val="00C3582A"/>
    <w:rsid w:val="00C35BD8"/>
    <w:rsid w:val="00C40D9B"/>
    <w:rsid w:val="00C411E4"/>
    <w:rsid w:val="00C41F03"/>
    <w:rsid w:val="00C42751"/>
    <w:rsid w:val="00C42F1E"/>
    <w:rsid w:val="00C46E84"/>
    <w:rsid w:val="00C50532"/>
    <w:rsid w:val="00C50596"/>
    <w:rsid w:val="00C505FC"/>
    <w:rsid w:val="00C5084C"/>
    <w:rsid w:val="00C50F33"/>
    <w:rsid w:val="00C51008"/>
    <w:rsid w:val="00C52271"/>
    <w:rsid w:val="00C5335A"/>
    <w:rsid w:val="00C54CEF"/>
    <w:rsid w:val="00C5572F"/>
    <w:rsid w:val="00C569CF"/>
    <w:rsid w:val="00C56CB8"/>
    <w:rsid w:val="00C56EF9"/>
    <w:rsid w:val="00C57769"/>
    <w:rsid w:val="00C60564"/>
    <w:rsid w:val="00C60760"/>
    <w:rsid w:val="00C60D58"/>
    <w:rsid w:val="00C61606"/>
    <w:rsid w:val="00C61F8F"/>
    <w:rsid w:val="00C63895"/>
    <w:rsid w:val="00C646EA"/>
    <w:rsid w:val="00C64EE9"/>
    <w:rsid w:val="00C65119"/>
    <w:rsid w:val="00C668EF"/>
    <w:rsid w:val="00C71FAD"/>
    <w:rsid w:val="00C732F9"/>
    <w:rsid w:val="00C74154"/>
    <w:rsid w:val="00C75728"/>
    <w:rsid w:val="00C763D5"/>
    <w:rsid w:val="00C76631"/>
    <w:rsid w:val="00C7716D"/>
    <w:rsid w:val="00C77278"/>
    <w:rsid w:val="00C80819"/>
    <w:rsid w:val="00C80972"/>
    <w:rsid w:val="00C80D09"/>
    <w:rsid w:val="00C81244"/>
    <w:rsid w:val="00C82D79"/>
    <w:rsid w:val="00C84335"/>
    <w:rsid w:val="00C844B6"/>
    <w:rsid w:val="00C84939"/>
    <w:rsid w:val="00C86BB3"/>
    <w:rsid w:val="00C91548"/>
    <w:rsid w:val="00C921C9"/>
    <w:rsid w:val="00C93885"/>
    <w:rsid w:val="00C9503D"/>
    <w:rsid w:val="00C950A0"/>
    <w:rsid w:val="00C97442"/>
    <w:rsid w:val="00CA20CB"/>
    <w:rsid w:val="00CA21B9"/>
    <w:rsid w:val="00CA3427"/>
    <w:rsid w:val="00CA6479"/>
    <w:rsid w:val="00CA74CD"/>
    <w:rsid w:val="00CA77CF"/>
    <w:rsid w:val="00CB112F"/>
    <w:rsid w:val="00CB5142"/>
    <w:rsid w:val="00CB6EDE"/>
    <w:rsid w:val="00CB6FDD"/>
    <w:rsid w:val="00CC05AE"/>
    <w:rsid w:val="00CC2E4B"/>
    <w:rsid w:val="00CC3036"/>
    <w:rsid w:val="00CC434A"/>
    <w:rsid w:val="00CC55DF"/>
    <w:rsid w:val="00CC57E0"/>
    <w:rsid w:val="00CC5BE7"/>
    <w:rsid w:val="00CC72BF"/>
    <w:rsid w:val="00CC7EB9"/>
    <w:rsid w:val="00CD1661"/>
    <w:rsid w:val="00CD1800"/>
    <w:rsid w:val="00CD1E60"/>
    <w:rsid w:val="00CD2B45"/>
    <w:rsid w:val="00CD36BA"/>
    <w:rsid w:val="00CD3C81"/>
    <w:rsid w:val="00CD46C6"/>
    <w:rsid w:val="00CD50E1"/>
    <w:rsid w:val="00CD6F35"/>
    <w:rsid w:val="00CD72E1"/>
    <w:rsid w:val="00CE1614"/>
    <w:rsid w:val="00CE21A2"/>
    <w:rsid w:val="00CE236E"/>
    <w:rsid w:val="00CE280F"/>
    <w:rsid w:val="00CE3C97"/>
    <w:rsid w:val="00CE49E2"/>
    <w:rsid w:val="00CE4B7B"/>
    <w:rsid w:val="00CE4E4E"/>
    <w:rsid w:val="00CE5087"/>
    <w:rsid w:val="00CE5310"/>
    <w:rsid w:val="00CF2CE4"/>
    <w:rsid w:val="00CF3523"/>
    <w:rsid w:val="00CF48FF"/>
    <w:rsid w:val="00CF6265"/>
    <w:rsid w:val="00CF68FF"/>
    <w:rsid w:val="00CF7158"/>
    <w:rsid w:val="00D000D2"/>
    <w:rsid w:val="00D00EDA"/>
    <w:rsid w:val="00D023CF"/>
    <w:rsid w:val="00D049C6"/>
    <w:rsid w:val="00D04E93"/>
    <w:rsid w:val="00D060BA"/>
    <w:rsid w:val="00D06D63"/>
    <w:rsid w:val="00D076FC"/>
    <w:rsid w:val="00D07810"/>
    <w:rsid w:val="00D10E6E"/>
    <w:rsid w:val="00D115D8"/>
    <w:rsid w:val="00D12603"/>
    <w:rsid w:val="00D1294D"/>
    <w:rsid w:val="00D1298D"/>
    <w:rsid w:val="00D14256"/>
    <w:rsid w:val="00D1434A"/>
    <w:rsid w:val="00D15EA2"/>
    <w:rsid w:val="00D17E59"/>
    <w:rsid w:val="00D20EC0"/>
    <w:rsid w:val="00D2198C"/>
    <w:rsid w:val="00D21B25"/>
    <w:rsid w:val="00D21CD8"/>
    <w:rsid w:val="00D22187"/>
    <w:rsid w:val="00D22EF6"/>
    <w:rsid w:val="00D23B9C"/>
    <w:rsid w:val="00D23D2B"/>
    <w:rsid w:val="00D23FB6"/>
    <w:rsid w:val="00D24E20"/>
    <w:rsid w:val="00D25224"/>
    <w:rsid w:val="00D25A37"/>
    <w:rsid w:val="00D261EE"/>
    <w:rsid w:val="00D2650E"/>
    <w:rsid w:val="00D27745"/>
    <w:rsid w:val="00D30098"/>
    <w:rsid w:val="00D301AF"/>
    <w:rsid w:val="00D303D9"/>
    <w:rsid w:val="00D3044B"/>
    <w:rsid w:val="00D30EDC"/>
    <w:rsid w:val="00D31399"/>
    <w:rsid w:val="00D3298F"/>
    <w:rsid w:val="00D32C97"/>
    <w:rsid w:val="00D3395A"/>
    <w:rsid w:val="00D33F30"/>
    <w:rsid w:val="00D35CCD"/>
    <w:rsid w:val="00D3659A"/>
    <w:rsid w:val="00D3734B"/>
    <w:rsid w:val="00D40FE5"/>
    <w:rsid w:val="00D41185"/>
    <w:rsid w:val="00D4210F"/>
    <w:rsid w:val="00D426EF"/>
    <w:rsid w:val="00D437DE"/>
    <w:rsid w:val="00D46019"/>
    <w:rsid w:val="00D4697C"/>
    <w:rsid w:val="00D46A38"/>
    <w:rsid w:val="00D46D22"/>
    <w:rsid w:val="00D47C5E"/>
    <w:rsid w:val="00D512F0"/>
    <w:rsid w:val="00D53DFD"/>
    <w:rsid w:val="00D57679"/>
    <w:rsid w:val="00D5794E"/>
    <w:rsid w:val="00D63F10"/>
    <w:rsid w:val="00D64A95"/>
    <w:rsid w:val="00D64C38"/>
    <w:rsid w:val="00D65088"/>
    <w:rsid w:val="00D6677D"/>
    <w:rsid w:val="00D668D5"/>
    <w:rsid w:val="00D71DE8"/>
    <w:rsid w:val="00D7217C"/>
    <w:rsid w:val="00D72EBE"/>
    <w:rsid w:val="00D74469"/>
    <w:rsid w:val="00D74A1B"/>
    <w:rsid w:val="00D75073"/>
    <w:rsid w:val="00D753ED"/>
    <w:rsid w:val="00D763CB"/>
    <w:rsid w:val="00D80156"/>
    <w:rsid w:val="00D82733"/>
    <w:rsid w:val="00D845B5"/>
    <w:rsid w:val="00D84651"/>
    <w:rsid w:val="00D864D7"/>
    <w:rsid w:val="00D86661"/>
    <w:rsid w:val="00D86F43"/>
    <w:rsid w:val="00D8772F"/>
    <w:rsid w:val="00D87F14"/>
    <w:rsid w:val="00D903FC"/>
    <w:rsid w:val="00D93255"/>
    <w:rsid w:val="00D93870"/>
    <w:rsid w:val="00D951A2"/>
    <w:rsid w:val="00D95EB9"/>
    <w:rsid w:val="00D96E5F"/>
    <w:rsid w:val="00DA04A6"/>
    <w:rsid w:val="00DA0FEF"/>
    <w:rsid w:val="00DA1AC9"/>
    <w:rsid w:val="00DA1C5E"/>
    <w:rsid w:val="00DA55E3"/>
    <w:rsid w:val="00DA6762"/>
    <w:rsid w:val="00DA70E7"/>
    <w:rsid w:val="00DA719D"/>
    <w:rsid w:val="00DB001E"/>
    <w:rsid w:val="00DB0A05"/>
    <w:rsid w:val="00DB0F1A"/>
    <w:rsid w:val="00DB1458"/>
    <w:rsid w:val="00DB281B"/>
    <w:rsid w:val="00DB4585"/>
    <w:rsid w:val="00DB61E0"/>
    <w:rsid w:val="00DB7459"/>
    <w:rsid w:val="00DC0103"/>
    <w:rsid w:val="00DC0A01"/>
    <w:rsid w:val="00DC0FD4"/>
    <w:rsid w:val="00DC1A53"/>
    <w:rsid w:val="00DC2200"/>
    <w:rsid w:val="00DC4D39"/>
    <w:rsid w:val="00DC6114"/>
    <w:rsid w:val="00DC7367"/>
    <w:rsid w:val="00DC79F0"/>
    <w:rsid w:val="00DD2043"/>
    <w:rsid w:val="00DD2BBC"/>
    <w:rsid w:val="00DD5357"/>
    <w:rsid w:val="00DD781A"/>
    <w:rsid w:val="00DD7BFF"/>
    <w:rsid w:val="00DE00E7"/>
    <w:rsid w:val="00DE0233"/>
    <w:rsid w:val="00DE0C57"/>
    <w:rsid w:val="00DE103C"/>
    <w:rsid w:val="00DE22B3"/>
    <w:rsid w:val="00DE23C8"/>
    <w:rsid w:val="00DE24F9"/>
    <w:rsid w:val="00DE51E8"/>
    <w:rsid w:val="00DE5EDC"/>
    <w:rsid w:val="00DE61A9"/>
    <w:rsid w:val="00DE63C2"/>
    <w:rsid w:val="00DE6999"/>
    <w:rsid w:val="00DF1B6C"/>
    <w:rsid w:val="00DF20F3"/>
    <w:rsid w:val="00DF2BAA"/>
    <w:rsid w:val="00DF413E"/>
    <w:rsid w:val="00DF57F2"/>
    <w:rsid w:val="00DF5982"/>
    <w:rsid w:val="00DF5DA7"/>
    <w:rsid w:val="00DF74C7"/>
    <w:rsid w:val="00DF758B"/>
    <w:rsid w:val="00E02503"/>
    <w:rsid w:val="00E02544"/>
    <w:rsid w:val="00E03CD0"/>
    <w:rsid w:val="00E04AD0"/>
    <w:rsid w:val="00E06C2C"/>
    <w:rsid w:val="00E07993"/>
    <w:rsid w:val="00E079C5"/>
    <w:rsid w:val="00E07B6A"/>
    <w:rsid w:val="00E07D5D"/>
    <w:rsid w:val="00E07F80"/>
    <w:rsid w:val="00E11242"/>
    <w:rsid w:val="00E1126E"/>
    <w:rsid w:val="00E14279"/>
    <w:rsid w:val="00E15839"/>
    <w:rsid w:val="00E23A6D"/>
    <w:rsid w:val="00E25937"/>
    <w:rsid w:val="00E263DA"/>
    <w:rsid w:val="00E2659A"/>
    <w:rsid w:val="00E27E15"/>
    <w:rsid w:val="00E305C8"/>
    <w:rsid w:val="00E30751"/>
    <w:rsid w:val="00E315D3"/>
    <w:rsid w:val="00E31CFA"/>
    <w:rsid w:val="00E3271B"/>
    <w:rsid w:val="00E328DE"/>
    <w:rsid w:val="00E35468"/>
    <w:rsid w:val="00E35BCA"/>
    <w:rsid w:val="00E400E5"/>
    <w:rsid w:val="00E41605"/>
    <w:rsid w:val="00E42D3D"/>
    <w:rsid w:val="00E43CE4"/>
    <w:rsid w:val="00E43E75"/>
    <w:rsid w:val="00E4415A"/>
    <w:rsid w:val="00E44A09"/>
    <w:rsid w:val="00E44F1F"/>
    <w:rsid w:val="00E4544A"/>
    <w:rsid w:val="00E478BD"/>
    <w:rsid w:val="00E53D76"/>
    <w:rsid w:val="00E548AC"/>
    <w:rsid w:val="00E55F54"/>
    <w:rsid w:val="00E573E1"/>
    <w:rsid w:val="00E600B6"/>
    <w:rsid w:val="00E60733"/>
    <w:rsid w:val="00E60B7C"/>
    <w:rsid w:val="00E61CC6"/>
    <w:rsid w:val="00E61F0B"/>
    <w:rsid w:val="00E62141"/>
    <w:rsid w:val="00E64AF9"/>
    <w:rsid w:val="00E664DC"/>
    <w:rsid w:val="00E66E22"/>
    <w:rsid w:val="00E706B7"/>
    <w:rsid w:val="00E70C26"/>
    <w:rsid w:val="00E717A8"/>
    <w:rsid w:val="00E7387B"/>
    <w:rsid w:val="00E73A89"/>
    <w:rsid w:val="00E73F5F"/>
    <w:rsid w:val="00E74B56"/>
    <w:rsid w:val="00E802A1"/>
    <w:rsid w:val="00E804D0"/>
    <w:rsid w:val="00E80FBE"/>
    <w:rsid w:val="00E81314"/>
    <w:rsid w:val="00E81E92"/>
    <w:rsid w:val="00E82663"/>
    <w:rsid w:val="00E8288D"/>
    <w:rsid w:val="00E8435B"/>
    <w:rsid w:val="00E84B02"/>
    <w:rsid w:val="00E853F8"/>
    <w:rsid w:val="00E85D61"/>
    <w:rsid w:val="00E85E58"/>
    <w:rsid w:val="00E8624B"/>
    <w:rsid w:val="00E874C5"/>
    <w:rsid w:val="00E877F8"/>
    <w:rsid w:val="00E87CDE"/>
    <w:rsid w:val="00E906BC"/>
    <w:rsid w:val="00E9381D"/>
    <w:rsid w:val="00E93E57"/>
    <w:rsid w:val="00E948B7"/>
    <w:rsid w:val="00E95C90"/>
    <w:rsid w:val="00E96063"/>
    <w:rsid w:val="00E96A36"/>
    <w:rsid w:val="00E971E1"/>
    <w:rsid w:val="00EA24F8"/>
    <w:rsid w:val="00EA30B9"/>
    <w:rsid w:val="00EA3ABE"/>
    <w:rsid w:val="00EA3BAB"/>
    <w:rsid w:val="00EA5C67"/>
    <w:rsid w:val="00EA6DFB"/>
    <w:rsid w:val="00EB0B46"/>
    <w:rsid w:val="00EB20CE"/>
    <w:rsid w:val="00EB20F2"/>
    <w:rsid w:val="00EB2C9E"/>
    <w:rsid w:val="00EB39D1"/>
    <w:rsid w:val="00EB79FE"/>
    <w:rsid w:val="00EC13FE"/>
    <w:rsid w:val="00EC1B99"/>
    <w:rsid w:val="00EC344E"/>
    <w:rsid w:val="00EC348F"/>
    <w:rsid w:val="00EC7725"/>
    <w:rsid w:val="00EC7C08"/>
    <w:rsid w:val="00ED03BB"/>
    <w:rsid w:val="00ED0CEC"/>
    <w:rsid w:val="00ED0E23"/>
    <w:rsid w:val="00ED0ECE"/>
    <w:rsid w:val="00ED1134"/>
    <w:rsid w:val="00ED1ADA"/>
    <w:rsid w:val="00ED2D46"/>
    <w:rsid w:val="00ED3EB8"/>
    <w:rsid w:val="00ED4D5F"/>
    <w:rsid w:val="00ED5C43"/>
    <w:rsid w:val="00ED6998"/>
    <w:rsid w:val="00ED7C50"/>
    <w:rsid w:val="00EE09C2"/>
    <w:rsid w:val="00EE2611"/>
    <w:rsid w:val="00EE29AD"/>
    <w:rsid w:val="00EE2B21"/>
    <w:rsid w:val="00EE3FEA"/>
    <w:rsid w:val="00EE5C23"/>
    <w:rsid w:val="00EE7A9D"/>
    <w:rsid w:val="00EE7E19"/>
    <w:rsid w:val="00EF00D7"/>
    <w:rsid w:val="00EF4D55"/>
    <w:rsid w:val="00EF4D81"/>
    <w:rsid w:val="00EF5075"/>
    <w:rsid w:val="00F012D9"/>
    <w:rsid w:val="00F014B9"/>
    <w:rsid w:val="00F01F64"/>
    <w:rsid w:val="00F02ED8"/>
    <w:rsid w:val="00F036C2"/>
    <w:rsid w:val="00F03E0C"/>
    <w:rsid w:val="00F03E93"/>
    <w:rsid w:val="00F04DFF"/>
    <w:rsid w:val="00F050F1"/>
    <w:rsid w:val="00F052AA"/>
    <w:rsid w:val="00F0699A"/>
    <w:rsid w:val="00F078FD"/>
    <w:rsid w:val="00F10498"/>
    <w:rsid w:val="00F12CC7"/>
    <w:rsid w:val="00F13C5D"/>
    <w:rsid w:val="00F1404C"/>
    <w:rsid w:val="00F1469F"/>
    <w:rsid w:val="00F14A27"/>
    <w:rsid w:val="00F14FD7"/>
    <w:rsid w:val="00F178A3"/>
    <w:rsid w:val="00F2205B"/>
    <w:rsid w:val="00F234B5"/>
    <w:rsid w:val="00F2353F"/>
    <w:rsid w:val="00F2374E"/>
    <w:rsid w:val="00F23E3A"/>
    <w:rsid w:val="00F24571"/>
    <w:rsid w:val="00F25694"/>
    <w:rsid w:val="00F26E40"/>
    <w:rsid w:val="00F27AB5"/>
    <w:rsid w:val="00F27CC6"/>
    <w:rsid w:val="00F31091"/>
    <w:rsid w:val="00F31ACF"/>
    <w:rsid w:val="00F31D34"/>
    <w:rsid w:val="00F321B1"/>
    <w:rsid w:val="00F32697"/>
    <w:rsid w:val="00F337BD"/>
    <w:rsid w:val="00F34305"/>
    <w:rsid w:val="00F40401"/>
    <w:rsid w:val="00F40FA2"/>
    <w:rsid w:val="00F411B4"/>
    <w:rsid w:val="00F4452D"/>
    <w:rsid w:val="00F46491"/>
    <w:rsid w:val="00F47772"/>
    <w:rsid w:val="00F50A9C"/>
    <w:rsid w:val="00F53A77"/>
    <w:rsid w:val="00F54D19"/>
    <w:rsid w:val="00F558D6"/>
    <w:rsid w:val="00F56625"/>
    <w:rsid w:val="00F56A82"/>
    <w:rsid w:val="00F60D5F"/>
    <w:rsid w:val="00F6247D"/>
    <w:rsid w:val="00F63DB6"/>
    <w:rsid w:val="00F65D32"/>
    <w:rsid w:val="00F65ECB"/>
    <w:rsid w:val="00F66F21"/>
    <w:rsid w:val="00F703E6"/>
    <w:rsid w:val="00F75139"/>
    <w:rsid w:val="00F75155"/>
    <w:rsid w:val="00F7557C"/>
    <w:rsid w:val="00F8122F"/>
    <w:rsid w:val="00F85716"/>
    <w:rsid w:val="00F8674D"/>
    <w:rsid w:val="00F90201"/>
    <w:rsid w:val="00F905A2"/>
    <w:rsid w:val="00F90B14"/>
    <w:rsid w:val="00F90D31"/>
    <w:rsid w:val="00F92B1A"/>
    <w:rsid w:val="00F92B23"/>
    <w:rsid w:val="00F9344E"/>
    <w:rsid w:val="00F94246"/>
    <w:rsid w:val="00F94448"/>
    <w:rsid w:val="00F9445F"/>
    <w:rsid w:val="00F94BEC"/>
    <w:rsid w:val="00F95C39"/>
    <w:rsid w:val="00F96453"/>
    <w:rsid w:val="00F96C81"/>
    <w:rsid w:val="00F9728F"/>
    <w:rsid w:val="00FA009E"/>
    <w:rsid w:val="00FA050E"/>
    <w:rsid w:val="00FA31DA"/>
    <w:rsid w:val="00FA35B5"/>
    <w:rsid w:val="00FA5739"/>
    <w:rsid w:val="00FA5E06"/>
    <w:rsid w:val="00FA68E8"/>
    <w:rsid w:val="00FA6EA9"/>
    <w:rsid w:val="00FB051F"/>
    <w:rsid w:val="00FB1571"/>
    <w:rsid w:val="00FB16BF"/>
    <w:rsid w:val="00FB1C40"/>
    <w:rsid w:val="00FB2037"/>
    <w:rsid w:val="00FB2FA2"/>
    <w:rsid w:val="00FB3470"/>
    <w:rsid w:val="00FB39BB"/>
    <w:rsid w:val="00FB5370"/>
    <w:rsid w:val="00FB54F1"/>
    <w:rsid w:val="00FB693C"/>
    <w:rsid w:val="00FB6DF2"/>
    <w:rsid w:val="00FB774B"/>
    <w:rsid w:val="00FB7E03"/>
    <w:rsid w:val="00FC041B"/>
    <w:rsid w:val="00FC34AA"/>
    <w:rsid w:val="00FC4C02"/>
    <w:rsid w:val="00FC697D"/>
    <w:rsid w:val="00FC7A08"/>
    <w:rsid w:val="00FD0DF6"/>
    <w:rsid w:val="00FD54D1"/>
    <w:rsid w:val="00FD5887"/>
    <w:rsid w:val="00FD64FD"/>
    <w:rsid w:val="00FD69C1"/>
    <w:rsid w:val="00FD757C"/>
    <w:rsid w:val="00FD7E2C"/>
    <w:rsid w:val="00FE0FCF"/>
    <w:rsid w:val="00FE1B60"/>
    <w:rsid w:val="00FE1CF9"/>
    <w:rsid w:val="00FE2CF8"/>
    <w:rsid w:val="00FE2E6A"/>
    <w:rsid w:val="00FE47F8"/>
    <w:rsid w:val="00FE5971"/>
    <w:rsid w:val="00FE6C9D"/>
    <w:rsid w:val="00FE6F79"/>
    <w:rsid w:val="00FE7AC0"/>
    <w:rsid w:val="00FF10CE"/>
    <w:rsid w:val="00FF171B"/>
    <w:rsid w:val="00FF19E3"/>
    <w:rsid w:val="00FF2029"/>
    <w:rsid w:val="00FF374F"/>
    <w:rsid w:val="00FF4BB1"/>
    <w:rsid w:val="00FF4FF5"/>
    <w:rsid w:val="00FF7103"/>
    <w:rsid w:val="00FF7984"/>
    <w:rsid w:val="00FF7A90"/>
    <w:rsid w:val="00FF7AE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E0D6C3BA-3C46-4C07-8D46-5C8D49A22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0"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0"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08FB"/>
    <w:pPr>
      <w:spacing w:line="360" w:lineRule="auto"/>
      <w:jc w:val="center"/>
    </w:pPr>
    <w:rPr>
      <w:sz w:val="22"/>
      <w:szCs w:val="22"/>
      <w:lang w:eastAsia="en-US"/>
    </w:rPr>
  </w:style>
  <w:style w:type="paragraph" w:styleId="1">
    <w:name w:val="heading 1"/>
    <w:aliases w:val="Т3"/>
    <w:basedOn w:val="a"/>
    <w:next w:val="a"/>
    <w:link w:val="10"/>
    <w:qFormat/>
    <w:rsid w:val="00BF08FB"/>
    <w:pPr>
      <w:keepNext/>
      <w:numPr>
        <w:numId w:val="13"/>
      </w:numPr>
      <w:spacing w:before="240" w:after="60" w:line="240" w:lineRule="auto"/>
      <w:outlineLvl w:val="0"/>
    </w:pPr>
    <w:rPr>
      <w:rFonts w:ascii="Arial" w:eastAsia="Times New Roman" w:hAnsi="Arial"/>
      <w:b/>
      <w:bCs/>
      <w:kern w:val="32"/>
      <w:sz w:val="32"/>
      <w:szCs w:val="32"/>
    </w:rPr>
  </w:style>
  <w:style w:type="paragraph" w:styleId="2">
    <w:name w:val="heading 2"/>
    <w:aliases w:val="Т4,OG Heading 2"/>
    <w:basedOn w:val="a"/>
    <w:next w:val="a"/>
    <w:link w:val="20"/>
    <w:qFormat/>
    <w:rsid w:val="00B12002"/>
    <w:pPr>
      <w:keepNext/>
      <w:numPr>
        <w:ilvl w:val="1"/>
        <w:numId w:val="13"/>
      </w:numPr>
      <w:spacing w:before="240" w:after="60" w:line="240" w:lineRule="auto"/>
      <w:outlineLvl w:val="1"/>
    </w:pPr>
    <w:rPr>
      <w:rFonts w:ascii="Arial" w:eastAsia="Times New Roman" w:hAnsi="Arial"/>
      <w:b/>
      <w:bCs/>
      <w:i/>
      <w:iCs/>
      <w:sz w:val="28"/>
      <w:szCs w:val="28"/>
    </w:rPr>
  </w:style>
  <w:style w:type="paragraph" w:styleId="3">
    <w:name w:val="heading 3"/>
    <w:aliases w:val="Tab"/>
    <w:basedOn w:val="a"/>
    <w:next w:val="a"/>
    <w:link w:val="30"/>
    <w:qFormat/>
    <w:rsid w:val="00BB1B54"/>
    <w:pPr>
      <w:keepNext/>
      <w:keepLines/>
      <w:numPr>
        <w:ilvl w:val="2"/>
        <w:numId w:val="13"/>
      </w:numPr>
      <w:spacing w:before="200" w:line="276" w:lineRule="auto"/>
      <w:jc w:val="left"/>
      <w:outlineLvl w:val="2"/>
    </w:pPr>
    <w:rPr>
      <w:rFonts w:ascii="Cambria" w:eastAsia="Times New Roman" w:hAnsi="Cambria"/>
      <w:b/>
      <w:bCs/>
      <w:color w:val="4F81BD"/>
      <w:sz w:val="20"/>
      <w:szCs w:val="20"/>
    </w:rPr>
  </w:style>
  <w:style w:type="paragraph" w:styleId="4">
    <w:name w:val="heading 4"/>
    <w:aliases w:val="Tab_name Знак"/>
    <w:basedOn w:val="a"/>
    <w:next w:val="a"/>
    <w:link w:val="41"/>
    <w:qFormat/>
    <w:rsid w:val="00067F50"/>
    <w:pPr>
      <w:keepNext/>
      <w:numPr>
        <w:ilvl w:val="3"/>
        <w:numId w:val="13"/>
      </w:numPr>
      <w:spacing w:before="240" w:after="60" w:line="240" w:lineRule="auto"/>
      <w:jc w:val="left"/>
      <w:outlineLvl w:val="3"/>
    </w:pPr>
    <w:rPr>
      <w:rFonts w:eastAsia="Times New Roman"/>
      <w:b/>
      <w:bCs/>
      <w:sz w:val="28"/>
      <w:szCs w:val="28"/>
    </w:rPr>
  </w:style>
  <w:style w:type="paragraph" w:styleId="5">
    <w:name w:val="heading 5"/>
    <w:basedOn w:val="a"/>
    <w:next w:val="a"/>
    <w:link w:val="50"/>
    <w:uiPriority w:val="9"/>
    <w:qFormat/>
    <w:rsid w:val="00B23D6B"/>
    <w:pPr>
      <w:keepNext/>
      <w:keepLines/>
      <w:numPr>
        <w:ilvl w:val="4"/>
        <w:numId w:val="13"/>
      </w:numPr>
      <w:spacing w:before="200"/>
      <w:outlineLvl w:val="4"/>
    </w:pPr>
    <w:rPr>
      <w:rFonts w:ascii="Cambria" w:eastAsia="Times New Roman" w:hAnsi="Cambria"/>
      <w:color w:val="243F60"/>
      <w:sz w:val="20"/>
      <w:szCs w:val="20"/>
    </w:rPr>
  </w:style>
  <w:style w:type="paragraph" w:styleId="6">
    <w:name w:val="heading 6"/>
    <w:basedOn w:val="a"/>
    <w:next w:val="a"/>
    <w:link w:val="60"/>
    <w:uiPriority w:val="9"/>
    <w:qFormat/>
    <w:rsid w:val="00B23D6B"/>
    <w:pPr>
      <w:keepNext/>
      <w:keepLines/>
      <w:numPr>
        <w:ilvl w:val="5"/>
        <w:numId w:val="13"/>
      </w:numPr>
      <w:spacing w:before="200"/>
      <w:outlineLvl w:val="5"/>
    </w:pPr>
    <w:rPr>
      <w:rFonts w:ascii="Cambria" w:eastAsia="Times New Roman" w:hAnsi="Cambria"/>
      <w:i/>
      <w:iCs/>
      <w:color w:val="243F60"/>
      <w:sz w:val="20"/>
      <w:szCs w:val="20"/>
    </w:rPr>
  </w:style>
  <w:style w:type="paragraph" w:styleId="7">
    <w:name w:val="heading 7"/>
    <w:basedOn w:val="a"/>
    <w:next w:val="a"/>
    <w:link w:val="70"/>
    <w:uiPriority w:val="9"/>
    <w:qFormat/>
    <w:rsid w:val="00B23D6B"/>
    <w:pPr>
      <w:keepNext/>
      <w:keepLines/>
      <w:numPr>
        <w:ilvl w:val="6"/>
        <w:numId w:val="13"/>
      </w:numPr>
      <w:spacing w:before="200"/>
      <w:outlineLvl w:val="6"/>
    </w:pPr>
    <w:rPr>
      <w:rFonts w:ascii="Cambria" w:eastAsia="Times New Roman" w:hAnsi="Cambria"/>
      <w:i/>
      <w:iCs/>
      <w:color w:val="404040"/>
      <w:sz w:val="20"/>
      <w:szCs w:val="20"/>
    </w:rPr>
  </w:style>
  <w:style w:type="paragraph" w:styleId="8">
    <w:name w:val="heading 8"/>
    <w:basedOn w:val="a"/>
    <w:next w:val="a"/>
    <w:link w:val="80"/>
    <w:uiPriority w:val="9"/>
    <w:qFormat/>
    <w:rsid w:val="00B23D6B"/>
    <w:pPr>
      <w:keepNext/>
      <w:keepLines/>
      <w:numPr>
        <w:ilvl w:val="7"/>
        <w:numId w:val="13"/>
      </w:numPr>
      <w:spacing w:before="200"/>
      <w:outlineLvl w:val="7"/>
    </w:pPr>
    <w:rPr>
      <w:rFonts w:ascii="Cambria" w:eastAsia="Times New Roman" w:hAnsi="Cambria"/>
      <w:color w:val="404040"/>
      <w:sz w:val="20"/>
      <w:szCs w:val="20"/>
    </w:rPr>
  </w:style>
  <w:style w:type="paragraph" w:styleId="9">
    <w:name w:val="heading 9"/>
    <w:basedOn w:val="a"/>
    <w:next w:val="a"/>
    <w:link w:val="90"/>
    <w:uiPriority w:val="9"/>
    <w:qFormat/>
    <w:rsid w:val="00B23D6B"/>
    <w:pPr>
      <w:keepNext/>
      <w:keepLines/>
      <w:numPr>
        <w:ilvl w:val="8"/>
        <w:numId w:val="13"/>
      </w:numPr>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Т3 Знак"/>
    <w:link w:val="1"/>
    <w:rsid w:val="00BF08FB"/>
    <w:rPr>
      <w:rFonts w:ascii="Arial" w:eastAsia="Times New Roman" w:hAnsi="Arial"/>
      <w:b/>
      <w:bCs/>
      <w:kern w:val="32"/>
      <w:sz w:val="32"/>
      <w:szCs w:val="32"/>
    </w:rPr>
  </w:style>
  <w:style w:type="character" w:customStyle="1" w:styleId="20">
    <w:name w:val="Заголовок 2 Знак"/>
    <w:aliases w:val="Т4 Знак,OG Heading 2 Знак"/>
    <w:link w:val="2"/>
    <w:rsid w:val="00B12002"/>
    <w:rPr>
      <w:rFonts w:ascii="Arial" w:eastAsia="Times New Roman" w:hAnsi="Arial"/>
      <w:b/>
      <w:bCs/>
      <w:i/>
      <w:iCs/>
      <w:sz w:val="28"/>
      <w:szCs w:val="28"/>
    </w:rPr>
  </w:style>
  <w:style w:type="character" w:customStyle="1" w:styleId="30">
    <w:name w:val="Заголовок 3 Знак"/>
    <w:aliases w:val="Tab Знак"/>
    <w:link w:val="3"/>
    <w:rsid w:val="00BB1B54"/>
    <w:rPr>
      <w:rFonts w:ascii="Cambria" w:eastAsia="Times New Roman" w:hAnsi="Cambria"/>
      <w:b/>
      <w:bCs/>
      <w:color w:val="4F81BD"/>
    </w:rPr>
  </w:style>
  <w:style w:type="character" w:customStyle="1" w:styleId="41">
    <w:name w:val="Заголовок 4 Знак1"/>
    <w:aliases w:val="Tab_name Знак Знак"/>
    <w:link w:val="4"/>
    <w:rsid w:val="00067F50"/>
    <w:rPr>
      <w:rFonts w:eastAsia="Times New Roman"/>
      <w:b/>
      <w:bCs/>
      <w:sz w:val="28"/>
      <w:szCs w:val="28"/>
    </w:rPr>
  </w:style>
  <w:style w:type="character" w:customStyle="1" w:styleId="50">
    <w:name w:val="Заголовок 5 Знак"/>
    <w:link w:val="5"/>
    <w:uiPriority w:val="9"/>
    <w:rsid w:val="00B23D6B"/>
    <w:rPr>
      <w:rFonts w:ascii="Cambria" w:eastAsia="Times New Roman" w:hAnsi="Cambria"/>
      <w:color w:val="243F60"/>
    </w:rPr>
  </w:style>
  <w:style w:type="character" w:customStyle="1" w:styleId="60">
    <w:name w:val="Заголовок 6 Знак"/>
    <w:link w:val="6"/>
    <w:uiPriority w:val="9"/>
    <w:rsid w:val="00B23D6B"/>
    <w:rPr>
      <w:rFonts w:ascii="Cambria" w:eastAsia="Times New Roman" w:hAnsi="Cambria"/>
      <w:i/>
      <w:iCs/>
      <w:color w:val="243F60"/>
    </w:rPr>
  </w:style>
  <w:style w:type="character" w:customStyle="1" w:styleId="70">
    <w:name w:val="Заголовок 7 Знак"/>
    <w:link w:val="7"/>
    <w:uiPriority w:val="9"/>
    <w:rsid w:val="00B23D6B"/>
    <w:rPr>
      <w:rFonts w:ascii="Cambria" w:eastAsia="Times New Roman" w:hAnsi="Cambria"/>
      <w:i/>
      <w:iCs/>
      <w:color w:val="404040"/>
    </w:rPr>
  </w:style>
  <w:style w:type="character" w:customStyle="1" w:styleId="80">
    <w:name w:val="Заголовок 8 Знак"/>
    <w:link w:val="8"/>
    <w:uiPriority w:val="9"/>
    <w:rsid w:val="00B23D6B"/>
    <w:rPr>
      <w:rFonts w:ascii="Cambria" w:eastAsia="Times New Roman" w:hAnsi="Cambria"/>
      <w:color w:val="404040"/>
    </w:rPr>
  </w:style>
  <w:style w:type="character" w:customStyle="1" w:styleId="90">
    <w:name w:val="Заголовок 9 Знак"/>
    <w:link w:val="9"/>
    <w:uiPriority w:val="9"/>
    <w:rsid w:val="00B23D6B"/>
    <w:rPr>
      <w:rFonts w:ascii="Cambria" w:eastAsia="Times New Roman" w:hAnsi="Cambria"/>
      <w:i/>
      <w:iCs/>
      <w:color w:val="404040"/>
    </w:rPr>
  </w:style>
  <w:style w:type="paragraph" w:customStyle="1" w:styleId="ConsPlusTitle">
    <w:name w:val="ConsPlusTitle"/>
    <w:uiPriority w:val="99"/>
    <w:rsid w:val="00BF08FB"/>
    <w:pPr>
      <w:widowControl w:val="0"/>
      <w:autoSpaceDE w:val="0"/>
      <w:autoSpaceDN w:val="0"/>
      <w:adjustRightInd w:val="0"/>
      <w:jc w:val="center"/>
    </w:pPr>
    <w:rPr>
      <w:rFonts w:eastAsia="Times New Roman" w:cs="Calibri"/>
      <w:b/>
      <w:bCs/>
      <w:sz w:val="22"/>
      <w:szCs w:val="22"/>
    </w:rPr>
  </w:style>
  <w:style w:type="paragraph" w:styleId="a3">
    <w:name w:val="Document Map"/>
    <w:basedOn w:val="a"/>
    <w:link w:val="a4"/>
    <w:uiPriority w:val="99"/>
    <w:semiHidden/>
    <w:unhideWhenUsed/>
    <w:rsid w:val="00BF08FB"/>
    <w:pPr>
      <w:spacing w:line="240" w:lineRule="auto"/>
    </w:pPr>
    <w:rPr>
      <w:rFonts w:ascii="Tahoma" w:hAnsi="Tahoma"/>
      <w:sz w:val="16"/>
      <w:szCs w:val="16"/>
    </w:rPr>
  </w:style>
  <w:style w:type="character" w:customStyle="1" w:styleId="a4">
    <w:name w:val="Схема документа Знак"/>
    <w:link w:val="a3"/>
    <w:uiPriority w:val="99"/>
    <w:semiHidden/>
    <w:rsid w:val="00BF08FB"/>
    <w:rPr>
      <w:rFonts w:ascii="Tahoma" w:eastAsia="Calibri" w:hAnsi="Tahoma" w:cs="Tahoma"/>
      <w:sz w:val="16"/>
      <w:szCs w:val="16"/>
    </w:rPr>
  </w:style>
  <w:style w:type="character" w:customStyle="1" w:styleId="40">
    <w:name w:val="Заголовок 4 Знак"/>
    <w:uiPriority w:val="9"/>
    <w:rsid w:val="00067F50"/>
    <w:rPr>
      <w:rFonts w:ascii="Cambria" w:eastAsia="Times New Roman" w:hAnsi="Cambria" w:cs="Times New Roman"/>
      <w:b/>
      <w:bCs/>
      <w:i/>
      <w:iCs/>
      <w:color w:val="4F81BD"/>
    </w:rPr>
  </w:style>
  <w:style w:type="paragraph" w:styleId="a5">
    <w:name w:val="List Paragraph"/>
    <w:basedOn w:val="a"/>
    <w:qFormat/>
    <w:rsid w:val="00067F50"/>
    <w:pPr>
      <w:spacing w:after="200" w:line="276" w:lineRule="auto"/>
      <w:ind w:left="720"/>
      <w:contextualSpacing/>
      <w:jc w:val="left"/>
    </w:pPr>
  </w:style>
  <w:style w:type="paragraph" w:styleId="a6">
    <w:name w:val="header"/>
    <w:basedOn w:val="a"/>
    <w:link w:val="a7"/>
    <w:unhideWhenUsed/>
    <w:rsid w:val="00067F50"/>
    <w:pPr>
      <w:tabs>
        <w:tab w:val="center" w:pos="4677"/>
        <w:tab w:val="right" w:pos="9355"/>
      </w:tabs>
      <w:spacing w:line="240" w:lineRule="auto"/>
      <w:jc w:val="left"/>
    </w:pPr>
  </w:style>
  <w:style w:type="character" w:customStyle="1" w:styleId="a7">
    <w:name w:val="Верхний колонтитул Знак"/>
    <w:basedOn w:val="a0"/>
    <w:link w:val="a6"/>
    <w:rsid w:val="00067F50"/>
  </w:style>
  <w:style w:type="paragraph" w:styleId="a8">
    <w:name w:val="footer"/>
    <w:basedOn w:val="a"/>
    <w:link w:val="a9"/>
    <w:uiPriority w:val="99"/>
    <w:unhideWhenUsed/>
    <w:rsid w:val="00067F50"/>
    <w:pPr>
      <w:tabs>
        <w:tab w:val="center" w:pos="4677"/>
        <w:tab w:val="right" w:pos="9355"/>
      </w:tabs>
      <w:spacing w:line="240" w:lineRule="auto"/>
      <w:jc w:val="left"/>
    </w:pPr>
  </w:style>
  <w:style w:type="character" w:customStyle="1" w:styleId="a9">
    <w:name w:val="Нижний колонтитул Знак"/>
    <w:basedOn w:val="a0"/>
    <w:link w:val="a8"/>
    <w:uiPriority w:val="99"/>
    <w:rsid w:val="00067F50"/>
  </w:style>
  <w:style w:type="character" w:styleId="aa">
    <w:name w:val="Hyperlink"/>
    <w:uiPriority w:val="99"/>
    <w:rsid w:val="00067F50"/>
    <w:rPr>
      <w:color w:val="0000FF"/>
      <w:u w:val="single"/>
    </w:rPr>
  </w:style>
  <w:style w:type="paragraph" w:styleId="11">
    <w:name w:val="toc 1"/>
    <w:basedOn w:val="a"/>
    <w:next w:val="a"/>
    <w:autoRedefine/>
    <w:uiPriority w:val="39"/>
    <w:rsid w:val="00053F4B"/>
    <w:pPr>
      <w:widowControl w:val="0"/>
      <w:tabs>
        <w:tab w:val="right" w:leader="dot" w:pos="9781"/>
      </w:tabs>
      <w:spacing w:line="240" w:lineRule="auto"/>
      <w:jc w:val="left"/>
    </w:pPr>
    <w:rPr>
      <w:rFonts w:ascii="Times New Roman" w:eastAsia="Times New Roman" w:hAnsi="Times New Roman"/>
      <w:noProof/>
      <w:kern w:val="1"/>
      <w:sz w:val="24"/>
      <w:szCs w:val="24"/>
      <w:lang w:eastAsia="ar-SA"/>
    </w:rPr>
  </w:style>
  <w:style w:type="paragraph" w:styleId="21">
    <w:name w:val="toc 2"/>
    <w:basedOn w:val="a"/>
    <w:next w:val="a"/>
    <w:autoRedefine/>
    <w:uiPriority w:val="39"/>
    <w:rsid w:val="009A541F"/>
    <w:pPr>
      <w:widowControl w:val="0"/>
      <w:tabs>
        <w:tab w:val="right" w:leader="dot" w:pos="9781"/>
      </w:tabs>
      <w:spacing w:line="240" w:lineRule="auto"/>
      <w:jc w:val="left"/>
    </w:pPr>
    <w:rPr>
      <w:rFonts w:ascii="Times New Roman" w:eastAsia="Times New Roman" w:hAnsi="Times New Roman"/>
      <w:noProof/>
      <w:sz w:val="24"/>
      <w:szCs w:val="24"/>
      <w:lang w:eastAsia="ru-RU"/>
    </w:rPr>
  </w:style>
  <w:style w:type="paragraph" w:styleId="31">
    <w:name w:val="toc 3"/>
    <w:basedOn w:val="a"/>
    <w:next w:val="a"/>
    <w:autoRedefine/>
    <w:uiPriority w:val="39"/>
    <w:rsid w:val="007A462C"/>
    <w:pPr>
      <w:tabs>
        <w:tab w:val="right" w:leader="dot" w:pos="9781"/>
      </w:tabs>
      <w:spacing w:line="240" w:lineRule="auto"/>
      <w:jc w:val="both"/>
    </w:pPr>
    <w:rPr>
      <w:rFonts w:ascii="Times New Roman" w:eastAsia="Times New Roman" w:hAnsi="Times New Roman"/>
      <w:b/>
      <w:noProof/>
      <w:sz w:val="24"/>
      <w:szCs w:val="24"/>
      <w:lang w:eastAsia="ru-RU"/>
    </w:rPr>
  </w:style>
  <w:style w:type="paragraph" w:styleId="42">
    <w:name w:val="toc 4"/>
    <w:basedOn w:val="a"/>
    <w:next w:val="a"/>
    <w:autoRedefine/>
    <w:uiPriority w:val="39"/>
    <w:unhideWhenUsed/>
    <w:rsid w:val="00AF5E8D"/>
    <w:pPr>
      <w:tabs>
        <w:tab w:val="right" w:leader="dot" w:pos="9781"/>
      </w:tabs>
      <w:spacing w:line="240" w:lineRule="auto"/>
      <w:contextualSpacing/>
      <w:jc w:val="left"/>
    </w:pPr>
    <w:rPr>
      <w:rFonts w:ascii="Times New Roman" w:eastAsia="Times New Roman" w:hAnsi="Times New Roman"/>
      <w:noProof/>
      <w:lang w:eastAsia="ru-RU"/>
    </w:rPr>
  </w:style>
  <w:style w:type="paragraph" w:styleId="51">
    <w:name w:val="toc 5"/>
    <w:basedOn w:val="a"/>
    <w:next w:val="a"/>
    <w:autoRedefine/>
    <w:uiPriority w:val="39"/>
    <w:unhideWhenUsed/>
    <w:rsid w:val="00067F50"/>
    <w:pPr>
      <w:spacing w:after="100" w:line="276" w:lineRule="auto"/>
      <w:ind w:left="880"/>
      <w:jc w:val="left"/>
    </w:pPr>
    <w:rPr>
      <w:rFonts w:eastAsia="Times New Roman"/>
      <w:lang w:eastAsia="ru-RU"/>
    </w:rPr>
  </w:style>
  <w:style w:type="paragraph" w:styleId="61">
    <w:name w:val="toc 6"/>
    <w:basedOn w:val="a"/>
    <w:next w:val="a"/>
    <w:autoRedefine/>
    <w:uiPriority w:val="39"/>
    <w:unhideWhenUsed/>
    <w:rsid w:val="00067F50"/>
    <w:pPr>
      <w:spacing w:after="100" w:line="276" w:lineRule="auto"/>
      <w:ind w:left="1100"/>
      <w:jc w:val="left"/>
    </w:pPr>
    <w:rPr>
      <w:rFonts w:eastAsia="Times New Roman"/>
      <w:lang w:eastAsia="ru-RU"/>
    </w:rPr>
  </w:style>
  <w:style w:type="paragraph" w:styleId="71">
    <w:name w:val="toc 7"/>
    <w:basedOn w:val="a"/>
    <w:next w:val="a"/>
    <w:autoRedefine/>
    <w:uiPriority w:val="39"/>
    <w:unhideWhenUsed/>
    <w:rsid w:val="00067F50"/>
    <w:pPr>
      <w:spacing w:after="100" w:line="276" w:lineRule="auto"/>
      <w:ind w:left="1320"/>
      <w:jc w:val="left"/>
    </w:pPr>
    <w:rPr>
      <w:rFonts w:eastAsia="Times New Roman"/>
      <w:lang w:eastAsia="ru-RU"/>
    </w:rPr>
  </w:style>
  <w:style w:type="paragraph" w:styleId="81">
    <w:name w:val="toc 8"/>
    <w:basedOn w:val="a"/>
    <w:next w:val="a"/>
    <w:autoRedefine/>
    <w:uiPriority w:val="39"/>
    <w:unhideWhenUsed/>
    <w:rsid w:val="00067F50"/>
    <w:pPr>
      <w:spacing w:after="100" w:line="276" w:lineRule="auto"/>
      <w:ind w:left="1540"/>
      <w:jc w:val="left"/>
    </w:pPr>
    <w:rPr>
      <w:rFonts w:eastAsia="Times New Roman"/>
      <w:lang w:eastAsia="ru-RU"/>
    </w:rPr>
  </w:style>
  <w:style w:type="paragraph" w:styleId="91">
    <w:name w:val="toc 9"/>
    <w:basedOn w:val="a"/>
    <w:next w:val="a"/>
    <w:autoRedefine/>
    <w:uiPriority w:val="39"/>
    <w:unhideWhenUsed/>
    <w:rsid w:val="00067F50"/>
    <w:pPr>
      <w:spacing w:after="100" w:line="276" w:lineRule="auto"/>
      <w:ind w:left="1760"/>
      <w:jc w:val="left"/>
    </w:pPr>
    <w:rPr>
      <w:rFonts w:eastAsia="Times New Roman"/>
      <w:lang w:eastAsia="ru-RU"/>
    </w:rPr>
  </w:style>
  <w:style w:type="character" w:styleId="ab">
    <w:name w:val="page number"/>
    <w:basedOn w:val="a0"/>
    <w:rsid w:val="00622028"/>
  </w:style>
  <w:style w:type="paragraph" w:styleId="ac">
    <w:name w:val="endnote text"/>
    <w:basedOn w:val="a"/>
    <w:link w:val="ad"/>
    <w:uiPriority w:val="99"/>
    <w:unhideWhenUsed/>
    <w:rsid w:val="00622028"/>
    <w:pPr>
      <w:spacing w:line="240" w:lineRule="auto"/>
      <w:jc w:val="left"/>
    </w:pPr>
    <w:rPr>
      <w:sz w:val="20"/>
      <w:szCs w:val="20"/>
    </w:rPr>
  </w:style>
  <w:style w:type="character" w:customStyle="1" w:styleId="ad">
    <w:name w:val="Текст концевой сноски Знак"/>
    <w:link w:val="ac"/>
    <w:uiPriority w:val="99"/>
    <w:semiHidden/>
    <w:rsid w:val="00622028"/>
    <w:rPr>
      <w:rFonts w:ascii="Calibri" w:eastAsia="Calibri" w:hAnsi="Calibri" w:cs="Times New Roman"/>
      <w:sz w:val="20"/>
      <w:szCs w:val="20"/>
    </w:rPr>
  </w:style>
  <w:style w:type="paragraph" w:styleId="ae">
    <w:name w:val="Subtitle"/>
    <w:aliases w:val="Обычный таблица"/>
    <w:basedOn w:val="a"/>
    <w:next w:val="a"/>
    <w:link w:val="af"/>
    <w:uiPriority w:val="99"/>
    <w:qFormat/>
    <w:rsid w:val="00F63DB6"/>
    <w:pPr>
      <w:widowControl w:val="0"/>
      <w:autoSpaceDE w:val="0"/>
      <w:autoSpaceDN w:val="0"/>
      <w:adjustRightInd w:val="0"/>
      <w:spacing w:after="60" w:line="240" w:lineRule="auto"/>
      <w:ind w:firstLine="709"/>
      <w:jc w:val="both"/>
      <w:outlineLvl w:val="1"/>
    </w:pPr>
    <w:rPr>
      <w:rFonts w:ascii="Times New Roman" w:eastAsia="Times New Roman" w:hAnsi="Times New Roman"/>
      <w:sz w:val="28"/>
      <w:szCs w:val="28"/>
      <w:lang w:eastAsia="ru-RU"/>
    </w:rPr>
  </w:style>
  <w:style w:type="character" w:customStyle="1" w:styleId="af">
    <w:name w:val="Подзаголовок Знак"/>
    <w:aliases w:val="Обычный таблица Знак"/>
    <w:link w:val="ae"/>
    <w:uiPriority w:val="99"/>
    <w:rsid w:val="00F63DB6"/>
    <w:rPr>
      <w:rFonts w:ascii="Times New Roman" w:eastAsia="Times New Roman" w:hAnsi="Times New Roman" w:cs="Times New Roman"/>
      <w:sz w:val="28"/>
      <w:szCs w:val="28"/>
      <w:lang w:eastAsia="ru-RU"/>
    </w:rPr>
  </w:style>
  <w:style w:type="paragraph" w:customStyle="1" w:styleId="ConsPlusNormal">
    <w:name w:val="ConsPlusNormal"/>
    <w:rsid w:val="00E400E5"/>
    <w:pPr>
      <w:widowControl w:val="0"/>
      <w:autoSpaceDE w:val="0"/>
      <w:autoSpaceDN w:val="0"/>
      <w:adjustRightInd w:val="0"/>
      <w:ind w:firstLine="720"/>
    </w:pPr>
    <w:rPr>
      <w:rFonts w:ascii="Arial" w:eastAsia="Times New Roman" w:hAnsi="Arial" w:cs="Arial"/>
    </w:rPr>
  </w:style>
  <w:style w:type="paragraph" w:customStyle="1" w:styleId="ConsPlusNonformat">
    <w:name w:val="ConsPlusNonformat"/>
    <w:uiPriority w:val="99"/>
    <w:rsid w:val="00B647A5"/>
    <w:pPr>
      <w:widowControl w:val="0"/>
      <w:autoSpaceDE w:val="0"/>
      <w:autoSpaceDN w:val="0"/>
      <w:adjustRightInd w:val="0"/>
    </w:pPr>
    <w:rPr>
      <w:rFonts w:ascii="Courier New" w:eastAsia="Times New Roman" w:hAnsi="Courier New" w:cs="Courier New"/>
    </w:rPr>
  </w:style>
  <w:style w:type="paragraph" w:styleId="af0">
    <w:name w:val="caption"/>
    <w:basedOn w:val="a"/>
    <w:next w:val="a"/>
    <w:uiPriority w:val="35"/>
    <w:qFormat/>
    <w:rsid w:val="00D74469"/>
    <w:pPr>
      <w:spacing w:line="240" w:lineRule="auto"/>
      <w:jc w:val="left"/>
    </w:pPr>
    <w:rPr>
      <w:rFonts w:ascii="Times New Roman" w:eastAsia="Times New Roman" w:hAnsi="Times New Roman"/>
      <w:b/>
      <w:bCs/>
      <w:sz w:val="20"/>
      <w:szCs w:val="20"/>
      <w:lang w:eastAsia="ru-RU"/>
    </w:rPr>
  </w:style>
  <w:style w:type="paragraph" w:customStyle="1" w:styleId="Style5">
    <w:name w:val="Style5"/>
    <w:basedOn w:val="a"/>
    <w:rsid w:val="00D74469"/>
    <w:pPr>
      <w:widowControl w:val="0"/>
      <w:autoSpaceDE w:val="0"/>
      <w:autoSpaceDN w:val="0"/>
      <w:adjustRightInd w:val="0"/>
      <w:spacing w:line="156" w:lineRule="exact"/>
      <w:jc w:val="left"/>
    </w:pPr>
    <w:rPr>
      <w:rFonts w:ascii="Century Schoolbook" w:eastAsia="Times New Roman" w:hAnsi="Century Schoolbook"/>
      <w:sz w:val="24"/>
      <w:szCs w:val="24"/>
      <w:lang w:eastAsia="ru-RU"/>
    </w:rPr>
  </w:style>
  <w:style w:type="character" w:customStyle="1" w:styleId="FontStyle25">
    <w:name w:val="Font Style25"/>
    <w:rsid w:val="00D74469"/>
    <w:rPr>
      <w:rFonts w:ascii="Sylfaen" w:hAnsi="Sylfaen" w:cs="Sylfaen"/>
      <w:sz w:val="24"/>
      <w:szCs w:val="24"/>
    </w:rPr>
  </w:style>
  <w:style w:type="paragraph" w:styleId="af1">
    <w:name w:val="Balloon Text"/>
    <w:basedOn w:val="a"/>
    <w:link w:val="af2"/>
    <w:uiPriority w:val="99"/>
    <w:semiHidden/>
    <w:unhideWhenUsed/>
    <w:rsid w:val="009E3F8F"/>
    <w:pPr>
      <w:spacing w:line="240" w:lineRule="auto"/>
    </w:pPr>
    <w:rPr>
      <w:rFonts w:ascii="Tahoma" w:hAnsi="Tahoma"/>
      <w:sz w:val="16"/>
      <w:szCs w:val="16"/>
    </w:rPr>
  </w:style>
  <w:style w:type="character" w:customStyle="1" w:styleId="af2">
    <w:name w:val="Текст выноски Знак"/>
    <w:link w:val="af1"/>
    <w:uiPriority w:val="99"/>
    <w:semiHidden/>
    <w:rsid w:val="009E3F8F"/>
    <w:rPr>
      <w:rFonts w:ascii="Tahoma" w:eastAsia="Calibri" w:hAnsi="Tahoma" w:cs="Tahoma"/>
      <w:sz w:val="16"/>
      <w:szCs w:val="16"/>
    </w:rPr>
  </w:style>
  <w:style w:type="paragraph" w:customStyle="1" w:styleId="ConsPlusCell">
    <w:name w:val="ConsPlusCell"/>
    <w:rsid w:val="00DE22B3"/>
    <w:pPr>
      <w:widowControl w:val="0"/>
      <w:autoSpaceDE w:val="0"/>
      <w:autoSpaceDN w:val="0"/>
      <w:adjustRightInd w:val="0"/>
    </w:pPr>
    <w:rPr>
      <w:rFonts w:ascii="Arial" w:eastAsia="Times New Roman" w:hAnsi="Arial" w:cs="Arial"/>
    </w:rPr>
  </w:style>
  <w:style w:type="paragraph" w:customStyle="1" w:styleId="ConsPlusDocList">
    <w:name w:val="ConsPlusDocList"/>
    <w:uiPriority w:val="99"/>
    <w:rsid w:val="004A545F"/>
    <w:pPr>
      <w:widowControl w:val="0"/>
      <w:autoSpaceDE w:val="0"/>
      <w:autoSpaceDN w:val="0"/>
      <w:adjustRightInd w:val="0"/>
    </w:pPr>
    <w:rPr>
      <w:rFonts w:ascii="Courier New" w:eastAsia="Times New Roman" w:hAnsi="Courier New" w:cs="Courier New"/>
    </w:rPr>
  </w:style>
  <w:style w:type="paragraph" w:styleId="af3">
    <w:name w:val="No Spacing"/>
    <w:uiPriority w:val="1"/>
    <w:qFormat/>
    <w:rsid w:val="004A545F"/>
    <w:pPr>
      <w:suppressAutoHyphens/>
    </w:pPr>
    <w:rPr>
      <w:rFonts w:ascii="Times New Roman" w:eastAsia="Times New Roman" w:hAnsi="Times New Roman"/>
      <w:b/>
      <w:bCs/>
      <w:kern w:val="1"/>
      <w:sz w:val="24"/>
      <w:szCs w:val="24"/>
      <w:lang w:eastAsia="ar-SA"/>
    </w:rPr>
  </w:style>
  <w:style w:type="paragraph" w:styleId="af4">
    <w:name w:val="TOC Heading"/>
    <w:basedOn w:val="1"/>
    <w:next w:val="a"/>
    <w:uiPriority w:val="39"/>
    <w:qFormat/>
    <w:rsid w:val="004A545F"/>
    <w:pPr>
      <w:keepLines/>
      <w:spacing w:before="480" w:after="0" w:line="276" w:lineRule="auto"/>
      <w:jc w:val="left"/>
      <w:outlineLvl w:val="9"/>
    </w:pPr>
    <w:rPr>
      <w:rFonts w:ascii="Cambria" w:hAnsi="Cambria"/>
      <w:color w:val="365F91"/>
      <w:kern w:val="0"/>
      <w:sz w:val="28"/>
      <w:szCs w:val="28"/>
    </w:rPr>
  </w:style>
  <w:style w:type="character" w:customStyle="1" w:styleId="apple-style-span">
    <w:name w:val="apple-style-span"/>
    <w:basedOn w:val="a0"/>
    <w:rsid w:val="004A545F"/>
  </w:style>
  <w:style w:type="paragraph" w:styleId="af5">
    <w:name w:val="annotation text"/>
    <w:basedOn w:val="a"/>
    <w:link w:val="af6"/>
    <w:uiPriority w:val="99"/>
    <w:semiHidden/>
    <w:unhideWhenUsed/>
    <w:rsid w:val="004A545F"/>
    <w:pPr>
      <w:jc w:val="left"/>
    </w:pPr>
    <w:rPr>
      <w:sz w:val="20"/>
      <w:szCs w:val="20"/>
    </w:rPr>
  </w:style>
  <w:style w:type="character" w:customStyle="1" w:styleId="af6">
    <w:name w:val="Текст примечания Знак"/>
    <w:link w:val="af5"/>
    <w:uiPriority w:val="99"/>
    <w:semiHidden/>
    <w:rsid w:val="004A545F"/>
    <w:rPr>
      <w:rFonts w:ascii="Calibri" w:eastAsia="Calibri" w:hAnsi="Calibri" w:cs="Times New Roman"/>
      <w:sz w:val="20"/>
      <w:szCs w:val="20"/>
    </w:rPr>
  </w:style>
  <w:style w:type="character" w:customStyle="1" w:styleId="af7">
    <w:name w:val="Тема примечания Знак"/>
    <w:link w:val="af8"/>
    <w:uiPriority w:val="99"/>
    <w:semiHidden/>
    <w:rsid w:val="004A545F"/>
    <w:rPr>
      <w:rFonts w:ascii="Calibri" w:eastAsia="Calibri" w:hAnsi="Calibri" w:cs="Times New Roman"/>
      <w:b/>
      <w:bCs/>
      <w:sz w:val="20"/>
      <w:szCs w:val="20"/>
    </w:rPr>
  </w:style>
  <w:style w:type="paragraph" w:styleId="af8">
    <w:name w:val="annotation subject"/>
    <w:basedOn w:val="af5"/>
    <w:next w:val="af5"/>
    <w:link w:val="af7"/>
    <w:uiPriority w:val="99"/>
    <w:semiHidden/>
    <w:unhideWhenUsed/>
    <w:rsid w:val="004A545F"/>
    <w:rPr>
      <w:b/>
      <w:bCs/>
    </w:rPr>
  </w:style>
  <w:style w:type="character" w:styleId="af9">
    <w:name w:val="annotation reference"/>
    <w:uiPriority w:val="99"/>
    <w:semiHidden/>
    <w:unhideWhenUsed/>
    <w:rsid w:val="009F7C29"/>
    <w:rPr>
      <w:sz w:val="16"/>
      <w:szCs w:val="16"/>
    </w:rPr>
  </w:style>
  <w:style w:type="paragraph" w:customStyle="1" w:styleId="afa">
    <w:name w:val="!!!_Текст_!!!"/>
    <w:basedOn w:val="a"/>
    <w:link w:val="afb"/>
    <w:rsid w:val="00D864D7"/>
    <w:pPr>
      <w:spacing w:after="120" w:line="331" w:lineRule="auto"/>
      <w:ind w:firstLine="851"/>
      <w:jc w:val="both"/>
    </w:pPr>
    <w:rPr>
      <w:rFonts w:ascii="Times New Roman" w:eastAsia="Times New Roman" w:hAnsi="Times New Roman"/>
      <w:sz w:val="26"/>
      <w:szCs w:val="28"/>
    </w:rPr>
  </w:style>
  <w:style w:type="character" w:customStyle="1" w:styleId="afb">
    <w:name w:val="!!!_Текст_!!! Знак"/>
    <w:link w:val="afa"/>
    <w:rsid w:val="00D864D7"/>
    <w:rPr>
      <w:rFonts w:ascii="Times New Roman" w:eastAsia="Times New Roman" w:hAnsi="Times New Roman"/>
      <w:sz w:val="26"/>
      <w:szCs w:val="28"/>
    </w:rPr>
  </w:style>
  <w:style w:type="table" w:styleId="afc">
    <w:name w:val="Table Grid"/>
    <w:basedOn w:val="a1"/>
    <w:rsid w:val="00887E0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a0"/>
    <w:rsid w:val="003D3CEA"/>
  </w:style>
  <w:style w:type="paragraph" w:styleId="afd">
    <w:name w:val="Body Text"/>
    <w:basedOn w:val="a"/>
    <w:link w:val="afe"/>
    <w:rsid w:val="00510A68"/>
    <w:pPr>
      <w:spacing w:line="240" w:lineRule="auto"/>
    </w:pPr>
    <w:rPr>
      <w:rFonts w:ascii="Times New Roman" w:eastAsia="Times New Roman" w:hAnsi="Times New Roman"/>
      <w:b/>
      <w:sz w:val="26"/>
      <w:szCs w:val="20"/>
    </w:rPr>
  </w:style>
  <w:style w:type="character" w:customStyle="1" w:styleId="afe">
    <w:name w:val="Основной текст Знак"/>
    <w:link w:val="afd"/>
    <w:rsid w:val="00510A68"/>
    <w:rPr>
      <w:rFonts w:ascii="Times New Roman" w:eastAsia="Times New Roman" w:hAnsi="Times New Roman"/>
      <w:b/>
      <w:sz w:val="26"/>
    </w:rPr>
  </w:style>
  <w:style w:type="character" w:customStyle="1" w:styleId="11pt1">
    <w:name w:val="Основной текст + 11 pt1"/>
    <w:aliases w:val="Полужирный1"/>
    <w:uiPriority w:val="99"/>
    <w:rsid w:val="008372A7"/>
    <w:rPr>
      <w:rFonts w:ascii="Times New Roman" w:hAnsi="Times New Roman" w:cs="Times New Roman"/>
      <w:b/>
      <w:bCs/>
      <w:sz w:val="22"/>
      <w:szCs w:val="22"/>
      <w:u w:val="none"/>
    </w:rPr>
  </w:style>
  <w:style w:type="character" w:customStyle="1" w:styleId="111">
    <w:name w:val="Основной текст + 111"/>
    <w:aliases w:val="5 pt2,Основной текст + 8"/>
    <w:uiPriority w:val="99"/>
    <w:rsid w:val="008372A7"/>
    <w:rPr>
      <w:rFonts w:ascii="Times New Roman" w:hAnsi="Times New Roman" w:cs="Times New Roman"/>
      <w:sz w:val="23"/>
      <w:szCs w:val="23"/>
      <w:u w:val="none"/>
    </w:rPr>
  </w:style>
  <w:style w:type="paragraph" w:customStyle="1" w:styleId="TableParagraph">
    <w:name w:val="Table Paragraph"/>
    <w:basedOn w:val="a"/>
    <w:uiPriority w:val="1"/>
    <w:qFormat/>
    <w:rsid w:val="0060736F"/>
    <w:pPr>
      <w:widowControl w:val="0"/>
      <w:spacing w:line="240" w:lineRule="auto"/>
      <w:jc w:val="left"/>
    </w:pPr>
    <w:rPr>
      <w:lang w:val="en-US"/>
    </w:rPr>
  </w:style>
  <w:style w:type="paragraph" w:customStyle="1" w:styleId="aff">
    <w:name w:val="Содержимое таблицы"/>
    <w:basedOn w:val="a"/>
    <w:rsid w:val="00B533DB"/>
    <w:pPr>
      <w:suppressLineNumbers/>
      <w:suppressAutoHyphens/>
      <w:spacing w:line="240" w:lineRule="auto"/>
      <w:jc w:val="left"/>
    </w:pPr>
    <w:rPr>
      <w:rFonts w:ascii="Times New Roman" w:eastAsia="Times New Roman" w:hAnsi="Times New Roman"/>
      <w:sz w:val="24"/>
      <w:szCs w:val="24"/>
      <w:lang w:eastAsia="zh-CN"/>
    </w:rPr>
  </w:style>
  <w:style w:type="paragraph" w:customStyle="1" w:styleId="ConsNormal">
    <w:name w:val="ConsNormal"/>
    <w:rsid w:val="00352D25"/>
    <w:pPr>
      <w:widowControl w:val="0"/>
      <w:autoSpaceDE w:val="0"/>
      <w:autoSpaceDN w:val="0"/>
      <w:adjustRightInd w:val="0"/>
      <w:ind w:firstLine="720"/>
    </w:pPr>
    <w:rPr>
      <w:rFonts w:ascii="Arial" w:eastAsia="Times New Roman" w:hAnsi="Arial" w:cs="Arial"/>
      <w:sz w:val="24"/>
      <w:szCs w:val="24"/>
    </w:rPr>
  </w:style>
  <w:style w:type="paragraph" w:customStyle="1" w:styleId="aff0">
    <w:name w:val="Нормальный (таблица)"/>
    <w:basedOn w:val="a"/>
    <w:next w:val="a"/>
    <w:uiPriority w:val="99"/>
    <w:rsid w:val="00934AED"/>
    <w:pPr>
      <w:widowControl w:val="0"/>
      <w:autoSpaceDE w:val="0"/>
      <w:autoSpaceDN w:val="0"/>
      <w:adjustRightInd w:val="0"/>
      <w:spacing w:line="240" w:lineRule="auto"/>
      <w:jc w:val="both"/>
    </w:pPr>
    <w:rPr>
      <w:rFonts w:ascii="Times New Roman" w:eastAsia="Times New Roman" w:hAnsi="Times New Roman"/>
      <w:sz w:val="24"/>
      <w:szCs w:val="24"/>
      <w:lang w:eastAsia="ru-RU"/>
    </w:rPr>
  </w:style>
  <w:style w:type="paragraph" w:customStyle="1" w:styleId="aff1">
    <w:name w:val="Заголовок для информации об изменениях"/>
    <w:basedOn w:val="1"/>
    <w:next w:val="a"/>
    <w:uiPriority w:val="99"/>
    <w:rsid w:val="004738DD"/>
    <w:pPr>
      <w:keepNext w:val="0"/>
      <w:widowControl w:val="0"/>
      <w:autoSpaceDE w:val="0"/>
      <w:autoSpaceDN w:val="0"/>
      <w:adjustRightInd w:val="0"/>
      <w:spacing w:before="0" w:after="0"/>
      <w:outlineLvl w:val="9"/>
    </w:pPr>
    <w:rPr>
      <w:rFonts w:ascii="Times New Roman" w:hAnsi="Times New Roman"/>
      <w:kern w:val="0"/>
      <w:sz w:val="24"/>
      <w:szCs w:val="24"/>
      <w:u w:val="single"/>
      <w:shd w:val="clear" w:color="auto" w:fill="FFFFFF"/>
    </w:rPr>
  </w:style>
  <w:style w:type="character" w:customStyle="1" w:styleId="aff2">
    <w:name w:val="Текст сноски Знак"/>
    <w:link w:val="aff3"/>
    <w:semiHidden/>
    <w:rsid w:val="005A3A0E"/>
    <w:rPr>
      <w:rFonts w:ascii="Times New Roman" w:eastAsia="Times New Roman" w:hAnsi="Times New Roman"/>
      <w:kern w:val="2"/>
    </w:rPr>
  </w:style>
  <w:style w:type="paragraph" w:styleId="aff3">
    <w:name w:val="footnote text"/>
    <w:basedOn w:val="a"/>
    <w:link w:val="aff2"/>
    <w:semiHidden/>
    <w:rsid w:val="005A3A0E"/>
    <w:pPr>
      <w:spacing w:line="240" w:lineRule="auto"/>
      <w:jc w:val="left"/>
    </w:pPr>
    <w:rPr>
      <w:rFonts w:ascii="Times New Roman" w:eastAsia="Times New Roman" w:hAnsi="Times New Roman"/>
      <w:kern w:val="2"/>
      <w:sz w:val="20"/>
      <w:szCs w:val="20"/>
    </w:rPr>
  </w:style>
  <w:style w:type="character" w:styleId="aff4">
    <w:name w:val="footnote reference"/>
    <w:semiHidden/>
    <w:rsid w:val="005A3A0E"/>
    <w:rPr>
      <w:vertAlign w:val="superscript"/>
    </w:rPr>
  </w:style>
  <w:style w:type="paragraph" w:customStyle="1" w:styleId="aff5">
    <w:name w:val="Знак"/>
    <w:basedOn w:val="a"/>
    <w:rsid w:val="00431142"/>
    <w:pPr>
      <w:spacing w:line="240" w:lineRule="exact"/>
      <w:jc w:val="both"/>
    </w:pPr>
    <w:rPr>
      <w:rFonts w:ascii="Times New Roman" w:eastAsia="Times New Roman" w:hAnsi="Times New Roman"/>
      <w:sz w:val="24"/>
      <w:szCs w:val="24"/>
      <w:lang w:val="en-US"/>
    </w:rPr>
  </w:style>
  <w:style w:type="paragraph" w:styleId="aff6">
    <w:name w:val="Title"/>
    <w:basedOn w:val="a"/>
    <w:link w:val="aff7"/>
    <w:qFormat/>
    <w:rsid w:val="006C63CC"/>
    <w:pPr>
      <w:spacing w:line="240" w:lineRule="auto"/>
    </w:pPr>
    <w:rPr>
      <w:rFonts w:ascii="Times New Roman" w:eastAsia="Times New Roman" w:hAnsi="Times New Roman"/>
      <w:sz w:val="28"/>
      <w:szCs w:val="28"/>
    </w:rPr>
  </w:style>
  <w:style w:type="character" w:customStyle="1" w:styleId="aff7">
    <w:name w:val="Название Знак"/>
    <w:link w:val="aff6"/>
    <w:rsid w:val="006C63CC"/>
    <w:rPr>
      <w:rFonts w:ascii="Times New Roman" w:eastAsia="Times New Roman" w:hAnsi="Times New Roman"/>
      <w:sz w:val="28"/>
      <w:szCs w:val="28"/>
    </w:rPr>
  </w:style>
  <w:style w:type="character" w:customStyle="1" w:styleId="submenu-table">
    <w:name w:val="submenu-table"/>
    <w:rsid w:val="004A3829"/>
  </w:style>
  <w:style w:type="paragraph" w:customStyle="1" w:styleId="Default">
    <w:name w:val="Default"/>
    <w:rsid w:val="00547FAB"/>
    <w:pPr>
      <w:autoSpaceDE w:val="0"/>
      <w:autoSpaceDN w:val="0"/>
      <w:adjustRightInd w:val="0"/>
    </w:pPr>
    <w:rPr>
      <w:rFonts w:ascii="Times New Roman" w:hAnsi="Times New Roman"/>
      <w:color w:val="000000"/>
      <w:sz w:val="24"/>
      <w:szCs w:val="24"/>
    </w:rPr>
  </w:style>
  <w:style w:type="character" w:styleId="aff8">
    <w:name w:val="endnote reference"/>
    <w:uiPriority w:val="99"/>
    <w:semiHidden/>
    <w:unhideWhenUsed/>
    <w:rsid w:val="00DE00E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4226862">
      <w:bodyDiv w:val="1"/>
      <w:marLeft w:val="0"/>
      <w:marRight w:val="0"/>
      <w:marTop w:val="0"/>
      <w:marBottom w:val="0"/>
      <w:divBdr>
        <w:top w:val="none" w:sz="0" w:space="0" w:color="auto"/>
        <w:left w:val="none" w:sz="0" w:space="0" w:color="auto"/>
        <w:bottom w:val="none" w:sz="0" w:space="0" w:color="auto"/>
        <w:right w:val="none" w:sz="0" w:space="0" w:color="auto"/>
      </w:divBdr>
    </w:div>
    <w:div w:id="1020548577">
      <w:bodyDiv w:val="1"/>
      <w:marLeft w:val="0"/>
      <w:marRight w:val="0"/>
      <w:marTop w:val="0"/>
      <w:marBottom w:val="0"/>
      <w:divBdr>
        <w:top w:val="none" w:sz="0" w:space="0" w:color="auto"/>
        <w:left w:val="none" w:sz="0" w:space="0" w:color="auto"/>
        <w:bottom w:val="none" w:sz="0" w:space="0" w:color="auto"/>
        <w:right w:val="none" w:sz="0" w:space="0" w:color="auto"/>
      </w:divBdr>
    </w:div>
    <w:div w:id="2129346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3.wmf"/><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9C840053AD784C6382E942FF5A19D514D485AB3F1018FB7AB6121CBB253578830564E1C9243369D7BCA1F3030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wmf"/><Relationship Id="rId23" Type="http://schemas.openxmlformats.org/officeDocument/2006/relationships/fontTable" Target="fontTable.xml"/><Relationship Id="rId10" Type="http://schemas.openxmlformats.org/officeDocument/2006/relationships/hyperlink" Target="consultantplus://offline/ref=F9C840053AD784C6382E942FF5A19D514D485AB3F1018FB7AB6121CBB253578830564E1C9243369D7BCA1F3030L"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mailto:pg.grado@yandex.ru" TargetMode="External"/><Relationship Id="rId14" Type="http://schemas.openxmlformats.org/officeDocument/2006/relationships/footer" Target="footer1.xm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C06A05-0214-4EBC-AB61-A43A774F2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120</Pages>
  <Words>59544</Words>
  <Characters>339402</Characters>
  <Application>Microsoft Office Word</Application>
  <DocSecurity>0</DocSecurity>
  <Lines>2828</Lines>
  <Paragraphs>796</Paragraphs>
  <ScaleCrop>false</ScaleCrop>
  <HeadingPairs>
    <vt:vector size="2" baseType="variant">
      <vt:variant>
        <vt:lpstr>Название</vt:lpstr>
      </vt:variant>
      <vt:variant>
        <vt:i4>1</vt:i4>
      </vt:variant>
    </vt:vector>
  </HeadingPairs>
  <TitlesOfParts>
    <vt:vector size="1" baseType="lpstr">
      <vt:lpstr>ИНДИВИДУАЛЬНЫЙ ПРЕДПРИНИМАТЕЛЬ</vt:lpstr>
    </vt:vector>
  </TitlesOfParts>
  <Company>Grizli777</Company>
  <LinksUpToDate>false</LinksUpToDate>
  <CharactersWithSpaces>398150</CharactersWithSpaces>
  <SharedDoc>false</SharedDoc>
  <HLinks>
    <vt:vector size="510" baseType="variant">
      <vt:variant>
        <vt:i4>1507379</vt:i4>
      </vt:variant>
      <vt:variant>
        <vt:i4>500</vt:i4>
      </vt:variant>
      <vt:variant>
        <vt:i4>0</vt:i4>
      </vt:variant>
      <vt:variant>
        <vt:i4>5</vt:i4>
      </vt:variant>
      <vt:variant>
        <vt:lpwstr/>
      </vt:variant>
      <vt:variant>
        <vt:lpwstr>_Toc465273577</vt:lpwstr>
      </vt:variant>
      <vt:variant>
        <vt:i4>1507379</vt:i4>
      </vt:variant>
      <vt:variant>
        <vt:i4>494</vt:i4>
      </vt:variant>
      <vt:variant>
        <vt:i4>0</vt:i4>
      </vt:variant>
      <vt:variant>
        <vt:i4>5</vt:i4>
      </vt:variant>
      <vt:variant>
        <vt:lpwstr/>
      </vt:variant>
      <vt:variant>
        <vt:lpwstr>_Toc465273576</vt:lpwstr>
      </vt:variant>
      <vt:variant>
        <vt:i4>1507379</vt:i4>
      </vt:variant>
      <vt:variant>
        <vt:i4>488</vt:i4>
      </vt:variant>
      <vt:variant>
        <vt:i4>0</vt:i4>
      </vt:variant>
      <vt:variant>
        <vt:i4>5</vt:i4>
      </vt:variant>
      <vt:variant>
        <vt:lpwstr/>
      </vt:variant>
      <vt:variant>
        <vt:lpwstr>_Toc465273575</vt:lpwstr>
      </vt:variant>
      <vt:variant>
        <vt:i4>1507379</vt:i4>
      </vt:variant>
      <vt:variant>
        <vt:i4>482</vt:i4>
      </vt:variant>
      <vt:variant>
        <vt:i4>0</vt:i4>
      </vt:variant>
      <vt:variant>
        <vt:i4>5</vt:i4>
      </vt:variant>
      <vt:variant>
        <vt:lpwstr/>
      </vt:variant>
      <vt:variant>
        <vt:lpwstr>_Toc465273574</vt:lpwstr>
      </vt:variant>
      <vt:variant>
        <vt:i4>1507379</vt:i4>
      </vt:variant>
      <vt:variant>
        <vt:i4>476</vt:i4>
      </vt:variant>
      <vt:variant>
        <vt:i4>0</vt:i4>
      </vt:variant>
      <vt:variant>
        <vt:i4>5</vt:i4>
      </vt:variant>
      <vt:variant>
        <vt:lpwstr/>
      </vt:variant>
      <vt:variant>
        <vt:lpwstr>_Toc465273573</vt:lpwstr>
      </vt:variant>
      <vt:variant>
        <vt:i4>1507379</vt:i4>
      </vt:variant>
      <vt:variant>
        <vt:i4>470</vt:i4>
      </vt:variant>
      <vt:variant>
        <vt:i4>0</vt:i4>
      </vt:variant>
      <vt:variant>
        <vt:i4>5</vt:i4>
      </vt:variant>
      <vt:variant>
        <vt:lpwstr/>
      </vt:variant>
      <vt:variant>
        <vt:lpwstr>_Toc465273572</vt:lpwstr>
      </vt:variant>
      <vt:variant>
        <vt:i4>1507379</vt:i4>
      </vt:variant>
      <vt:variant>
        <vt:i4>464</vt:i4>
      </vt:variant>
      <vt:variant>
        <vt:i4>0</vt:i4>
      </vt:variant>
      <vt:variant>
        <vt:i4>5</vt:i4>
      </vt:variant>
      <vt:variant>
        <vt:lpwstr/>
      </vt:variant>
      <vt:variant>
        <vt:lpwstr>_Toc465273571</vt:lpwstr>
      </vt:variant>
      <vt:variant>
        <vt:i4>1507379</vt:i4>
      </vt:variant>
      <vt:variant>
        <vt:i4>458</vt:i4>
      </vt:variant>
      <vt:variant>
        <vt:i4>0</vt:i4>
      </vt:variant>
      <vt:variant>
        <vt:i4>5</vt:i4>
      </vt:variant>
      <vt:variant>
        <vt:lpwstr/>
      </vt:variant>
      <vt:variant>
        <vt:lpwstr>_Toc465273570</vt:lpwstr>
      </vt:variant>
      <vt:variant>
        <vt:i4>1441843</vt:i4>
      </vt:variant>
      <vt:variant>
        <vt:i4>452</vt:i4>
      </vt:variant>
      <vt:variant>
        <vt:i4>0</vt:i4>
      </vt:variant>
      <vt:variant>
        <vt:i4>5</vt:i4>
      </vt:variant>
      <vt:variant>
        <vt:lpwstr/>
      </vt:variant>
      <vt:variant>
        <vt:lpwstr>_Toc465273569</vt:lpwstr>
      </vt:variant>
      <vt:variant>
        <vt:i4>1441843</vt:i4>
      </vt:variant>
      <vt:variant>
        <vt:i4>446</vt:i4>
      </vt:variant>
      <vt:variant>
        <vt:i4>0</vt:i4>
      </vt:variant>
      <vt:variant>
        <vt:i4>5</vt:i4>
      </vt:variant>
      <vt:variant>
        <vt:lpwstr/>
      </vt:variant>
      <vt:variant>
        <vt:lpwstr>_Toc465273568</vt:lpwstr>
      </vt:variant>
      <vt:variant>
        <vt:i4>1441843</vt:i4>
      </vt:variant>
      <vt:variant>
        <vt:i4>440</vt:i4>
      </vt:variant>
      <vt:variant>
        <vt:i4>0</vt:i4>
      </vt:variant>
      <vt:variant>
        <vt:i4>5</vt:i4>
      </vt:variant>
      <vt:variant>
        <vt:lpwstr/>
      </vt:variant>
      <vt:variant>
        <vt:lpwstr>_Toc465273567</vt:lpwstr>
      </vt:variant>
      <vt:variant>
        <vt:i4>1441843</vt:i4>
      </vt:variant>
      <vt:variant>
        <vt:i4>434</vt:i4>
      </vt:variant>
      <vt:variant>
        <vt:i4>0</vt:i4>
      </vt:variant>
      <vt:variant>
        <vt:i4>5</vt:i4>
      </vt:variant>
      <vt:variant>
        <vt:lpwstr/>
      </vt:variant>
      <vt:variant>
        <vt:lpwstr>_Toc465273566</vt:lpwstr>
      </vt:variant>
      <vt:variant>
        <vt:i4>1441843</vt:i4>
      </vt:variant>
      <vt:variant>
        <vt:i4>428</vt:i4>
      </vt:variant>
      <vt:variant>
        <vt:i4>0</vt:i4>
      </vt:variant>
      <vt:variant>
        <vt:i4>5</vt:i4>
      </vt:variant>
      <vt:variant>
        <vt:lpwstr/>
      </vt:variant>
      <vt:variant>
        <vt:lpwstr>_Toc465273565</vt:lpwstr>
      </vt:variant>
      <vt:variant>
        <vt:i4>1441843</vt:i4>
      </vt:variant>
      <vt:variant>
        <vt:i4>422</vt:i4>
      </vt:variant>
      <vt:variant>
        <vt:i4>0</vt:i4>
      </vt:variant>
      <vt:variant>
        <vt:i4>5</vt:i4>
      </vt:variant>
      <vt:variant>
        <vt:lpwstr/>
      </vt:variant>
      <vt:variant>
        <vt:lpwstr>_Toc465273564</vt:lpwstr>
      </vt:variant>
      <vt:variant>
        <vt:i4>1441843</vt:i4>
      </vt:variant>
      <vt:variant>
        <vt:i4>416</vt:i4>
      </vt:variant>
      <vt:variant>
        <vt:i4>0</vt:i4>
      </vt:variant>
      <vt:variant>
        <vt:i4>5</vt:i4>
      </vt:variant>
      <vt:variant>
        <vt:lpwstr/>
      </vt:variant>
      <vt:variant>
        <vt:lpwstr>_Toc465273563</vt:lpwstr>
      </vt:variant>
      <vt:variant>
        <vt:i4>1441843</vt:i4>
      </vt:variant>
      <vt:variant>
        <vt:i4>410</vt:i4>
      </vt:variant>
      <vt:variant>
        <vt:i4>0</vt:i4>
      </vt:variant>
      <vt:variant>
        <vt:i4>5</vt:i4>
      </vt:variant>
      <vt:variant>
        <vt:lpwstr/>
      </vt:variant>
      <vt:variant>
        <vt:lpwstr>_Toc465273562</vt:lpwstr>
      </vt:variant>
      <vt:variant>
        <vt:i4>1441843</vt:i4>
      </vt:variant>
      <vt:variant>
        <vt:i4>404</vt:i4>
      </vt:variant>
      <vt:variant>
        <vt:i4>0</vt:i4>
      </vt:variant>
      <vt:variant>
        <vt:i4>5</vt:i4>
      </vt:variant>
      <vt:variant>
        <vt:lpwstr/>
      </vt:variant>
      <vt:variant>
        <vt:lpwstr>_Toc465273561</vt:lpwstr>
      </vt:variant>
      <vt:variant>
        <vt:i4>1441843</vt:i4>
      </vt:variant>
      <vt:variant>
        <vt:i4>398</vt:i4>
      </vt:variant>
      <vt:variant>
        <vt:i4>0</vt:i4>
      </vt:variant>
      <vt:variant>
        <vt:i4>5</vt:i4>
      </vt:variant>
      <vt:variant>
        <vt:lpwstr/>
      </vt:variant>
      <vt:variant>
        <vt:lpwstr>_Toc465273560</vt:lpwstr>
      </vt:variant>
      <vt:variant>
        <vt:i4>1376307</vt:i4>
      </vt:variant>
      <vt:variant>
        <vt:i4>392</vt:i4>
      </vt:variant>
      <vt:variant>
        <vt:i4>0</vt:i4>
      </vt:variant>
      <vt:variant>
        <vt:i4>5</vt:i4>
      </vt:variant>
      <vt:variant>
        <vt:lpwstr/>
      </vt:variant>
      <vt:variant>
        <vt:lpwstr>_Toc465273558</vt:lpwstr>
      </vt:variant>
      <vt:variant>
        <vt:i4>1376307</vt:i4>
      </vt:variant>
      <vt:variant>
        <vt:i4>386</vt:i4>
      </vt:variant>
      <vt:variant>
        <vt:i4>0</vt:i4>
      </vt:variant>
      <vt:variant>
        <vt:i4>5</vt:i4>
      </vt:variant>
      <vt:variant>
        <vt:lpwstr/>
      </vt:variant>
      <vt:variant>
        <vt:lpwstr>_Toc465273557</vt:lpwstr>
      </vt:variant>
      <vt:variant>
        <vt:i4>1376307</vt:i4>
      </vt:variant>
      <vt:variant>
        <vt:i4>380</vt:i4>
      </vt:variant>
      <vt:variant>
        <vt:i4>0</vt:i4>
      </vt:variant>
      <vt:variant>
        <vt:i4>5</vt:i4>
      </vt:variant>
      <vt:variant>
        <vt:lpwstr/>
      </vt:variant>
      <vt:variant>
        <vt:lpwstr>_Toc465273556</vt:lpwstr>
      </vt:variant>
      <vt:variant>
        <vt:i4>1376307</vt:i4>
      </vt:variant>
      <vt:variant>
        <vt:i4>374</vt:i4>
      </vt:variant>
      <vt:variant>
        <vt:i4>0</vt:i4>
      </vt:variant>
      <vt:variant>
        <vt:i4>5</vt:i4>
      </vt:variant>
      <vt:variant>
        <vt:lpwstr/>
      </vt:variant>
      <vt:variant>
        <vt:lpwstr>_Toc465273555</vt:lpwstr>
      </vt:variant>
      <vt:variant>
        <vt:i4>1376307</vt:i4>
      </vt:variant>
      <vt:variant>
        <vt:i4>368</vt:i4>
      </vt:variant>
      <vt:variant>
        <vt:i4>0</vt:i4>
      </vt:variant>
      <vt:variant>
        <vt:i4>5</vt:i4>
      </vt:variant>
      <vt:variant>
        <vt:lpwstr/>
      </vt:variant>
      <vt:variant>
        <vt:lpwstr>_Toc465273554</vt:lpwstr>
      </vt:variant>
      <vt:variant>
        <vt:i4>1376307</vt:i4>
      </vt:variant>
      <vt:variant>
        <vt:i4>362</vt:i4>
      </vt:variant>
      <vt:variant>
        <vt:i4>0</vt:i4>
      </vt:variant>
      <vt:variant>
        <vt:i4>5</vt:i4>
      </vt:variant>
      <vt:variant>
        <vt:lpwstr/>
      </vt:variant>
      <vt:variant>
        <vt:lpwstr>_Toc465273553</vt:lpwstr>
      </vt:variant>
      <vt:variant>
        <vt:i4>1376307</vt:i4>
      </vt:variant>
      <vt:variant>
        <vt:i4>356</vt:i4>
      </vt:variant>
      <vt:variant>
        <vt:i4>0</vt:i4>
      </vt:variant>
      <vt:variant>
        <vt:i4>5</vt:i4>
      </vt:variant>
      <vt:variant>
        <vt:lpwstr/>
      </vt:variant>
      <vt:variant>
        <vt:lpwstr>_Toc465273552</vt:lpwstr>
      </vt:variant>
      <vt:variant>
        <vt:i4>1376307</vt:i4>
      </vt:variant>
      <vt:variant>
        <vt:i4>350</vt:i4>
      </vt:variant>
      <vt:variant>
        <vt:i4>0</vt:i4>
      </vt:variant>
      <vt:variant>
        <vt:i4>5</vt:i4>
      </vt:variant>
      <vt:variant>
        <vt:lpwstr/>
      </vt:variant>
      <vt:variant>
        <vt:lpwstr>_Toc465273551</vt:lpwstr>
      </vt:variant>
      <vt:variant>
        <vt:i4>1376307</vt:i4>
      </vt:variant>
      <vt:variant>
        <vt:i4>344</vt:i4>
      </vt:variant>
      <vt:variant>
        <vt:i4>0</vt:i4>
      </vt:variant>
      <vt:variant>
        <vt:i4>5</vt:i4>
      </vt:variant>
      <vt:variant>
        <vt:lpwstr/>
      </vt:variant>
      <vt:variant>
        <vt:lpwstr>_Toc465273550</vt:lpwstr>
      </vt:variant>
      <vt:variant>
        <vt:i4>1310771</vt:i4>
      </vt:variant>
      <vt:variant>
        <vt:i4>338</vt:i4>
      </vt:variant>
      <vt:variant>
        <vt:i4>0</vt:i4>
      </vt:variant>
      <vt:variant>
        <vt:i4>5</vt:i4>
      </vt:variant>
      <vt:variant>
        <vt:lpwstr/>
      </vt:variant>
      <vt:variant>
        <vt:lpwstr>_Toc465273549</vt:lpwstr>
      </vt:variant>
      <vt:variant>
        <vt:i4>1310771</vt:i4>
      </vt:variant>
      <vt:variant>
        <vt:i4>332</vt:i4>
      </vt:variant>
      <vt:variant>
        <vt:i4>0</vt:i4>
      </vt:variant>
      <vt:variant>
        <vt:i4>5</vt:i4>
      </vt:variant>
      <vt:variant>
        <vt:lpwstr/>
      </vt:variant>
      <vt:variant>
        <vt:lpwstr>_Toc465273548</vt:lpwstr>
      </vt:variant>
      <vt:variant>
        <vt:i4>1310771</vt:i4>
      </vt:variant>
      <vt:variant>
        <vt:i4>326</vt:i4>
      </vt:variant>
      <vt:variant>
        <vt:i4>0</vt:i4>
      </vt:variant>
      <vt:variant>
        <vt:i4>5</vt:i4>
      </vt:variant>
      <vt:variant>
        <vt:lpwstr/>
      </vt:variant>
      <vt:variant>
        <vt:lpwstr>_Toc465273547</vt:lpwstr>
      </vt:variant>
      <vt:variant>
        <vt:i4>1310771</vt:i4>
      </vt:variant>
      <vt:variant>
        <vt:i4>320</vt:i4>
      </vt:variant>
      <vt:variant>
        <vt:i4>0</vt:i4>
      </vt:variant>
      <vt:variant>
        <vt:i4>5</vt:i4>
      </vt:variant>
      <vt:variant>
        <vt:lpwstr/>
      </vt:variant>
      <vt:variant>
        <vt:lpwstr>_Toc465273546</vt:lpwstr>
      </vt:variant>
      <vt:variant>
        <vt:i4>1310771</vt:i4>
      </vt:variant>
      <vt:variant>
        <vt:i4>314</vt:i4>
      </vt:variant>
      <vt:variant>
        <vt:i4>0</vt:i4>
      </vt:variant>
      <vt:variant>
        <vt:i4>5</vt:i4>
      </vt:variant>
      <vt:variant>
        <vt:lpwstr/>
      </vt:variant>
      <vt:variant>
        <vt:lpwstr>_Toc465273545</vt:lpwstr>
      </vt:variant>
      <vt:variant>
        <vt:i4>1310771</vt:i4>
      </vt:variant>
      <vt:variant>
        <vt:i4>308</vt:i4>
      </vt:variant>
      <vt:variant>
        <vt:i4>0</vt:i4>
      </vt:variant>
      <vt:variant>
        <vt:i4>5</vt:i4>
      </vt:variant>
      <vt:variant>
        <vt:lpwstr/>
      </vt:variant>
      <vt:variant>
        <vt:lpwstr>_Toc465273544</vt:lpwstr>
      </vt:variant>
      <vt:variant>
        <vt:i4>1310771</vt:i4>
      </vt:variant>
      <vt:variant>
        <vt:i4>302</vt:i4>
      </vt:variant>
      <vt:variant>
        <vt:i4>0</vt:i4>
      </vt:variant>
      <vt:variant>
        <vt:i4>5</vt:i4>
      </vt:variant>
      <vt:variant>
        <vt:lpwstr/>
      </vt:variant>
      <vt:variant>
        <vt:lpwstr>_Toc465273543</vt:lpwstr>
      </vt:variant>
      <vt:variant>
        <vt:i4>1310771</vt:i4>
      </vt:variant>
      <vt:variant>
        <vt:i4>296</vt:i4>
      </vt:variant>
      <vt:variant>
        <vt:i4>0</vt:i4>
      </vt:variant>
      <vt:variant>
        <vt:i4>5</vt:i4>
      </vt:variant>
      <vt:variant>
        <vt:lpwstr/>
      </vt:variant>
      <vt:variant>
        <vt:lpwstr>_Toc465273542</vt:lpwstr>
      </vt:variant>
      <vt:variant>
        <vt:i4>1310771</vt:i4>
      </vt:variant>
      <vt:variant>
        <vt:i4>290</vt:i4>
      </vt:variant>
      <vt:variant>
        <vt:i4>0</vt:i4>
      </vt:variant>
      <vt:variant>
        <vt:i4>5</vt:i4>
      </vt:variant>
      <vt:variant>
        <vt:lpwstr/>
      </vt:variant>
      <vt:variant>
        <vt:lpwstr>_Toc465273541</vt:lpwstr>
      </vt:variant>
      <vt:variant>
        <vt:i4>1310771</vt:i4>
      </vt:variant>
      <vt:variant>
        <vt:i4>284</vt:i4>
      </vt:variant>
      <vt:variant>
        <vt:i4>0</vt:i4>
      </vt:variant>
      <vt:variant>
        <vt:i4>5</vt:i4>
      </vt:variant>
      <vt:variant>
        <vt:lpwstr/>
      </vt:variant>
      <vt:variant>
        <vt:lpwstr>_Toc465273540</vt:lpwstr>
      </vt:variant>
      <vt:variant>
        <vt:i4>1245235</vt:i4>
      </vt:variant>
      <vt:variant>
        <vt:i4>278</vt:i4>
      </vt:variant>
      <vt:variant>
        <vt:i4>0</vt:i4>
      </vt:variant>
      <vt:variant>
        <vt:i4>5</vt:i4>
      </vt:variant>
      <vt:variant>
        <vt:lpwstr/>
      </vt:variant>
      <vt:variant>
        <vt:lpwstr>_Toc465273539</vt:lpwstr>
      </vt:variant>
      <vt:variant>
        <vt:i4>1245235</vt:i4>
      </vt:variant>
      <vt:variant>
        <vt:i4>272</vt:i4>
      </vt:variant>
      <vt:variant>
        <vt:i4>0</vt:i4>
      </vt:variant>
      <vt:variant>
        <vt:i4>5</vt:i4>
      </vt:variant>
      <vt:variant>
        <vt:lpwstr/>
      </vt:variant>
      <vt:variant>
        <vt:lpwstr>_Toc465273538</vt:lpwstr>
      </vt:variant>
      <vt:variant>
        <vt:i4>1245235</vt:i4>
      </vt:variant>
      <vt:variant>
        <vt:i4>266</vt:i4>
      </vt:variant>
      <vt:variant>
        <vt:i4>0</vt:i4>
      </vt:variant>
      <vt:variant>
        <vt:i4>5</vt:i4>
      </vt:variant>
      <vt:variant>
        <vt:lpwstr/>
      </vt:variant>
      <vt:variant>
        <vt:lpwstr>_Toc465273537</vt:lpwstr>
      </vt:variant>
      <vt:variant>
        <vt:i4>1245235</vt:i4>
      </vt:variant>
      <vt:variant>
        <vt:i4>260</vt:i4>
      </vt:variant>
      <vt:variant>
        <vt:i4>0</vt:i4>
      </vt:variant>
      <vt:variant>
        <vt:i4>5</vt:i4>
      </vt:variant>
      <vt:variant>
        <vt:lpwstr/>
      </vt:variant>
      <vt:variant>
        <vt:lpwstr>_Toc465273536</vt:lpwstr>
      </vt:variant>
      <vt:variant>
        <vt:i4>1245235</vt:i4>
      </vt:variant>
      <vt:variant>
        <vt:i4>254</vt:i4>
      </vt:variant>
      <vt:variant>
        <vt:i4>0</vt:i4>
      </vt:variant>
      <vt:variant>
        <vt:i4>5</vt:i4>
      </vt:variant>
      <vt:variant>
        <vt:lpwstr/>
      </vt:variant>
      <vt:variant>
        <vt:lpwstr>_Toc465273535</vt:lpwstr>
      </vt:variant>
      <vt:variant>
        <vt:i4>1245235</vt:i4>
      </vt:variant>
      <vt:variant>
        <vt:i4>248</vt:i4>
      </vt:variant>
      <vt:variant>
        <vt:i4>0</vt:i4>
      </vt:variant>
      <vt:variant>
        <vt:i4>5</vt:i4>
      </vt:variant>
      <vt:variant>
        <vt:lpwstr/>
      </vt:variant>
      <vt:variant>
        <vt:lpwstr>_Toc465273534</vt:lpwstr>
      </vt:variant>
      <vt:variant>
        <vt:i4>1245235</vt:i4>
      </vt:variant>
      <vt:variant>
        <vt:i4>242</vt:i4>
      </vt:variant>
      <vt:variant>
        <vt:i4>0</vt:i4>
      </vt:variant>
      <vt:variant>
        <vt:i4>5</vt:i4>
      </vt:variant>
      <vt:variant>
        <vt:lpwstr/>
      </vt:variant>
      <vt:variant>
        <vt:lpwstr>_Toc465273533</vt:lpwstr>
      </vt:variant>
      <vt:variant>
        <vt:i4>1245235</vt:i4>
      </vt:variant>
      <vt:variant>
        <vt:i4>236</vt:i4>
      </vt:variant>
      <vt:variant>
        <vt:i4>0</vt:i4>
      </vt:variant>
      <vt:variant>
        <vt:i4>5</vt:i4>
      </vt:variant>
      <vt:variant>
        <vt:lpwstr/>
      </vt:variant>
      <vt:variant>
        <vt:lpwstr>_Toc465273532</vt:lpwstr>
      </vt:variant>
      <vt:variant>
        <vt:i4>1245235</vt:i4>
      </vt:variant>
      <vt:variant>
        <vt:i4>230</vt:i4>
      </vt:variant>
      <vt:variant>
        <vt:i4>0</vt:i4>
      </vt:variant>
      <vt:variant>
        <vt:i4>5</vt:i4>
      </vt:variant>
      <vt:variant>
        <vt:lpwstr/>
      </vt:variant>
      <vt:variant>
        <vt:lpwstr>_Toc465273531</vt:lpwstr>
      </vt:variant>
      <vt:variant>
        <vt:i4>1245235</vt:i4>
      </vt:variant>
      <vt:variant>
        <vt:i4>224</vt:i4>
      </vt:variant>
      <vt:variant>
        <vt:i4>0</vt:i4>
      </vt:variant>
      <vt:variant>
        <vt:i4>5</vt:i4>
      </vt:variant>
      <vt:variant>
        <vt:lpwstr/>
      </vt:variant>
      <vt:variant>
        <vt:lpwstr>_Toc465273530</vt:lpwstr>
      </vt:variant>
      <vt:variant>
        <vt:i4>1179699</vt:i4>
      </vt:variant>
      <vt:variant>
        <vt:i4>218</vt:i4>
      </vt:variant>
      <vt:variant>
        <vt:i4>0</vt:i4>
      </vt:variant>
      <vt:variant>
        <vt:i4>5</vt:i4>
      </vt:variant>
      <vt:variant>
        <vt:lpwstr/>
      </vt:variant>
      <vt:variant>
        <vt:lpwstr>_Toc465273529</vt:lpwstr>
      </vt:variant>
      <vt:variant>
        <vt:i4>1179699</vt:i4>
      </vt:variant>
      <vt:variant>
        <vt:i4>212</vt:i4>
      </vt:variant>
      <vt:variant>
        <vt:i4>0</vt:i4>
      </vt:variant>
      <vt:variant>
        <vt:i4>5</vt:i4>
      </vt:variant>
      <vt:variant>
        <vt:lpwstr/>
      </vt:variant>
      <vt:variant>
        <vt:lpwstr>_Toc465273528</vt:lpwstr>
      </vt:variant>
      <vt:variant>
        <vt:i4>1179699</vt:i4>
      </vt:variant>
      <vt:variant>
        <vt:i4>206</vt:i4>
      </vt:variant>
      <vt:variant>
        <vt:i4>0</vt:i4>
      </vt:variant>
      <vt:variant>
        <vt:i4>5</vt:i4>
      </vt:variant>
      <vt:variant>
        <vt:lpwstr/>
      </vt:variant>
      <vt:variant>
        <vt:lpwstr>_Toc465273527</vt:lpwstr>
      </vt:variant>
      <vt:variant>
        <vt:i4>1179699</vt:i4>
      </vt:variant>
      <vt:variant>
        <vt:i4>200</vt:i4>
      </vt:variant>
      <vt:variant>
        <vt:i4>0</vt:i4>
      </vt:variant>
      <vt:variant>
        <vt:i4>5</vt:i4>
      </vt:variant>
      <vt:variant>
        <vt:lpwstr/>
      </vt:variant>
      <vt:variant>
        <vt:lpwstr>_Toc465273526</vt:lpwstr>
      </vt:variant>
      <vt:variant>
        <vt:i4>1179699</vt:i4>
      </vt:variant>
      <vt:variant>
        <vt:i4>194</vt:i4>
      </vt:variant>
      <vt:variant>
        <vt:i4>0</vt:i4>
      </vt:variant>
      <vt:variant>
        <vt:i4>5</vt:i4>
      </vt:variant>
      <vt:variant>
        <vt:lpwstr/>
      </vt:variant>
      <vt:variant>
        <vt:lpwstr>_Toc465273525</vt:lpwstr>
      </vt:variant>
      <vt:variant>
        <vt:i4>1179699</vt:i4>
      </vt:variant>
      <vt:variant>
        <vt:i4>188</vt:i4>
      </vt:variant>
      <vt:variant>
        <vt:i4>0</vt:i4>
      </vt:variant>
      <vt:variant>
        <vt:i4>5</vt:i4>
      </vt:variant>
      <vt:variant>
        <vt:lpwstr/>
      </vt:variant>
      <vt:variant>
        <vt:lpwstr>_Toc465273524</vt:lpwstr>
      </vt:variant>
      <vt:variant>
        <vt:i4>1179699</vt:i4>
      </vt:variant>
      <vt:variant>
        <vt:i4>182</vt:i4>
      </vt:variant>
      <vt:variant>
        <vt:i4>0</vt:i4>
      </vt:variant>
      <vt:variant>
        <vt:i4>5</vt:i4>
      </vt:variant>
      <vt:variant>
        <vt:lpwstr/>
      </vt:variant>
      <vt:variant>
        <vt:lpwstr>_Toc465273523</vt:lpwstr>
      </vt:variant>
      <vt:variant>
        <vt:i4>1179699</vt:i4>
      </vt:variant>
      <vt:variant>
        <vt:i4>176</vt:i4>
      </vt:variant>
      <vt:variant>
        <vt:i4>0</vt:i4>
      </vt:variant>
      <vt:variant>
        <vt:i4>5</vt:i4>
      </vt:variant>
      <vt:variant>
        <vt:lpwstr/>
      </vt:variant>
      <vt:variant>
        <vt:lpwstr>_Toc465273522</vt:lpwstr>
      </vt:variant>
      <vt:variant>
        <vt:i4>1179699</vt:i4>
      </vt:variant>
      <vt:variant>
        <vt:i4>170</vt:i4>
      </vt:variant>
      <vt:variant>
        <vt:i4>0</vt:i4>
      </vt:variant>
      <vt:variant>
        <vt:i4>5</vt:i4>
      </vt:variant>
      <vt:variant>
        <vt:lpwstr/>
      </vt:variant>
      <vt:variant>
        <vt:lpwstr>_Toc465273521</vt:lpwstr>
      </vt:variant>
      <vt:variant>
        <vt:i4>1179699</vt:i4>
      </vt:variant>
      <vt:variant>
        <vt:i4>164</vt:i4>
      </vt:variant>
      <vt:variant>
        <vt:i4>0</vt:i4>
      </vt:variant>
      <vt:variant>
        <vt:i4>5</vt:i4>
      </vt:variant>
      <vt:variant>
        <vt:lpwstr/>
      </vt:variant>
      <vt:variant>
        <vt:lpwstr>_Toc465273520</vt:lpwstr>
      </vt:variant>
      <vt:variant>
        <vt:i4>1114163</vt:i4>
      </vt:variant>
      <vt:variant>
        <vt:i4>158</vt:i4>
      </vt:variant>
      <vt:variant>
        <vt:i4>0</vt:i4>
      </vt:variant>
      <vt:variant>
        <vt:i4>5</vt:i4>
      </vt:variant>
      <vt:variant>
        <vt:lpwstr/>
      </vt:variant>
      <vt:variant>
        <vt:lpwstr>_Toc465273519</vt:lpwstr>
      </vt:variant>
      <vt:variant>
        <vt:i4>1114163</vt:i4>
      </vt:variant>
      <vt:variant>
        <vt:i4>152</vt:i4>
      </vt:variant>
      <vt:variant>
        <vt:i4>0</vt:i4>
      </vt:variant>
      <vt:variant>
        <vt:i4>5</vt:i4>
      </vt:variant>
      <vt:variant>
        <vt:lpwstr/>
      </vt:variant>
      <vt:variant>
        <vt:lpwstr>_Toc465273518</vt:lpwstr>
      </vt:variant>
      <vt:variant>
        <vt:i4>1114163</vt:i4>
      </vt:variant>
      <vt:variant>
        <vt:i4>146</vt:i4>
      </vt:variant>
      <vt:variant>
        <vt:i4>0</vt:i4>
      </vt:variant>
      <vt:variant>
        <vt:i4>5</vt:i4>
      </vt:variant>
      <vt:variant>
        <vt:lpwstr/>
      </vt:variant>
      <vt:variant>
        <vt:lpwstr>_Toc465273517</vt:lpwstr>
      </vt:variant>
      <vt:variant>
        <vt:i4>1114163</vt:i4>
      </vt:variant>
      <vt:variant>
        <vt:i4>140</vt:i4>
      </vt:variant>
      <vt:variant>
        <vt:i4>0</vt:i4>
      </vt:variant>
      <vt:variant>
        <vt:i4>5</vt:i4>
      </vt:variant>
      <vt:variant>
        <vt:lpwstr/>
      </vt:variant>
      <vt:variant>
        <vt:lpwstr>_Toc465273516</vt:lpwstr>
      </vt:variant>
      <vt:variant>
        <vt:i4>1114163</vt:i4>
      </vt:variant>
      <vt:variant>
        <vt:i4>134</vt:i4>
      </vt:variant>
      <vt:variant>
        <vt:i4>0</vt:i4>
      </vt:variant>
      <vt:variant>
        <vt:i4>5</vt:i4>
      </vt:variant>
      <vt:variant>
        <vt:lpwstr/>
      </vt:variant>
      <vt:variant>
        <vt:lpwstr>_Toc465273515</vt:lpwstr>
      </vt:variant>
      <vt:variant>
        <vt:i4>1114163</vt:i4>
      </vt:variant>
      <vt:variant>
        <vt:i4>128</vt:i4>
      </vt:variant>
      <vt:variant>
        <vt:i4>0</vt:i4>
      </vt:variant>
      <vt:variant>
        <vt:i4>5</vt:i4>
      </vt:variant>
      <vt:variant>
        <vt:lpwstr/>
      </vt:variant>
      <vt:variant>
        <vt:lpwstr>_Toc465273514</vt:lpwstr>
      </vt:variant>
      <vt:variant>
        <vt:i4>1114163</vt:i4>
      </vt:variant>
      <vt:variant>
        <vt:i4>122</vt:i4>
      </vt:variant>
      <vt:variant>
        <vt:i4>0</vt:i4>
      </vt:variant>
      <vt:variant>
        <vt:i4>5</vt:i4>
      </vt:variant>
      <vt:variant>
        <vt:lpwstr/>
      </vt:variant>
      <vt:variant>
        <vt:lpwstr>_Toc465273513</vt:lpwstr>
      </vt:variant>
      <vt:variant>
        <vt:i4>1114163</vt:i4>
      </vt:variant>
      <vt:variant>
        <vt:i4>116</vt:i4>
      </vt:variant>
      <vt:variant>
        <vt:i4>0</vt:i4>
      </vt:variant>
      <vt:variant>
        <vt:i4>5</vt:i4>
      </vt:variant>
      <vt:variant>
        <vt:lpwstr/>
      </vt:variant>
      <vt:variant>
        <vt:lpwstr>_Toc465273512</vt:lpwstr>
      </vt:variant>
      <vt:variant>
        <vt:i4>1114163</vt:i4>
      </vt:variant>
      <vt:variant>
        <vt:i4>110</vt:i4>
      </vt:variant>
      <vt:variant>
        <vt:i4>0</vt:i4>
      </vt:variant>
      <vt:variant>
        <vt:i4>5</vt:i4>
      </vt:variant>
      <vt:variant>
        <vt:lpwstr/>
      </vt:variant>
      <vt:variant>
        <vt:lpwstr>_Toc465273511</vt:lpwstr>
      </vt:variant>
      <vt:variant>
        <vt:i4>1114163</vt:i4>
      </vt:variant>
      <vt:variant>
        <vt:i4>104</vt:i4>
      </vt:variant>
      <vt:variant>
        <vt:i4>0</vt:i4>
      </vt:variant>
      <vt:variant>
        <vt:i4>5</vt:i4>
      </vt:variant>
      <vt:variant>
        <vt:lpwstr/>
      </vt:variant>
      <vt:variant>
        <vt:lpwstr>_Toc465273510</vt:lpwstr>
      </vt:variant>
      <vt:variant>
        <vt:i4>1048627</vt:i4>
      </vt:variant>
      <vt:variant>
        <vt:i4>98</vt:i4>
      </vt:variant>
      <vt:variant>
        <vt:i4>0</vt:i4>
      </vt:variant>
      <vt:variant>
        <vt:i4>5</vt:i4>
      </vt:variant>
      <vt:variant>
        <vt:lpwstr/>
      </vt:variant>
      <vt:variant>
        <vt:lpwstr>_Toc465273509</vt:lpwstr>
      </vt:variant>
      <vt:variant>
        <vt:i4>1048627</vt:i4>
      </vt:variant>
      <vt:variant>
        <vt:i4>92</vt:i4>
      </vt:variant>
      <vt:variant>
        <vt:i4>0</vt:i4>
      </vt:variant>
      <vt:variant>
        <vt:i4>5</vt:i4>
      </vt:variant>
      <vt:variant>
        <vt:lpwstr/>
      </vt:variant>
      <vt:variant>
        <vt:lpwstr>_Toc465273508</vt:lpwstr>
      </vt:variant>
      <vt:variant>
        <vt:i4>1048627</vt:i4>
      </vt:variant>
      <vt:variant>
        <vt:i4>86</vt:i4>
      </vt:variant>
      <vt:variant>
        <vt:i4>0</vt:i4>
      </vt:variant>
      <vt:variant>
        <vt:i4>5</vt:i4>
      </vt:variant>
      <vt:variant>
        <vt:lpwstr/>
      </vt:variant>
      <vt:variant>
        <vt:lpwstr>_Toc465273507</vt:lpwstr>
      </vt:variant>
      <vt:variant>
        <vt:i4>1048627</vt:i4>
      </vt:variant>
      <vt:variant>
        <vt:i4>80</vt:i4>
      </vt:variant>
      <vt:variant>
        <vt:i4>0</vt:i4>
      </vt:variant>
      <vt:variant>
        <vt:i4>5</vt:i4>
      </vt:variant>
      <vt:variant>
        <vt:lpwstr/>
      </vt:variant>
      <vt:variant>
        <vt:lpwstr>_Toc465273506</vt:lpwstr>
      </vt:variant>
      <vt:variant>
        <vt:i4>1048627</vt:i4>
      </vt:variant>
      <vt:variant>
        <vt:i4>74</vt:i4>
      </vt:variant>
      <vt:variant>
        <vt:i4>0</vt:i4>
      </vt:variant>
      <vt:variant>
        <vt:i4>5</vt:i4>
      </vt:variant>
      <vt:variant>
        <vt:lpwstr/>
      </vt:variant>
      <vt:variant>
        <vt:lpwstr>_Toc465273505</vt:lpwstr>
      </vt:variant>
      <vt:variant>
        <vt:i4>1048627</vt:i4>
      </vt:variant>
      <vt:variant>
        <vt:i4>68</vt:i4>
      </vt:variant>
      <vt:variant>
        <vt:i4>0</vt:i4>
      </vt:variant>
      <vt:variant>
        <vt:i4>5</vt:i4>
      </vt:variant>
      <vt:variant>
        <vt:lpwstr/>
      </vt:variant>
      <vt:variant>
        <vt:lpwstr>_Toc465273504</vt:lpwstr>
      </vt:variant>
      <vt:variant>
        <vt:i4>1048627</vt:i4>
      </vt:variant>
      <vt:variant>
        <vt:i4>62</vt:i4>
      </vt:variant>
      <vt:variant>
        <vt:i4>0</vt:i4>
      </vt:variant>
      <vt:variant>
        <vt:i4>5</vt:i4>
      </vt:variant>
      <vt:variant>
        <vt:lpwstr/>
      </vt:variant>
      <vt:variant>
        <vt:lpwstr>_Toc465273503</vt:lpwstr>
      </vt:variant>
      <vt:variant>
        <vt:i4>1048627</vt:i4>
      </vt:variant>
      <vt:variant>
        <vt:i4>56</vt:i4>
      </vt:variant>
      <vt:variant>
        <vt:i4>0</vt:i4>
      </vt:variant>
      <vt:variant>
        <vt:i4>5</vt:i4>
      </vt:variant>
      <vt:variant>
        <vt:lpwstr/>
      </vt:variant>
      <vt:variant>
        <vt:lpwstr>_Toc465273502</vt:lpwstr>
      </vt:variant>
      <vt:variant>
        <vt:i4>1048627</vt:i4>
      </vt:variant>
      <vt:variant>
        <vt:i4>50</vt:i4>
      </vt:variant>
      <vt:variant>
        <vt:i4>0</vt:i4>
      </vt:variant>
      <vt:variant>
        <vt:i4>5</vt:i4>
      </vt:variant>
      <vt:variant>
        <vt:lpwstr/>
      </vt:variant>
      <vt:variant>
        <vt:lpwstr>_Toc465273501</vt:lpwstr>
      </vt:variant>
      <vt:variant>
        <vt:i4>1048627</vt:i4>
      </vt:variant>
      <vt:variant>
        <vt:i4>44</vt:i4>
      </vt:variant>
      <vt:variant>
        <vt:i4>0</vt:i4>
      </vt:variant>
      <vt:variant>
        <vt:i4>5</vt:i4>
      </vt:variant>
      <vt:variant>
        <vt:lpwstr/>
      </vt:variant>
      <vt:variant>
        <vt:lpwstr>_Toc465273500</vt:lpwstr>
      </vt:variant>
      <vt:variant>
        <vt:i4>1638450</vt:i4>
      </vt:variant>
      <vt:variant>
        <vt:i4>38</vt:i4>
      </vt:variant>
      <vt:variant>
        <vt:i4>0</vt:i4>
      </vt:variant>
      <vt:variant>
        <vt:i4>5</vt:i4>
      </vt:variant>
      <vt:variant>
        <vt:lpwstr/>
      </vt:variant>
      <vt:variant>
        <vt:lpwstr>_Toc465273499</vt:lpwstr>
      </vt:variant>
      <vt:variant>
        <vt:i4>1638450</vt:i4>
      </vt:variant>
      <vt:variant>
        <vt:i4>32</vt:i4>
      </vt:variant>
      <vt:variant>
        <vt:i4>0</vt:i4>
      </vt:variant>
      <vt:variant>
        <vt:i4>5</vt:i4>
      </vt:variant>
      <vt:variant>
        <vt:lpwstr/>
      </vt:variant>
      <vt:variant>
        <vt:lpwstr>_Toc465273498</vt:lpwstr>
      </vt:variant>
      <vt:variant>
        <vt:i4>1638450</vt:i4>
      </vt:variant>
      <vt:variant>
        <vt:i4>26</vt:i4>
      </vt:variant>
      <vt:variant>
        <vt:i4>0</vt:i4>
      </vt:variant>
      <vt:variant>
        <vt:i4>5</vt:i4>
      </vt:variant>
      <vt:variant>
        <vt:lpwstr/>
      </vt:variant>
      <vt:variant>
        <vt:lpwstr>_Toc465273497</vt:lpwstr>
      </vt:variant>
      <vt:variant>
        <vt:i4>1638450</vt:i4>
      </vt:variant>
      <vt:variant>
        <vt:i4>20</vt:i4>
      </vt:variant>
      <vt:variant>
        <vt:i4>0</vt:i4>
      </vt:variant>
      <vt:variant>
        <vt:i4>5</vt:i4>
      </vt:variant>
      <vt:variant>
        <vt:lpwstr/>
      </vt:variant>
      <vt:variant>
        <vt:lpwstr>_Toc465273496</vt:lpwstr>
      </vt:variant>
      <vt:variant>
        <vt:i4>1638450</vt:i4>
      </vt:variant>
      <vt:variant>
        <vt:i4>14</vt:i4>
      </vt:variant>
      <vt:variant>
        <vt:i4>0</vt:i4>
      </vt:variant>
      <vt:variant>
        <vt:i4>5</vt:i4>
      </vt:variant>
      <vt:variant>
        <vt:lpwstr/>
      </vt:variant>
      <vt:variant>
        <vt:lpwstr>_Toc465273495</vt:lpwstr>
      </vt:variant>
      <vt:variant>
        <vt:i4>1638450</vt:i4>
      </vt:variant>
      <vt:variant>
        <vt:i4>8</vt:i4>
      </vt:variant>
      <vt:variant>
        <vt:i4>0</vt:i4>
      </vt:variant>
      <vt:variant>
        <vt:i4>5</vt:i4>
      </vt:variant>
      <vt:variant>
        <vt:lpwstr/>
      </vt:variant>
      <vt:variant>
        <vt:lpwstr>_Toc465273494</vt:lpwstr>
      </vt:variant>
      <vt:variant>
        <vt:i4>6619160</vt:i4>
      </vt:variant>
      <vt:variant>
        <vt:i4>3</vt:i4>
      </vt:variant>
      <vt:variant>
        <vt:i4>0</vt:i4>
      </vt:variant>
      <vt:variant>
        <vt:i4>5</vt:i4>
      </vt:variant>
      <vt:variant>
        <vt:lpwstr>mailto:pg.grado@yandex.ru</vt:lpwstr>
      </vt:variant>
      <vt:variant>
        <vt:lpwstr/>
      </vt:variant>
      <vt:variant>
        <vt:i4>6619160</vt:i4>
      </vt:variant>
      <vt:variant>
        <vt:i4>0</vt:i4>
      </vt:variant>
      <vt:variant>
        <vt:i4>0</vt:i4>
      </vt:variant>
      <vt:variant>
        <vt:i4>5</vt:i4>
      </vt:variant>
      <vt:variant>
        <vt:lpwstr>mailto:pg.grado@yandex.ru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ИНДИВИДУАЛЬНЫЙ ПРЕДПРИНИМАТЕЛЬ</dc:title>
  <dc:subject/>
  <dc:creator>Пользователь</dc:creator>
  <cp:keywords/>
  <cp:lastModifiedBy>Grado</cp:lastModifiedBy>
  <cp:revision>17</cp:revision>
  <cp:lastPrinted>2017-02-03T15:33:00Z</cp:lastPrinted>
  <dcterms:created xsi:type="dcterms:W3CDTF">2017-01-25T09:00:00Z</dcterms:created>
  <dcterms:modified xsi:type="dcterms:W3CDTF">2017-03-16T06:07:00Z</dcterms:modified>
</cp:coreProperties>
</file>