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EB4" w:rsidRDefault="00F16EB4" w:rsidP="00F16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F16EB4" w:rsidRDefault="00F16EB4" w:rsidP="00F16EB4">
      <w:pPr>
        <w:pStyle w:val="a3"/>
      </w:pPr>
      <w:r w:rsidRPr="005001BC">
        <w:rPr>
          <w:noProof/>
          <w:lang w:eastAsia="ru-RU"/>
        </w:rPr>
        <w:drawing>
          <wp:inline distT="0" distB="0" distL="0" distR="0" wp14:anchorId="4535FBB1" wp14:editId="43059C2D">
            <wp:extent cx="1905000" cy="67483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66" cy="69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EB4" w:rsidRPr="00CB3098" w:rsidRDefault="00241CC4" w:rsidP="00F16EB4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06</w:t>
      </w:r>
      <w:r w:rsidR="00F16EB4" w:rsidRPr="00CB3098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12</w:t>
      </w:r>
      <w:r w:rsidR="00F16EB4">
        <w:rPr>
          <w:rFonts w:ascii="Times New Roman" w:hAnsi="Times New Roman" w:cs="Times New Roman"/>
          <w:b/>
          <w:sz w:val="26"/>
          <w:szCs w:val="26"/>
        </w:rPr>
        <w:t>.2022</w:t>
      </w:r>
    </w:p>
    <w:p w:rsidR="00F16EB4" w:rsidRDefault="00F16EB4" w:rsidP="00F16EB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F16EB4" w:rsidRPr="00361E07" w:rsidRDefault="00F16EB4" w:rsidP="00F16EB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61E0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В Курской области </w:t>
      </w:r>
      <w:r w:rsidR="00241CC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сократилось количество приостановок по регистрации прав и по постановке недвижимости на кадастровый учет</w:t>
      </w:r>
    </w:p>
    <w:p w:rsidR="00F16EB4" w:rsidRPr="00361E07" w:rsidRDefault="00F16EB4" w:rsidP="00F16EB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6EB4" w:rsidRPr="00241CC4" w:rsidRDefault="00F16EB4" w:rsidP="00F16EB4">
      <w:pPr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В Управлении Росреестра по Курской области ведется постоянная работа по снижению </w:t>
      </w:r>
      <w:r w:rsidR="00241CC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доли приостановлений</w:t>
      </w: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. По «бытовой недвижимости» (жилые и садовые дома, гаражи, бани) не было принято ни одного решения о приостановлении с сентября 2022 года. </w:t>
      </w:r>
    </w:p>
    <w:p w:rsidR="00F16EB4" w:rsidRPr="00241CC4" w:rsidRDefault="00F16EB4" w:rsidP="00F16EB4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Также в</w:t>
      </w:r>
      <w:r w:rsidRPr="00241C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этом году при постановке объектов недвижимости на кадастровый учет доля решений о приостановлении составила менее двух процентов. В прошлом году таких решений было около 8</w:t>
      </w:r>
      <w:r w:rsidR="00241CC4" w:rsidRPr="00241C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процентов</w:t>
      </w:r>
      <w:r w:rsidRPr="00241CC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F16EB4" w:rsidRPr="00241CC4" w:rsidRDefault="00F16EB4" w:rsidP="00D36ACE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41C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D36AC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r w:rsidRPr="00241C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Работа ведется в рамках государственной программы «Национальная система пространственных данных». Наша главная задача – качественно и бесперебойно оказывать государственные ведомственные услуги населению и бизнесу.</w:t>
      </w:r>
      <w:bookmarkStart w:id="0" w:name="_GoBack"/>
      <w:bookmarkEnd w:id="0"/>
      <w:r w:rsidRPr="00241C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241CC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Снижение доли отрицательных решений имеет в этом плане большое значение: услуга оказывается в установленные законом сроки, и заявителю нет необходимости предоставлять дополнительные документы для возобновления </w:t>
      </w:r>
      <w:r w:rsidR="00241CC4" w:rsidRPr="00241CC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государственной </w:t>
      </w:r>
      <w:r w:rsidRPr="00241CC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регистрации</w:t>
      </w:r>
      <w:r w:rsidR="00D36AC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»</w:t>
      </w:r>
      <w:r w:rsidRPr="00241CC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– </w:t>
      </w:r>
      <w:r w:rsidR="00547B1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сообщил</w:t>
      </w:r>
      <w:r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замруководителя</w:t>
      </w:r>
      <w:proofErr w:type="spellEnd"/>
      <w:r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Управления Росреестра по </w:t>
      </w:r>
      <w:r w:rsidR="00241CC4"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Курской области</w:t>
      </w:r>
      <w:r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Александр Емельянов</w:t>
      </w:r>
      <w:r w:rsidRPr="00241CC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241CC4" w:rsidRDefault="00241CC4" w:rsidP="00F16E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16EB4" w:rsidRPr="00241CC4" w:rsidRDefault="00F16EB4" w:rsidP="00F16E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показывает практика, часто причинами приостановлений являются некорректно подготовленные кадастровыми инженерами межевые и технические планы. Заявители (граждане и организации) не могут проверить правильность составления этих документов.</w:t>
      </w:r>
    </w:p>
    <w:p w:rsidR="00241CC4" w:rsidRDefault="00241CC4" w:rsidP="00F16EB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16EB4" w:rsidRPr="00241CC4" w:rsidRDefault="00241CC4" w:rsidP="00F16EB4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Кадастровый инженер</w:t>
      </w:r>
      <w:r w:rsidR="00F16EB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ООО «Базис» Татьяна </w:t>
      </w:r>
      <w:proofErr w:type="spellStart"/>
      <w:r w:rsidR="00F16EB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Кирдяшкина</w:t>
      </w:r>
      <w:proofErr w:type="spellEnd"/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отметила, что кадастровые инженеры стали меньше допускать ошибки благодаря</w:t>
      </w:r>
      <w:r w:rsidR="00F16EB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проводимым </w:t>
      </w:r>
      <w:r w:rsidR="00F16EB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Управление</w:t>
      </w: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F16EB4"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Росреестра </w:t>
      </w:r>
      <w:r w:rsidRPr="00241C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обучающим семинарам и постоянным «горячим линиям». </w:t>
      </w:r>
    </w:p>
    <w:p w:rsidR="004E1C1D" w:rsidRDefault="00D36ACE"/>
    <w:sectPr w:rsidR="004E1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B4"/>
    <w:rsid w:val="00241CC4"/>
    <w:rsid w:val="00547B1C"/>
    <w:rsid w:val="00894A1F"/>
    <w:rsid w:val="009C5DEE"/>
    <w:rsid w:val="00AC779C"/>
    <w:rsid w:val="00D36ACE"/>
    <w:rsid w:val="00D56587"/>
    <w:rsid w:val="00E77DC6"/>
    <w:rsid w:val="00F1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DBC93"/>
  <w15:chartTrackingRefBased/>
  <w15:docId w15:val="{17D23830-8EB4-460A-8B03-8863EE11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EB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16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1C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1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Башкеева Анастасия Алексеевна</dc:creator>
  <cp:keywords/>
  <dc:description/>
  <cp:lastModifiedBy>Башкеева Анастасия Алексеевна</cp:lastModifiedBy>
  <cp:revision>3</cp:revision>
  <cp:lastPrinted>2022-12-06T07:50:00Z</cp:lastPrinted>
  <dcterms:created xsi:type="dcterms:W3CDTF">2022-12-06T07:31:00Z</dcterms:created>
  <dcterms:modified xsi:type="dcterms:W3CDTF">2022-12-06T13:57:00Z</dcterms:modified>
</cp:coreProperties>
</file>