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4A0" w:firstRow="1" w:lastRow="0" w:firstColumn="1" w:lastColumn="0" w:noHBand="0" w:noVBand="1"/>
      </w:tblPr>
      <w:tblGrid>
        <w:gridCol w:w="4266"/>
        <w:gridCol w:w="5481"/>
      </w:tblGrid>
      <w:tr w:rsidR="00695913" w:rsidRPr="004E537B" w:rsidTr="00B0664E">
        <w:tc>
          <w:tcPr>
            <w:tcW w:w="4266" w:type="dxa"/>
          </w:tcPr>
          <w:p w:rsidR="00695913" w:rsidRPr="004E537B" w:rsidRDefault="00695913" w:rsidP="00B0664E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54709" cy="885825"/>
                  <wp:effectExtent l="19050" t="0" r="0" b="0"/>
                  <wp:docPr id="1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709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695913" w:rsidRPr="00695913" w:rsidRDefault="00695913" w:rsidP="00695913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  <w:p w:rsidR="00695913" w:rsidRPr="00695913" w:rsidRDefault="00695913" w:rsidP="00695913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695913">
              <w:rPr>
                <w:b/>
                <w:sz w:val="28"/>
                <w:szCs w:val="28"/>
              </w:rPr>
              <w:t>В Курской области продолжает расти спрос на оформление недвижимости</w:t>
            </w:r>
            <w:r>
              <w:rPr>
                <w:b/>
                <w:sz w:val="28"/>
                <w:szCs w:val="28"/>
              </w:rPr>
              <w:t> </w:t>
            </w:r>
            <w:r w:rsidRPr="00695913">
              <w:rPr>
                <w:b/>
                <w:sz w:val="28"/>
                <w:szCs w:val="28"/>
              </w:rPr>
              <w:t xml:space="preserve"> в электронном виде</w:t>
            </w:r>
          </w:p>
          <w:p w:rsidR="00695913" w:rsidRPr="000851FA" w:rsidRDefault="00695913" w:rsidP="00B0664E">
            <w:pPr>
              <w:pStyle w:val="a3"/>
              <w:shd w:val="clear" w:color="auto" w:fill="FFFFFF"/>
              <w:spacing w:before="120" w:beforeAutospacing="0" w:after="120" w:afterAutospacing="0"/>
              <w:jc w:val="center"/>
              <w:rPr>
                <w:b/>
                <w:color w:val="333333"/>
                <w:sz w:val="32"/>
                <w:szCs w:val="32"/>
              </w:rPr>
            </w:pPr>
          </w:p>
        </w:tc>
      </w:tr>
    </w:tbl>
    <w:p w:rsidR="006E4A91" w:rsidRDefault="006E4A91"/>
    <w:p w:rsidR="00DE14C4" w:rsidRPr="00695913" w:rsidRDefault="00695913" w:rsidP="00695913">
      <w:pPr>
        <w:pStyle w:val="a3"/>
        <w:jc w:val="both"/>
        <w:rPr>
          <w:color w:val="000000" w:themeColor="text1"/>
          <w:sz w:val="28"/>
          <w:szCs w:val="28"/>
        </w:rPr>
      </w:pPr>
      <w:r>
        <w:rPr>
          <w:rFonts w:eastAsiaTheme="minorHAnsi"/>
          <w:color w:val="000000" w:themeColor="text1"/>
          <w:spacing w:val="11"/>
          <w:sz w:val="28"/>
          <w:szCs w:val="28"/>
          <w:lang w:eastAsia="en-US"/>
        </w:rPr>
        <w:tab/>
      </w:r>
      <w:r w:rsidR="00DE14C4" w:rsidRPr="00695913">
        <w:rPr>
          <w:rFonts w:eastAsiaTheme="minorHAnsi"/>
          <w:color w:val="000000" w:themeColor="text1"/>
          <w:spacing w:val="11"/>
          <w:sz w:val="28"/>
          <w:szCs w:val="28"/>
          <w:lang w:eastAsia="en-US"/>
        </w:rPr>
        <w:t xml:space="preserve">Количество заявлений в июле возросло почти на тысячу. </w:t>
      </w:r>
      <w:r w:rsidR="006E4A91" w:rsidRPr="00695913">
        <w:rPr>
          <w:color w:val="000000" w:themeColor="text1"/>
          <w:sz w:val="28"/>
          <w:szCs w:val="28"/>
        </w:rPr>
        <w:t xml:space="preserve">В период с 1 по 31 июля  в Курский </w:t>
      </w:r>
      <w:proofErr w:type="spellStart"/>
      <w:r w:rsidR="006E4A91" w:rsidRPr="00695913">
        <w:rPr>
          <w:color w:val="000000" w:themeColor="text1"/>
          <w:sz w:val="28"/>
          <w:szCs w:val="28"/>
        </w:rPr>
        <w:t>Росреестр</w:t>
      </w:r>
      <w:proofErr w:type="spellEnd"/>
      <w:r w:rsidR="006E4A91" w:rsidRPr="00695913">
        <w:rPr>
          <w:color w:val="000000" w:themeColor="text1"/>
          <w:sz w:val="28"/>
          <w:szCs w:val="28"/>
        </w:rPr>
        <w:t xml:space="preserve"> поступило 6 </w:t>
      </w:r>
      <w:r w:rsidR="00DE14C4" w:rsidRPr="00695913">
        <w:rPr>
          <w:color w:val="000000" w:themeColor="text1"/>
          <w:sz w:val="28"/>
          <w:szCs w:val="28"/>
        </w:rPr>
        <w:t>466</w:t>
      </w:r>
      <w:r w:rsidR="006E4A91" w:rsidRPr="00695913">
        <w:rPr>
          <w:color w:val="000000" w:themeColor="text1"/>
          <w:sz w:val="28"/>
          <w:szCs w:val="28"/>
        </w:rPr>
        <w:t xml:space="preserve"> электронных пакетов документов.</w:t>
      </w:r>
      <w:r w:rsidR="00DE14C4" w:rsidRPr="00695913">
        <w:rPr>
          <w:color w:val="000000" w:themeColor="text1"/>
          <w:sz w:val="28"/>
          <w:szCs w:val="28"/>
        </w:rPr>
        <w:t xml:space="preserve"> А в</w:t>
      </w:r>
      <w:r w:rsidR="006E4A91" w:rsidRPr="00695913">
        <w:rPr>
          <w:color w:val="000000" w:themeColor="text1"/>
          <w:sz w:val="28"/>
          <w:szCs w:val="28"/>
        </w:rPr>
        <w:t xml:space="preserve"> июне </w:t>
      </w:r>
      <w:r w:rsidR="00DE14C4" w:rsidRPr="00695913">
        <w:rPr>
          <w:color w:val="000000" w:themeColor="text1"/>
          <w:sz w:val="28"/>
          <w:szCs w:val="28"/>
        </w:rPr>
        <w:t xml:space="preserve">дистанционно было подано   5579 </w:t>
      </w:r>
      <w:r w:rsidR="006E4A91" w:rsidRPr="00695913">
        <w:rPr>
          <w:color w:val="000000" w:themeColor="text1"/>
          <w:sz w:val="28"/>
          <w:szCs w:val="28"/>
        </w:rPr>
        <w:t>документ</w:t>
      </w:r>
      <w:r w:rsidR="00935DD0">
        <w:rPr>
          <w:color w:val="000000" w:themeColor="text1"/>
          <w:sz w:val="28"/>
          <w:szCs w:val="28"/>
        </w:rPr>
        <w:t xml:space="preserve">ов, что на 16 % больше чем в предыдущем месяце. </w:t>
      </w:r>
      <w:bookmarkStart w:id="0" w:name="_GoBack"/>
      <w:bookmarkEnd w:id="0"/>
    </w:p>
    <w:p w:rsidR="006E4A91" w:rsidRPr="00695913" w:rsidRDefault="00695913" w:rsidP="00695913">
      <w:pPr>
        <w:pStyle w:val="a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6E4A91" w:rsidRPr="00695913">
        <w:rPr>
          <w:color w:val="000000" w:themeColor="text1"/>
          <w:sz w:val="28"/>
          <w:szCs w:val="28"/>
        </w:rPr>
        <w:t>Заместитель руководителя Управления Александр Емельянов подчеркнул: </w:t>
      </w:r>
      <w:r w:rsidR="006E4A91" w:rsidRPr="00695913">
        <w:rPr>
          <w:rStyle w:val="a4"/>
          <w:color w:val="000000" w:themeColor="text1"/>
          <w:sz w:val="28"/>
          <w:szCs w:val="28"/>
        </w:rPr>
        <w:t>«</w:t>
      </w:r>
      <w:r w:rsidR="00DE14C4" w:rsidRPr="00695913">
        <w:rPr>
          <w:color w:val="000000" w:themeColor="text1"/>
          <w:sz w:val="28"/>
          <w:szCs w:val="28"/>
        </w:rPr>
        <w:t xml:space="preserve">Куряне на практике смогли оценить главные преимущества электронного взаимодействия — экономия времени, удобство и безопасность. Кроме того, одна из приоритетных задач Росреестра – цифровая трансформация, в результате которой, будут созданы цифровые </w:t>
      </w:r>
      <w:proofErr w:type="spellStart"/>
      <w:r w:rsidR="00DE14C4" w:rsidRPr="00695913">
        <w:rPr>
          <w:color w:val="000000" w:themeColor="text1"/>
          <w:sz w:val="28"/>
          <w:szCs w:val="28"/>
        </w:rPr>
        <w:t>клиентоориентированные</w:t>
      </w:r>
      <w:proofErr w:type="spellEnd"/>
      <w:r w:rsidR="00DE14C4" w:rsidRPr="00695913">
        <w:rPr>
          <w:color w:val="000000" w:themeColor="text1"/>
          <w:sz w:val="28"/>
          <w:szCs w:val="28"/>
        </w:rPr>
        <w:t xml:space="preserve"> сервисы, что позволит сделать предоставление </w:t>
      </w:r>
      <w:proofErr w:type="spellStart"/>
      <w:r w:rsidR="00DE14C4" w:rsidRPr="00695913">
        <w:rPr>
          <w:color w:val="000000" w:themeColor="text1"/>
          <w:sz w:val="28"/>
          <w:szCs w:val="28"/>
        </w:rPr>
        <w:t>госуслуг</w:t>
      </w:r>
      <w:proofErr w:type="spellEnd"/>
      <w:r w:rsidR="00DE14C4" w:rsidRPr="00695913">
        <w:rPr>
          <w:color w:val="000000" w:themeColor="text1"/>
          <w:sz w:val="28"/>
          <w:szCs w:val="28"/>
        </w:rPr>
        <w:t xml:space="preserve"> еще доступнее</w:t>
      </w:r>
      <w:r w:rsidR="006E4A91" w:rsidRPr="00695913">
        <w:rPr>
          <w:rStyle w:val="a4"/>
          <w:color w:val="000000" w:themeColor="text1"/>
          <w:sz w:val="28"/>
          <w:szCs w:val="28"/>
        </w:rPr>
        <w:t>»</w:t>
      </w:r>
      <w:r w:rsidR="006E4A91" w:rsidRPr="00695913">
        <w:rPr>
          <w:color w:val="000000" w:themeColor="text1"/>
          <w:sz w:val="28"/>
          <w:szCs w:val="28"/>
        </w:rPr>
        <w:t>.</w:t>
      </w:r>
    </w:p>
    <w:p w:rsidR="006E4A91" w:rsidRPr="00695913" w:rsidRDefault="00695913" w:rsidP="00695913">
      <w:pPr>
        <w:pStyle w:val="a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DE14C4" w:rsidRPr="00695913">
        <w:rPr>
          <w:color w:val="000000" w:themeColor="text1"/>
          <w:sz w:val="28"/>
          <w:szCs w:val="28"/>
        </w:rPr>
        <w:t>Всего в июл</w:t>
      </w:r>
      <w:r w:rsidR="006E4A91" w:rsidRPr="00695913">
        <w:rPr>
          <w:color w:val="000000" w:themeColor="text1"/>
          <w:sz w:val="28"/>
          <w:szCs w:val="28"/>
        </w:rPr>
        <w:t>е на учетно-регис</w:t>
      </w:r>
      <w:r w:rsidR="00DE14C4" w:rsidRPr="00695913">
        <w:rPr>
          <w:color w:val="000000" w:themeColor="text1"/>
          <w:sz w:val="28"/>
          <w:szCs w:val="28"/>
        </w:rPr>
        <w:t>трационные действия поступило 18  515</w:t>
      </w:r>
      <w:r>
        <w:rPr>
          <w:color w:val="000000" w:themeColor="text1"/>
          <w:sz w:val="28"/>
          <w:szCs w:val="28"/>
        </w:rPr>
        <w:t xml:space="preserve"> заявлений</w:t>
      </w:r>
      <w:r w:rsidR="006E4A91" w:rsidRPr="00695913">
        <w:rPr>
          <w:color w:val="000000" w:themeColor="text1"/>
          <w:sz w:val="28"/>
          <w:szCs w:val="28"/>
        </w:rPr>
        <w:t>.</w:t>
      </w:r>
    </w:p>
    <w:p w:rsidR="006E4A91" w:rsidRPr="00695913" w:rsidRDefault="006E4A91" w:rsidP="00695913">
      <w:pPr>
        <w:spacing w:line="240" w:lineRule="auto"/>
        <w:jc w:val="both"/>
        <w:rPr>
          <w:color w:val="5F497A" w:themeColor="accent4" w:themeShade="BF"/>
          <w:sz w:val="28"/>
          <w:szCs w:val="28"/>
        </w:rPr>
      </w:pPr>
    </w:p>
    <w:p w:rsidR="00695913" w:rsidRDefault="00695913" w:rsidP="00695913">
      <w:pPr>
        <w:jc w:val="both"/>
        <w:rPr>
          <w:color w:val="000000" w:themeColor="text1"/>
          <w:sz w:val="28"/>
          <w:szCs w:val="28"/>
        </w:rPr>
      </w:pPr>
    </w:p>
    <w:p w:rsidR="00695913" w:rsidRDefault="00695913" w:rsidP="00695913">
      <w:pPr>
        <w:pStyle w:val="a7"/>
        <w:jc w:val="both"/>
        <w:rPr>
          <w:sz w:val="20"/>
          <w:szCs w:val="20"/>
        </w:rPr>
      </w:pPr>
    </w:p>
    <w:p w:rsidR="00695913" w:rsidRPr="00590B99" w:rsidRDefault="00695913" w:rsidP="00695913">
      <w:pPr>
        <w:pStyle w:val="a7"/>
        <w:jc w:val="both"/>
        <w:rPr>
          <w:sz w:val="20"/>
          <w:szCs w:val="20"/>
        </w:rPr>
      </w:pPr>
      <w:r w:rsidRPr="00590B99">
        <w:rPr>
          <w:sz w:val="20"/>
          <w:szCs w:val="20"/>
        </w:rPr>
        <w:t xml:space="preserve">С уважением, </w:t>
      </w:r>
    </w:p>
    <w:p w:rsidR="00695913" w:rsidRPr="00590B99" w:rsidRDefault="00695913" w:rsidP="00695913">
      <w:pPr>
        <w:pStyle w:val="a7"/>
        <w:jc w:val="both"/>
        <w:rPr>
          <w:sz w:val="20"/>
          <w:szCs w:val="20"/>
        </w:rPr>
      </w:pPr>
      <w:r w:rsidRPr="00590B99">
        <w:rPr>
          <w:sz w:val="20"/>
          <w:szCs w:val="20"/>
        </w:rPr>
        <w:t>Башкеева Анастасия Алексеевна,</w:t>
      </w:r>
    </w:p>
    <w:p w:rsidR="00695913" w:rsidRPr="00590B99" w:rsidRDefault="00695913" w:rsidP="00695913">
      <w:pPr>
        <w:pStyle w:val="a7"/>
        <w:jc w:val="both"/>
        <w:rPr>
          <w:sz w:val="20"/>
          <w:szCs w:val="20"/>
        </w:rPr>
      </w:pPr>
      <w:r w:rsidRPr="00590B99">
        <w:rPr>
          <w:sz w:val="20"/>
          <w:szCs w:val="20"/>
        </w:rPr>
        <w:t xml:space="preserve">Пресс-секретарь Управления Росреестра по Курской области </w:t>
      </w:r>
    </w:p>
    <w:p w:rsidR="00695913" w:rsidRPr="00590B99" w:rsidRDefault="00695913" w:rsidP="00695913">
      <w:pPr>
        <w:pStyle w:val="a7"/>
        <w:jc w:val="both"/>
        <w:rPr>
          <w:sz w:val="20"/>
          <w:szCs w:val="20"/>
        </w:rPr>
      </w:pPr>
      <w:r w:rsidRPr="00590B99">
        <w:rPr>
          <w:sz w:val="20"/>
          <w:szCs w:val="20"/>
        </w:rPr>
        <w:t>Тел.: +7 (4712) 52-92-75</w:t>
      </w:r>
    </w:p>
    <w:p w:rsidR="00695913" w:rsidRPr="00590B99" w:rsidRDefault="00695913" w:rsidP="00695913">
      <w:pPr>
        <w:pStyle w:val="a7"/>
        <w:jc w:val="both"/>
        <w:rPr>
          <w:sz w:val="20"/>
          <w:szCs w:val="20"/>
        </w:rPr>
      </w:pPr>
      <w:r w:rsidRPr="00590B99">
        <w:rPr>
          <w:sz w:val="20"/>
          <w:szCs w:val="20"/>
        </w:rPr>
        <w:t>моб.: 8 (919) 213-05-38</w:t>
      </w:r>
    </w:p>
    <w:p w:rsidR="00695913" w:rsidRPr="00206A4C" w:rsidRDefault="00695913" w:rsidP="00695913">
      <w:pPr>
        <w:pStyle w:val="a7"/>
        <w:jc w:val="both"/>
        <w:rPr>
          <w:sz w:val="20"/>
          <w:szCs w:val="20"/>
        </w:rPr>
      </w:pPr>
      <w:r w:rsidRPr="00590B99">
        <w:rPr>
          <w:sz w:val="20"/>
          <w:szCs w:val="20"/>
        </w:rPr>
        <w:t>Bashkeyeva@r46.rosreestr.ru</w:t>
      </w:r>
    </w:p>
    <w:p w:rsidR="00695913" w:rsidRDefault="00695913" w:rsidP="00695913"/>
    <w:p w:rsidR="00695913" w:rsidRPr="00FB1D74" w:rsidRDefault="00695913" w:rsidP="00695913">
      <w:pPr>
        <w:jc w:val="both"/>
        <w:rPr>
          <w:color w:val="000000" w:themeColor="text1"/>
          <w:sz w:val="28"/>
          <w:szCs w:val="28"/>
        </w:rPr>
      </w:pPr>
    </w:p>
    <w:p w:rsidR="006E4A91" w:rsidRDefault="006E4A91"/>
    <w:sectPr w:rsidR="006E4A91" w:rsidSect="00925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4A91"/>
    <w:rsid w:val="00255ADA"/>
    <w:rsid w:val="002B3D0A"/>
    <w:rsid w:val="00695913"/>
    <w:rsid w:val="006E4A91"/>
    <w:rsid w:val="009257E9"/>
    <w:rsid w:val="00935DD0"/>
    <w:rsid w:val="00DE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4B3F4"/>
  <w15:docId w15:val="{A7399A7E-224B-4A3C-806D-0E36FFA10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pacing w:val="1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4A91"/>
    <w:pPr>
      <w:spacing w:before="100" w:beforeAutospacing="1" w:after="100" w:afterAutospacing="1" w:line="240" w:lineRule="auto"/>
    </w:pPr>
    <w:rPr>
      <w:rFonts w:eastAsia="Times New Roman"/>
      <w:color w:val="auto"/>
      <w:spacing w:val="0"/>
      <w:lang w:eastAsia="ru-RU"/>
    </w:rPr>
  </w:style>
  <w:style w:type="character" w:styleId="a4">
    <w:name w:val="Emphasis"/>
    <w:basedOn w:val="a0"/>
    <w:uiPriority w:val="20"/>
    <w:qFormat/>
    <w:rsid w:val="006E4A9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95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591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959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6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Башкеева А А</dc:creator>
  <cp:lastModifiedBy>Щекина Светлана Николаевна</cp:lastModifiedBy>
  <cp:revision>2</cp:revision>
  <cp:lastPrinted>2021-08-10T14:17:00Z</cp:lastPrinted>
  <dcterms:created xsi:type="dcterms:W3CDTF">2021-08-10T13:49:00Z</dcterms:created>
  <dcterms:modified xsi:type="dcterms:W3CDTF">2021-08-12T13:37:00Z</dcterms:modified>
</cp:coreProperties>
</file>